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4C" w:rsidRDefault="00756C4C" w:rsidP="00756C4C">
      <w:pPr>
        <w:snapToGrid w:val="0"/>
        <w:spacing w:line="360" w:lineRule="atLeast"/>
        <w:jc w:val="center"/>
        <w:rPr>
          <w:rFonts w:eastAsia="標楷體" w:hint="eastAsia"/>
          <w:b/>
          <w:bCs/>
          <w:spacing w:val="20"/>
          <w:sz w:val="40"/>
          <w:szCs w:val="40"/>
        </w:rPr>
      </w:pPr>
      <w:bookmarkStart w:id="0" w:name="_GoBack"/>
      <w:bookmarkEnd w:id="0"/>
      <w:r w:rsidRPr="00807A56">
        <w:rPr>
          <w:rFonts w:eastAsia="標楷體" w:hint="eastAsia"/>
          <w:b/>
          <w:bCs/>
          <w:spacing w:val="20"/>
          <w:sz w:val="40"/>
          <w:szCs w:val="40"/>
        </w:rPr>
        <w:t>國立高雄科技大學企業管理系</w:t>
      </w:r>
    </w:p>
    <w:p w:rsidR="00756C4C" w:rsidRDefault="00756C4C" w:rsidP="00756C4C">
      <w:pPr>
        <w:snapToGrid w:val="0"/>
        <w:spacing w:line="360" w:lineRule="atLeast"/>
        <w:jc w:val="center"/>
        <w:rPr>
          <w:rFonts w:eastAsia="標楷體" w:hint="eastAsia"/>
          <w:b/>
          <w:bCs/>
          <w:spacing w:val="20"/>
          <w:sz w:val="40"/>
          <w:szCs w:val="40"/>
        </w:rPr>
      </w:pPr>
      <w:proofErr w:type="gramStart"/>
      <w:r w:rsidRPr="008268D4">
        <w:rPr>
          <w:rFonts w:eastAsia="標楷體" w:hint="eastAsia"/>
          <w:b/>
          <w:bCs/>
          <w:spacing w:val="20"/>
          <w:sz w:val="40"/>
          <w:szCs w:val="40"/>
        </w:rPr>
        <w:t>跨部</w:t>
      </w:r>
      <w:r w:rsidRPr="00807A56">
        <w:rPr>
          <w:rFonts w:eastAsia="標楷體" w:hint="eastAsia"/>
          <w:b/>
          <w:bCs/>
          <w:spacing w:val="20"/>
          <w:sz w:val="40"/>
          <w:szCs w:val="40"/>
        </w:rPr>
        <w:t>修課</w:t>
      </w:r>
      <w:proofErr w:type="gramEnd"/>
      <w:r w:rsidRPr="00807A56">
        <w:rPr>
          <w:rFonts w:eastAsia="標楷體" w:hint="eastAsia"/>
          <w:b/>
          <w:bCs/>
          <w:spacing w:val="20"/>
          <w:sz w:val="40"/>
          <w:szCs w:val="40"/>
        </w:rPr>
        <w:t>申請書</w:t>
      </w:r>
    </w:p>
    <w:p w:rsidR="00756C4C" w:rsidRPr="007162C2" w:rsidRDefault="00756C4C" w:rsidP="00756C4C">
      <w:pPr>
        <w:snapToGrid w:val="0"/>
        <w:spacing w:afterLines="50" w:after="180"/>
        <w:ind w:firstLineChars="150" w:firstLine="360"/>
        <w:jc w:val="both"/>
        <w:rPr>
          <w:rFonts w:hint="eastAsia"/>
          <w:spacing w:val="20"/>
        </w:rPr>
      </w:pPr>
      <w:r w:rsidRPr="007162C2">
        <w:rPr>
          <w:rFonts w:eastAsia="標楷體" w:hAnsi="標楷體" w:hint="eastAsia"/>
          <w:color w:val="000000"/>
        </w:rPr>
        <w:t>依據</w:t>
      </w:r>
      <w:r w:rsidRPr="007162C2">
        <w:rPr>
          <w:rFonts w:eastAsia="標楷體" w:hAnsi="標楷體"/>
          <w:color w:val="000000"/>
        </w:rPr>
        <w:t>國立高雄科技大學</w:t>
      </w:r>
      <w:r w:rsidRPr="007162C2">
        <w:rPr>
          <w:rFonts w:eastAsia="標楷體" w:hAnsi="標楷體" w:hint="eastAsia"/>
          <w:color w:val="000000"/>
        </w:rPr>
        <w:t>企業管理系</w:t>
      </w:r>
      <w:r w:rsidRPr="007162C2">
        <w:rPr>
          <w:rFonts w:eastAsia="標楷體" w:hAnsi="標楷體"/>
          <w:color w:val="000000"/>
        </w:rPr>
        <w:t>碩士班</w:t>
      </w:r>
      <w:r w:rsidRPr="007162C2">
        <w:rPr>
          <w:rFonts w:eastAsia="標楷體" w:hAnsi="標楷體" w:hint="eastAsia"/>
          <w:color w:val="000000"/>
        </w:rPr>
        <w:t>(</w:t>
      </w:r>
      <w:r w:rsidRPr="007162C2">
        <w:rPr>
          <w:rFonts w:eastAsia="標楷體" w:hAnsi="標楷體" w:hint="eastAsia"/>
          <w:color w:val="000000"/>
        </w:rPr>
        <w:t>碩</w:t>
      </w:r>
      <w:r w:rsidRPr="007162C2">
        <w:rPr>
          <w:rFonts w:eastAsia="標楷體" w:hAnsi="標楷體"/>
          <w:color w:val="000000"/>
        </w:rPr>
        <w:t>士在職專班</w:t>
      </w:r>
      <w:r w:rsidRPr="007162C2">
        <w:rPr>
          <w:rFonts w:eastAsia="標楷體" w:hAnsi="標楷體" w:hint="eastAsia"/>
          <w:color w:val="000000"/>
        </w:rPr>
        <w:t>)</w:t>
      </w:r>
      <w:r w:rsidRPr="007162C2">
        <w:rPr>
          <w:rFonts w:eastAsia="標楷體" w:hAnsi="標楷體"/>
          <w:color w:val="000000"/>
        </w:rPr>
        <w:t>研究生修讀辦法</w:t>
      </w:r>
      <w:r w:rsidRPr="007162C2">
        <w:rPr>
          <w:rFonts w:eastAsia="標楷體" w:hAnsi="標楷體" w:hint="eastAsia"/>
          <w:color w:val="000000"/>
        </w:rPr>
        <w:t>，</w:t>
      </w:r>
      <w:r w:rsidRPr="007162C2">
        <w:rPr>
          <w:rFonts w:eastAsia="標楷體" w:hint="eastAsia"/>
          <w:color w:val="000000"/>
        </w:rPr>
        <w:t>於修業期間內，本系未開設之課程，經指導教授同意或系主任核可後，學生可</w:t>
      </w:r>
      <w:proofErr w:type="gramStart"/>
      <w:r w:rsidRPr="007162C2">
        <w:rPr>
          <w:rFonts w:eastAsia="標楷體" w:hint="eastAsia"/>
          <w:color w:val="000000"/>
        </w:rPr>
        <w:t>跨部修課</w:t>
      </w:r>
      <w:proofErr w:type="gramEnd"/>
      <w:r w:rsidRPr="007162C2">
        <w:rPr>
          <w:rFonts w:eastAsia="標楷體" w:hint="eastAsia"/>
          <w:color w:val="000000"/>
        </w:rPr>
        <w:t>，最多可修學分數依入學學年度</w:t>
      </w:r>
      <w:proofErr w:type="gramStart"/>
      <w:r w:rsidRPr="007162C2">
        <w:rPr>
          <w:rFonts w:eastAsia="標楷體" w:hint="eastAsia"/>
          <w:color w:val="000000"/>
        </w:rPr>
        <w:t>之本班課程</w:t>
      </w:r>
      <w:proofErr w:type="gramEnd"/>
      <w:r w:rsidRPr="007162C2">
        <w:rPr>
          <w:rFonts w:eastAsia="標楷體" w:hint="eastAsia"/>
          <w:color w:val="000000"/>
        </w:rPr>
        <w:t>結構規劃表之備註為</w:t>
      </w:r>
      <w:proofErr w:type="gramStart"/>
      <w:r w:rsidRPr="007162C2">
        <w:rPr>
          <w:rFonts w:eastAsia="標楷體" w:hint="eastAsia"/>
          <w:color w:val="000000"/>
        </w:rPr>
        <w:t>準</w:t>
      </w:r>
      <w:proofErr w:type="gramEnd"/>
      <w:r w:rsidRPr="007162C2">
        <w:rPr>
          <w:rFonts w:eastAsia="標楷體" w:hint="eastAsia"/>
          <w:color w:val="000000"/>
        </w:rPr>
        <w:t>。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1390"/>
        <w:gridCol w:w="1341"/>
        <w:gridCol w:w="1818"/>
        <w:gridCol w:w="600"/>
        <w:gridCol w:w="596"/>
        <w:gridCol w:w="333"/>
        <w:gridCol w:w="1985"/>
      </w:tblGrid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672" w:type="dxa"/>
            <w:vMerge w:val="restart"/>
            <w:textDirection w:val="tbRlV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　　請　　人　　填　　寫　　欄</w:t>
            </w:r>
          </w:p>
        </w:tc>
        <w:tc>
          <w:tcPr>
            <w:tcW w:w="1390" w:type="dxa"/>
            <w:vMerge w:val="restart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3159" w:type="dxa"/>
            <w:gridSpan w:val="2"/>
            <w:vMerge w:val="restart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國立高雄科技大學</w:t>
            </w:r>
          </w:p>
        </w:tc>
        <w:tc>
          <w:tcPr>
            <w:tcW w:w="600" w:type="dxa"/>
            <w:vMerge w:val="restart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</w:t>
            </w:r>
          </w:p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程</w:t>
            </w:r>
          </w:p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596" w:type="dxa"/>
            <w:vMerge w:val="restart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  <w:sz w:val="20"/>
              </w:rPr>
            </w:pPr>
          </w:p>
          <w:p w:rsidR="00756C4C" w:rsidRDefault="00756C4C" w:rsidP="00247132">
            <w:pPr>
              <w:snapToGrid w:val="0"/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</w:t>
            </w:r>
          </w:p>
          <w:p w:rsidR="00756C4C" w:rsidRDefault="00756C4C" w:rsidP="00247132">
            <w:pPr>
              <w:snapToGrid w:val="0"/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</w:t>
            </w:r>
          </w:p>
          <w:p w:rsidR="00756C4C" w:rsidRDefault="00756C4C" w:rsidP="00247132">
            <w:pPr>
              <w:snapToGrid w:val="0"/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度</w:t>
            </w:r>
          </w:p>
        </w:tc>
        <w:tc>
          <w:tcPr>
            <w:tcW w:w="2318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□上學期課程</w:t>
            </w: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72" w:type="dxa"/>
            <w:vMerge/>
            <w:textDirection w:val="tbRlV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0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96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□下學期課程</w:t>
            </w: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72" w:type="dxa"/>
            <w:vMerge/>
            <w:textDirection w:val="tbRlV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0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96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□暑修課程</w:t>
            </w: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系(科)別</w:t>
            </w:r>
          </w:p>
        </w:tc>
        <w:tc>
          <w:tcPr>
            <w:tcW w:w="3159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企管系</w:t>
            </w:r>
          </w:p>
        </w:tc>
        <w:tc>
          <w:tcPr>
            <w:tcW w:w="1196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2318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3159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18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159" w:type="dxa"/>
            <w:gridSpan w:val="2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(日)：</w:t>
            </w:r>
          </w:p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  <w:tc>
          <w:tcPr>
            <w:tcW w:w="1196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2318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ind w:firstLineChars="200" w:firstLine="56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申請科目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341" w:type="dxa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　　別</w:t>
            </w:r>
          </w:p>
        </w:tc>
        <w:tc>
          <w:tcPr>
            <w:tcW w:w="1818" w:type="dxa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必　/　選</w:t>
            </w:r>
          </w:p>
        </w:tc>
        <w:tc>
          <w:tcPr>
            <w:tcW w:w="1985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41" w:type="dxa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課程代碼</w:t>
            </w:r>
          </w:p>
        </w:tc>
        <w:tc>
          <w:tcPr>
            <w:tcW w:w="1818" w:type="dxa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學分/小時</w:t>
            </w:r>
          </w:p>
        </w:tc>
        <w:tc>
          <w:tcPr>
            <w:tcW w:w="1985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41" w:type="dxa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1818" w:type="dxa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上課時間</w:t>
            </w:r>
          </w:p>
        </w:tc>
        <w:tc>
          <w:tcPr>
            <w:tcW w:w="1985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申請科目</w:t>
            </w:r>
          </w:p>
        </w:tc>
        <w:tc>
          <w:tcPr>
            <w:tcW w:w="1341" w:type="dxa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　　別</w:t>
            </w:r>
          </w:p>
        </w:tc>
        <w:tc>
          <w:tcPr>
            <w:tcW w:w="1818" w:type="dxa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必　/　選</w:t>
            </w:r>
          </w:p>
        </w:tc>
        <w:tc>
          <w:tcPr>
            <w:tcW w:w="1985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41" w:type="dxa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課程代碼</w:t>
            </w:r>
          </w:p>
        </w:tc>
        <w:tc>
          <w:tcPr>
            <w:tcW w:w="1818" w:type="dxa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學分/小時</w:t>
            </w:r>
          </w:p>
        </w:tc>
        <w:tc>
          <w:tcPr>
            <w:tcW w:w="1985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41" w:type="dxa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1818" w:type="dxa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上課時間</w:t>
            </w:r>
          </w:p>
        </w:tc>
        <w:tc>
          <w:tcPr>
            <w:tcW w:w="1985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申請原因</w:t>
            </w:r>
          </w:p>
        </w:tc>
        <w:tc>
          <w:tcPr>
            <w:tcW w:w="6673" w:type="dxa"/>
            <w:gridSpan w:val="6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756C4C" w:rsidRDefault="00756C4C" w:rsidP="00756C4C">
      <w:pPr>
        <w:snapToGrid w:val="0"/>
        <w:rPr>
          <w:rFonts w:ascii="標楷體" w:eastAsia="標楷體" w:hAnsi="標楷體" w:hint="eastAsia"/>
          <w:b/>
          <w:bCs/>
          <w:sz w:val="28"/>
        </w:rPr>
      </w:pPr>
      <w:r w:rsidRPr="00807A56"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216535</wp:posOffset>
                </wp:positionV>
                <wp:extent cx="5886450" cy="0"/>
                <wp:effectExtent l="5715" t="6985" r="13335" b="120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F1137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7.05pt" to="46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">
                <v:stroke dashstyle="dashDot"/>
              </v:line>
            </w:pict>
          </mc:Fallback>
        </mc:AlternateContent>
      </w:r>
    </w:p>
    <w:p w:rsidR="00756C4C" w:rsidRPr="00807A56" w:rsidRDefault="00756C4C" w:rsidP="00756C4C">
      <w:pPr>
        <w:snapToGrid w:val="0"/>
        <w:spacing w:beforeLines="50" w:before="180"/>
        <w:rPr>
          <w:rFonts w:ascii="標楷體" w:eastAsia="標楷體" w:hAnsi="標楷體" w:hint="eastAsia"/>
          <w:b/>
          <w:bCs/>
          <w:sz w:val="32"/>
          <w:szCs w:val="32"/>
        </w:rPr>
      </w:pPr>
      <w:r w:rsidRPr="00807A56">
        <w:rPr>
          <w:rFonts w:ascii="標楷體" w:eastAsia="標楷體" w:hAnsi="標楷體" w:hint="eastAsia"/>
          <w:b/>
          <w:bCs/>
          <w:sz w:val="32"/>
          <w:szCs w:val="32"/>
        </w:rPr>
        <w:t>國立高雄科技大學企管系核定：</w:t>
      </w:r>
    </w:p>
    <w:p w:rsidR="00756C4C" w:rsidRPr="00807A56" w:rsidRDefault="00756C4C" w:rsidP="00756C4C">
      <w:pPr>
        <w:snapToGrid w:val="0"/>
        <w:spacing w:beforeLines="50" w:before="180"/>
        <w:jc w:val="both"/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研究生指導教授簽章：同意□    不同意□ 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</w:t>
      </w:r>
    </w:p>
    <w:p w:rsidR="00756C4C" w:rsidRDefault="00756C4C" w:rsidP="00756C4C">
      <w:pPr>
        <w:snapToGrid w:val="0"/>
        <w:spacing w:beforeLines="100" w:before="360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 xml:space="preserve">系（所）主管簽章：  同意□    不同意□ 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</w:t>
      </w:r>
    </w:p>
    <w:p w:rsidR="00756C4C" w:rsidRPr="00E75877" w:rsidRDefault="00756C4C" w:rsidP="00756C4C">
      <w:pPr>
        <w:snapToGrid w:val="0"/>
        <w:spacing w:beforeLines="25" w:before="90"/>
        <w:ind w:left="384" w:hangingChars="192" w:hanging="384"/>
        <w:jc w:val="both"/>
        <w:rPr>
          <w:rFonts w:eastAsia="標楷體" w:hAnsi="標楷體"/>
          <w:b/>
          <w:sz w:val="20"/>
          <w:szCs w:val="20"/>
        </w:rPr>
      </w:pPr>
      <w:proofErr w:type="gramStart"/>
      <w:r w:rsidRPr="00E75877">
        <w:rPr>
          <w:rFonts w:eastAsia="標楷體" w:hAnsi="標楷體"/>
          <w:b/>
          <w:sz w:val="20"/>
          <w:szCs w:val="20"/>
        </w:rPr>
        <w:t>註</w:t>
      </w:r>
      <w:proofErr w:type="gramEnd"/>
      <w:r w:rsidRPr="00E75877">
        <w:rPr>
          <w:rFonts w:eastAsia="標楷體" w:hAnsi="標楷體"/>
          <w:b/>
          <w:sz w:val="20"/>
          <w:szCs w:val="20"/>
        </w:rPr>
        <w:t>：</w:t>
      </w:r>
      <w:r w:rsidRPr="00E75877">
        <w:rPr>
          <w:rFonts w:eastAsia="標楷體" w:hAnsi="標楷體" w:hint="eastAsia"/>
          <w:b/>
          <w:sz w:val="20"/>
          <w:szCs w:val="20"/>
        </w:rPr>
        <w:t>*</w:t>
      </w:r>
      <w:proofErr w:type="gramStart"/>
      <w:r w:rsidRPr="00E75877">
        <w:rPr>
          <w:rFonts w:eastAsia="標楷體" w:hAnsi="標楷體" w:hint="eastAsia"/>
          <w:b/>
          <w:sz w:val="20"/>
          <w:szCs w:val="20"/>
          <w:lang w:eastAsia="zh-HK"/>
        </w:rPr>
        <w:t>跨部修課</w:t>
      </w:r>
      <w:proofErr w:type="gramEnd"/>
      <w:r w:rsidRPr="00E75877">
        <w:rPr>
          <w:rFonts w:eastAsia="標楷體" w:hAnsi="標楷體" w:hint="eastAsia"/>
          <w:b/>
          <w:sz w:val="20"/>
          <w:szCs w:val="20"/>
          <w:lang w:eastAsia="zh-HK"/>
        </w:rPr>
        <w:t>只限本系之課程</w:t>
      </w:r>
      <w:r w:rsidRPr="00E75877">
        <w:rPr>
          <w:rFonts w:ascii="標楷體" w:eastAsia="標楷體" w:hAnsi="標楷體" w:hint="eastAsia"/>
          <w:b/>
          <w:sz w:val="20"/>
          <w:szCs w:val="20"/>
        </w:rPr>
        <w:t>。</w:t>
      </w:r>
    </w:p>
    <w:p w:rsidR="00756C4C" w:rsidRDefault="00756C4C" w:rsidP="00756C4C">
      <w:pPr>
        <w:snapToGrid w:val="0"/>
        <w:spacing w:beforeLines="25" w:before="90"/>
        <w:ind w:left="384" w:hangingChars="192" w:hanging="384"/>
        <w:jc w:val="both"/>
        <w:rPr>
          <w:rFonts w:eastAsia="標楷體"/>
          <w:b/>
          <w:color w:val="000000"/>
          <w:sz w:val="20"/>
          <w:szCs w:val="20"/>
        </w:rPr>
      </w:pPr>
      <w:r w:rsidRPr="00E75877">
        <w:rPr>
          <w:rFonts w:eastAsia="標楷體" w:hAnsi="標楷體" w:hint="eastAsia"/>
          <w:b/>
          <w:sz w:val="20"/>
          <w:szCs w:val="20"/>
        </w:rPr>
        <w:t xml:space="preserve">　　</w:t>
      </w:r>
      <w:r w:rsidRPr="00E75877">
        <w:rPr>
          <w:rFonts w:eastAsia="標楷體" w:hAnsi="標楷體" w:hint="eastAsia"/>
          <w:b/>
          <w:sz w:val="20"/>
          <w:szCs w:val="20"/>
        </w:rPr>
        <w:t>**</w:t>
      </w:r>
      <w:r w:rsidRPr="00E75877">
        <w:rPr>
          <w:rFonts w:eastAsia="標楷體" w:hAnsi="標楷體" w:hint="eastAsia"/>
          <w:b/>
          <w:sz w:val="20"/>
          <w:szCs w:val="20"/>
        </w:rPr>
        <w:t>欲</w:t>
      </w:r>
      <w:proofErr w:type="gramStart"/>
      <w:r w:rsidRPr="00E75877">
        <w:rPr>
          <w:rFonts w:eastAsia="標楷體" w:hAnsi="標楷體" w:hint="eastAsia"/>
          <w:b/>
          <w:sz w:val="20"/>
          <w:szCs w:val="20"/>
        </w:rPr>
        <w:t>跨部</w:t>
      </w:r>
      <w:r w:rsidRPr="00E75877">
        <w:rPr>
          <w:rFonts w:eastAsia="標楷體" w:hAnsi="標楷體"/>
          <w:b/>
          <w:sz w:val="20"/>
          <w:szCs w:val="20"/>
        </w:rPr>
        <w:t>修課</w:t>
      </w:r>
      <w:proofErr w:type="gramEnd"/>
      <w:r w:rsidRPr="00E75877">
        <w:rPr>
          <w:rFonts w:eastAsia="標楷體" w:hAnsi="標楷體" w:hint="eastAsia"/>
          <w:b/>
          <w:sz w:val="20"/>
          <w:szCs w:val="20"/>
        </w:rPr>
        <w:t>選修之同學，請在學校規定初選及加退</w:t>
      </w:r>
      <w:proofErr w:type="gramStart"/>
      <w:r w:rsidRPr="00E75877">
        <w:rPr>
          <w:rFonts w:eastAsia="標楷體" w:hAnsi="標楷體" w:hint="eastAsia"/>
          <w:b/>
          <w:sz w:val="20"/>
          <w:szCs w:val="20"/>
        </w:rPr>
        <w:t>選線上選課</w:t>
      </w:r>
      <w:proofErr w:type="gramEnd"/>
      <w:r w:rsidRPr="00E75877">
        <w:rPr>
          <w:rFonts w:eastAsia="標楷體" w:hAnsi="標楷體" w:hint="eastAsia"/>
          <w:b/>
          <w:sz w:val="20"/>
          <w:szCs w:val="20"/>
        </w:rPr>
        <w:t>前填寫申請表，送交</w:t>
      </w:r>
      <w:r w:rsidRPr="00E75877">
        <w:rPr>
          <w:rFonts w:eastAsia="標楷體" w:hAnsi="標楷體" w:hint="eastAsia"/>
          <w:b/>
          <w:color w:val="000000"/>
          <w:sz w:val="20"/>
          <w:szCs w:val="20"/>
        </w:rPr>
        <w:t>指導教授</w:t>
      </w:r>
      <w:r w:rsidRPr="00E75877">
        <w:rPr>
          <w:rFonts w:eastAsia="標楷體" w:hAnsi="標楷體"/>
          <w:b/>
          <w:color w:val="000000"/>
          <w:sz w:val="20"/>
          <w:szCs w:val="20"/>
        </w:rPr>
        <w:t>同意</w:t>
      </w:r>
      <w:r w:rsidRPr="00E75877">
        <w:rPr>
          <w:rFonts w:eastAsia="標楷體" w:hAnsi="標楷體" w:hint="eastAsia"/>
          <w:b/>
          <w:color w:val="000000"/>
          <w:sz w:val="20"/>
          <w:szCs w:val="20"/>
        </w:rPr>
        <w:t>或</w:t>
      </w:r>
      <w:r w:rsidRPr="00E75877">
        <w:rPr>
          <w:rFonts w:eastAsia="標楷體" w:hAnsi="標楷體"/>
          <w:b/>
          <w:color w:val="000000"/>
          <w:sz w:val="20"/>
          <w:szCs w:val="20"/>
        </w:rPr>
        <w:t>系主任核可</w:t>
      </w:r>
      <w:r w:rsidRPr="00E75877">
        <w:rPr>
          <w:rFonts w:eastAsia="標楷體"/>
          <w:b/>
          <w:color w:val="000000"/>
          <w:sz w:val="20"/>
          <w:szCs w:val="20"/>
        </w:rPr>
        <w:t>。</w:t>
      </w:r>
    </w:p>
    <w:p w:rsidR="00756C4C" w:rsidRPr="00E75877" w:rsidRDefault="00756C4C" w:rsidP="00756C4C">
      <w:pPr>
        <w:snapToGrid w:val="0"/>
        <w:spacing w:beforeLines="25" w:before="90"/>
        <w:ind w:left="384" w:hangingChars="192" w:hanging="384"/>
        <w:jc w:val="both"/>
        <w:rPr>
          <w:rFonts w:eastAsia="標楷體" w:hint="eastAsia"/>
          <w:b/>
          <w:color w:val="000000"/>
          <w:sz w:val="20"/>
          <w:szCs w:val="20"/>
        </w:rPr>
      </w:pPr>
      <w:r>
        <w:rPr>
          <w:rFonts w:eastAsia="標楷體" w:hAnsi="標楷體" w:hint="eastAsia"/>
          <w:b/>
          <w:sz w:val="20"/>
          <w:szCs w:val="20"/>
        </w:rPr>
        <w:t xml:space="preserve">　　</w:t>
      </w:r>
      <w:r w:rsidRPr="00AA7AB8">
        <w:rPr>
          <w:rFonts w:eastAsia="標楷體" w:hAnsi="標楷體" w:hint="eastAsia"/>
          <w:b/>
          <w:sz w:val="20"/>
          <w:szCs w:val="20"/>
        </w:rPr>
        <w:t>***</w:t>
      </w:r>
      <w:r w:rsidRPr="00AA7AB8">
        <w:rPr>
          <w:rFonts w:eastAsia="標楷體" w:hAnsi="標楷體" w:hint="eastAsia"/>
          <w:b/>
          <w:sz w:val="20"/>
          <w:szCs w:val="20"/>
          <w:lang w:eastAsia="zh-HK"/>
        </w:rPr>
        <w:t>本申請表同步適用本系碩士在職專班</w:t>
      </w:r>
      <w:r w:rsidRPr="00AA7AB8">
        <w:rPr>
          <w:rFonts w:eastAsia="標楷體" w:hAnsi="標楷體" w:hint="eastAsia"/>
          <w:b/>
          <w:sz w:val="20"/>
          <w:szCs w:val="20"/>
        </w:rPr>
        <w:t>，</w:t>
      </w:r>
      <w:r w:rsidRPr="00AA7AB8">
        <w:rPr>
          <w:rFonts w:eastAsia="標楷體" w:hAnsi="標楷體" w:hint="eastAsia"/>
          <w:b/>
          <w:sz w:val="20"/>
          <w:szCs w:val="20"/>
          <w:lang w:eastAsia="zh-HK"/>
        </w:rPr>
        <w:t>相關辦法依企業管理系碩士在職專班研究生修讀要點辦理</w:t>
      </w:r>
      <w:r w:rsidRPr="00AA7AB8">
        <w:rPr>
          <w:rFonts w:ascii="標楷體" w:eastAsia="標楷體" w:hAnsi="標楷體" w:hint="eastAsia"/>
          <w:b/>
          <w:sz w:val="20"/>
          <w:szCs w:val="20"/>
          <w:lang w:eastAsia="zh-HK"/>
        </w:rPr>
        <w:t>。</w:t>
      </w:r>
    </w:p>
    <w:p w:rsidR="0079587C" w:rsidRPr="00756C4C" w:rsidRDefault="0079587C"/>
    <w:sectPr w:rsidR="0079587C" w:rsidRPr="00756C4C" w:rsidSect="00756C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4C"/>
    <w:rsid w:val="00756C4C"/>
    <w:rsid w:val="0079587C"/>
    <w:rsid w:val="00BF234B"/>
    <w:rsid w:val="00E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297F8-BA71-4713-8B0B-F3EA22FD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2019-09-10T04:04:00Z</dcterms:created>
  <dcterms:modified xsi:type="dcterms:W3CDTF">2019-09-10T04:04:00Z</dcterms:modified>
</cp:coreProperties>
</file>