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3F2C" w:rsidRPr="00A97640" w:rsidRDefault="00943F2C" w:rsidP="00943F2C">
      <w:pPr>
        <w:spacing w:line="360" w:lineRule="atLeast"/>
        <w:jc w:val="center"/>
        <w:rPr>
          <w:rFonts w:ascii="Times New Roman" w:eastAsia="標楷體" w:hAnsi="Times New Roman" w:cs="Times New Roman"/>
          <w:b/>
          <w:bCs/>
          <w:sz w:val="28"/>
          <w:szCs w:val="28"/>
        </w:rPr>
      </w:pPr>
      <w:bookmarkStart w:id="0" w:name="_Toc273642300"/>
      <w:bookmarkStart w:id="1" w:name="_Toc275010534"/>
      <w:bookmarkStart w:id="2" w:name="_Toc275010963"/>
      <w:bookmarkStart w:id="3" w:name="_Toc275011087"/>
      <w:bookmarkStart w:id="4" w:name="_Toc275590318"/>
      <w:bookmarkStart w:id="5" w:name="_Toc340499142"/>
      <w:r w:rsidRPr="00A97640">
        <w:rPr>
          <w:rFonts w:ascii="Times New Roman" w:eastAsia="標楷體" w:hAnsi="Calibri" w:cs="Times New Roman"/>
          <w:b/>
          <w:bCs/>
          <w:sz w:val="28"/>
          <w:szCs w:val="28"/>
        </w:rPr>
        <w:t>應用資料探勘於行動加值行銷之研究</w:t>
      </w:r>
      <w:r w:rsidRPr="00A97640">
        <w:rPr>
          <w:rFonts w:ascii="Times New Roman" w:eastAsia="標楷體" w:hAnsi="Times New Roman" w:cs="Times New Roman"/>
          <w:b/>
          <w:bCs/>
          <w:sz w:val="28"/>
          <w:szCs w:val="28"/>
        </w:rPr>
        <w:t>-</w:t>
      </w:r>
      <w:r w:rsidRPr="00A97640">
        <w:rPr>
          <w:rFonts w:ascii="Times New Roman" w:eastAsia="標楷體" w:hAnsi="Calibri" w:cs="Times New Roman"/>
          <w:b/>
          <w:bCs/>
          <w:sz w:val="28"/>
          <w:szCs w:val="28"/>
        </w:rPr>
        <w:t>以某電信公司高雄地區為例</w:t>
      </w:r>
    </w:p>
    <w:p w:rsidR="00943F2C" w:rsidRPr="00A97640" w:rsidRDefault="00943F2C" w:rsidP="00943F2C">
      <w:pPr>
        <w:spacing w:line="360" w:lineRule="atLeast"/>
        <w:jc w:val="center"/>
        <w:rPr>
          <w:rFonts w:ascii="Times New Roman" w:eastAsia="新細明體" w:hAnsi="Times New Roman" w:cs="Times New Roman"/>
          <w:b/>
          <w:sz w:val="28"/>
          <w:szCs w:val="28"/>
        </w:rPr>
      </w:pPr>
      <w:r w:rsidRPr="00A97640">
        <w:rPr>
          <w:rFonts w:ascii="Times New Roman" w:eastAsia="新細明體" w:hAnsi="Times New Roman" w:cs="Times New Roman"/>
          <w:b/>
          <w:sz w:val="28"/>
          <w:szCs w:val="28"/>
        </w:rPr>
        <w:t>A Study on the Application of Data Mining on Mobile Value-Added Marketing</w:t>
      </w:r>
    </w:p>
    <w:p w:rsidR="00943F2C" w:rsidRPr="00A97640" w:rsidRDefault="00943F2C" w:rsidP="00943F2C">
      <w:pPr>
        <w:spacing w:line="360" w:lineRule="atLeast"/>
        <w:jc w:val="center"/>
        <w:rPr>
          <w:rFonts w:ascii="Times New Roman" w:eastAsia="新細明體" w:hAnsi="Times New Roman" w:cs="Times New Roman"/>
          <w:b/>
          <w:sz w:val="28"/>
          <w:szCs w:val="28"/>
        </w:rPr>
      </w:pPr>
      <w:r w:rsidRPr="00A97640">
        <w:rPr>
          <w:rFonts w:ascii="Times New Roman" w:eastAsia="新細明體" w:hAnsi="Times New Roman" w:cs="Times New Roman"/>
          <w:b/>
          <w:sz w:val="28"/>
          <w:szCs w:val="28"/>
        </w:rPr>
        <w:t>─ Based on the Telecommunication Kaohsiung Area Users</w:t>
      </w:r>
    </w:p>
    <w:p w:rsidR="00943F2C" w:rsidRPr="00A97640" w:rsidRDefault="00943F2C" w:rsidP="00943F2C">
      <w:pPr>
        <w:spacing w:line="360" w:lineRule="atLeast"/>
        <w:jc w:val="center"/>
        <w:rPr>
          <w:rFonts w:ascii="Times New Roman" w:eastAsia="標楷體" w:hAnsi="Times New Roman" w:cs="Times New Roman"/>
          <w:szCs w:val="24"/>
          <w:vertAlign w:val="superscript"/>
        </w:rPr>
      </w:pPr>
      <w:r w:rsidRPr="00A97640">
        <w:rPr>
          <w:rFonts w:ascii="Times New Roman" w:eastAsia="標楷體" w:hAnsi="Calibri" w:cs="Times New Roman"/>
          <w:szCs w:val="24"/>
        </w:rPr>
        <w:t>葉惠忠</w:t>
      </w:r>
      <w:r w:rsidRPr="00A97640">
        <w:rPr>
          <w:rFonts w:ascii="Times New Roman" w:eastAsia="標楷體" w:hAnsi="Times New Roman" w:cs="Times New Roman"/>
          <w:szCs w:val="24"/>
          <w:vertAlign w:val="superscript"/>
        </w:rPr>
        <w:t>1</w:t>
      </w:r>
    </w:p>
    <w:p w:rsidR="00943F2C" w:rsidRPr="00A97640" w:rsidRDefault="00943F2C" w:rsidP="00943F2C">
      <w:pPr>
        <w:spacing w:line="360" w:lineRule="atLeast"/>
        <w:jc w:val="center"/>
        <w:rPr>
          <w:rFonts w:ascii="Times New Roman" w:eastAsia="標楷體" w:hAnsi="Times New Roman" w:cs="Times New Roman"/>
          <w:szCs w:val="24"/>
        </w:rPr>
      </w:pPr>
      <w:r w:rsidRPr="00A97640">
        <w:rPr>
          <w:rFonts w:ascii="Times New Roman" w:eastAsia="標楷體" w:hAnsi="Times New Roman" w:cs="Times New Roman"/>
          <w:szCs w:val="24"/>
        </w:rPr>
        <w:t>國立高雄應用科技大學企業管理系</w:t>
      </w:r>
      <w:r w:rsidRPr="00A97640">
        <w:rPr>
          <w:rFonts w:ascii="Times New Roman" w:eastAsia="標楷體" w:hAnsi="Times New Roman" w:cs="Times New Roman"/>
          <w:szCs w:val="24"/>
        </w:rPr>
        <w:t xml:space="preserve"> </w:t>
      </w:r>
      <w:r w:rsidRPr="00A97640">
        <w:rPr>
          <w:rFonts w:ascii="Times New Roman" w:eastAsia="標楷體" w:hAnsi="Times New Roman" w:cs="Times New Roman"/>
          <w:szCs w:val="24"/>
        </w:rPr>
        <w:t>副教授</w:t>
      </w:r>
    </w:p>
    <w:p w:rsidR="00943F2C" w:rsidRPr="00A97640" w:rsidRDefault="00943F2C" w:rsidP="00943F2C">
      <w:pPr>
        <w:spacing w:line="360" w:lineRule="atLeast"/>
        <w:jc w:val="center"/>
        <w:rPr>
          <w:rFonts w:ascii="Times New Roman" w:eastAsia="標楷體" w:hAnsi="Times New Roman" w:cs="Times New Roman"/>
          <w:szCs w:val="24"/>
        </w:rPr>
      </w:pPr>
      <w:r w:rsidRPr="00A97640">
        <w:rPr>
          <w:rFonts w:ascii="Times New Roman" w:eastAsia="標楷體" w:hAnsi="Times New Roman" w:cs="Times New Roman"/>
          <w:szCs w:val="24"/>
        </w:rPr>
        <w:t>Email Address</w:t>
      </w:r>
      <w:r w:rsidRPr="00A97640">
        <w:rPr>
          <w:rFonts w:ascii="Times New Roman" w:eastAsia="標楷體" w:hAnsi="Times New Roman" w:cs="Times New Roman"/>
          <w:szCs w:val="24"/>
        </w:rPr>
        <w:t>：</w:t>
      </w:r>
      <w:r w:rsidRPr="00A97640">
        <w:rPr>
          <w:rFonts w:ascii="Times New Roman" w:eastAsia="標楷體" w:hAnsi="Times New Roman" w:cs="Times New Roman"/>
          <w:szCs w:val="24"/>
        </w:rPr>
        <w:t>hcyeh@cc.kuas.edu.tw</w:t>
      </w:r>
    </w:p>
    <w:p w:rsidR="00943F2C" w:rsidRPr="00A97640" w:rsidRDefault="00943F2C" w:rsidP="00943F2C">
      <w:pPr>
        <w:spacing w:line="360" w:lineRule="atLeast"/>
        <w:jc w:val="center"/>
        <w:rPr>
          <w:rFonts w:ascii="Times New Roman" w:eastAsia="標楷體" w:hAnsi="Times New Roman" w:cs="Times New Roman"/>
          <w:szCs w:val="24"/>
          <w:vertAlign w:val="superscript"/>
        </w:rPr>
      </w:pPr>
      <w:r w:rsidRPr="00A97640">
        <w:rPr>
          <w:rFonts w:ascii="Times New Roman" w:eastAsia="標楷體" w:hAnsi="Calibri" w:cs="Times New Roman"/>
          <w:szCs w:val="24"/>
        </w:rPr>
        <w:t>吳讚峰</w:t>
      </w:r>
      <w:r w:rsidRPr="00A97640">
        <w:rPr>
          <w:rFonts w:ascii="Times New Roman" w:eastAsia="標楷體" w:hAnsi="Times New Roman" w:cs="Times New Roman"/>
          <w:szCs w:val="24"/>
          <w:vertAlign w:val="superscript"/>
        </w:rPr>
        <w:t>2</w:t>
      </w:r>
    </w:p>
    <w:p w:rsidR="00943F2C" w:rsidRPr="00A97640" w:rsidRDefault="00943F2C" w:rsidP="00943F2C">
      <w:pPr>
        <w:spacing w:line="360" w:lineRule="atLeast"/>
        <w:jc w:val="center"/>
        <w:rPr>
          <w:rFonts w:ascii="Times New Roman" w:eastAsia="標楷體" w:hAnsi="Times New Roman" w:cs="Times New Roman"/>
          <w:szCs w:val="24"/>
        </w:rPr>
      </w:pPr>
      <w:r w:rsidRPr="00A97640">
        <w:rPr>
          <w:rFonts w:ascii="Times New Roman" w:eastAsia="標楷體" w:hAnsi="Times New Roman" w:cs="Times New Roman"/>
          <w:szCs w:val="24"/>
        </w:rPr>
        <w:t>國立高雄應用科技大學企業管理系</w:t>
      </w:r>
      <w:r w:rsidRPr="00A97640">
        <w:rPr>
          <w:rFonts w:ascii="Times New Roman" w:eastAsia="標楷體" w:hAnsi="Times New Roman" w:cs="Times New Roman"/>
          <w:szCs w:val="24"/>
        </w:rPr>
        <w:t xml:space="preserve"> </w:t>
      </w:r>
      <w:r w:rsidRPr="00A97640">
        <w:rPr>
          <w:rFonts w:ascii="Times New Roman" w:eastAsia="標楷體" w:hAnsi="Times New Roman" w:cs="Times New Roman"/>
          <w:szCs w:val="24"/>
        </w:rPr>
        <w:t>研究生</w:t>
      </w:r>
    </w:p>
    <w:p w:rsidR="00943F2C" w:rsidRPr="00A97640" w:rsidRDefault="00943F2C" w:rsidP="00943F2C">
      <w:pPr>
        <w:spacing w:line="360" w:lineRule="atLeast"/>
        <w:jc w:val="center"/>
        <w:rPr>
          <w:rFonts w:ascii="Times New Roman" w:eastAsia="標楷體" w:hAnsi="Times New Roman" w:cs="Times New Roman"/>
          <w:szCs w:val="24"/>
        </w:rPr>
      </w:pPr>
      <w:r w:rsidRPr="00A97640">
        <w:rPr>
          <w:rFonts w:ascii="Times New Roman" w:eastAsia="標楷體" w:hAnsi="Times New Roman" w:cs="Times New Roman"/>
          <w:szCs w:val="24"/>
        </w:rPr>
        <w:t>Email Address</w:t>
      </w:r>
      <w:r w:rsidRPr="00A97640">
        <w:rPr>
          <w:rFonts w:ascii="Times New Roman" w:eastAsia="標楷體" w:hAnsi="Times New Roman" w:cs="Times New Roman"/>
          <w:szCs w:val="24"/>
        </w:rPr>
        <w:t>：</w:t>
      </w:r>
      <w:r w:rsidRPr="00A97640">
        <w:rPr>
          <w:rFonts w:ascii="Times New Roman" w:eastAsia="標楷體" w:hAnsi="Times New Roman" w:cs="Times New Roman"/>
          <w:szCs w:val="24"/>
        </w:rPr>
        <w:t>wujeff@cht.com.tw</w:t>
      </w:r>
    </w:p>
    <w:p w:rsidR="00943F2C" w:rsidRPr="00A97640" w:rsidRDefault="00943F2C" w:rsidP="00943F2C">
      <w:pPr>
        <w:spacing w:line="360" w:lineRule="atLeast"/>
        <w:jc w:val="center"/>
        <w:rPr>
          <w:rFonts w:ascii="Times New Roman" w:eastAsia="標楷體" w:hAnsi="Times New Roman" w:cs="Times New Roman"/>
          <w:b/>
        </w:rPr>
      </w:pPr>
    </w:p>
    <w:p w:rsidR="00943F2C" w:rsidRPr="00A97640" w:rsidRDefault="00943F2C" w:rsidP="00943F2C">
      <w:pPr>
        <w:spacing w:line="360" w:lineRule="atLeast"/>
        <w:jc w:val="center"/>
        <w:rPr>
          <w:rFonts w:ascii="Times New Roman" w:eastAsia="標楷體" w:hAnsi="Times New Roman" w:cs="Times New Roman"/>
          <w:b/>
        </w:rPr>
      </w:pPr>
      <w:r w:rsidRPr="00A97640">
        <w:rPr>
          <w:rFonts w:ascii="Times New Roman" w:eastAsia="標楷體" w:hAnsi="Times New Roman" w:cs="Times New Roman"/>
          <w:b/>
        </w:rPr>
        <w:t>摘</w:t>
      </w:r>
      <w:r w:rsidRPr="00A97640">
        <w:rPr>
          <w:rFonts w:ascii="Times New Roman" w:eastAsia="標楷體" w:hAnsi="Times New Roman" w:cs="Times New Roman"/>
          <w:b/>
        </w:rPr>
        <w:t xml:space="preserve">  </w:t>
      </w:r>
      <w:r w:rsidRPr="00A97640">
        <w:rPr>
          <w:rFonts w:ascii="Times New Roman" w:eastAsia="標楷體" w:hAnsi="Times New Roman" w:cs="Times New Roman"/>
          <w:b/>
        </w:rPr>
        <w:t>要</w:t>
      </w:r>
    </w:p>
    <w:p w:rsidR="00943F2C" w:rsidRPr="00A97640" w:rsidRDefault="00943F2C" w:rsidP="00943F2C">
      <w:pPr>
        <w:adjustRightInd w:val="0"/>
        <w:spacing w:line="360" w:lineRule="atLeast"/>
        <w:ind w:firstLineChars="200" w:firstLine="400"/>
        <w:jc w:val="both"/>
        <w:rPr>
          <w:rFonts w:ascii="Times New Roman" w:eastAsia="標楷體" w:hAnsi="Times New Roman" w:cs="Times New Roman"/>
          <w:sz w:val="20"/>
          <w:szCs w:val="20"/>
        </w:rPr>
      </w:pPr>
      <w:r w:rsidRPr="00A97640">
        <w:rPr>
          <w:rFonts w:ascii="Times New Roman" w:eastAsia="標楷體" w:hAnsi="標楷體" w:cs="Times New Roman"/>
          <w:kern w:val="0"/>
          <w:sz w:val="20"/>
          <w:szCs w:val="20"/>
        </w:rPr>
        <w:t>自</w:t>
      </w:r>
      <w:r w:rsidRPr="00A97640">
        <w:rPr>
          <w:rFonts w:ascii="Times New Roman" w:eastAsia="標楷體" w:hAnsi="Times New Roman" w:cs="Times New Roman"/>
          <w:kern w:val="0"/>
          <w:sz w:val="20"/>
          <w:szCs w:val="20"/>
        </w:rPr>
        <w:t>1997</w:t>
      </w:r>
      <w:r w:rsidRPr="00A97640">
        <w:rPr>
          <w:rFonts w:ascii="Times New Roman" w:eastAsia="標楷體" w:hAnsi="標楷體" w:cs="Times New Roman"/>
          <w:kern w:val="0"/>
          <w:sz w:val="20"/>
          <w:szCs w:val="20"/>
        </w:rPr>
        <w:t>年通過電信三法開放民營</w:t>
      </w:r>
      <w:r w:rsidRPr="00A97640">
        <w:rPr>
          <w:rFonts w:ascii="Times New Roman" w:eastAsia="標楷體" w:hAnsi="標楷體" w:cs="Times New Roman"/>
          <w:sz w:val="20"/>
          <w:szCs w:val="20"/>
        </w:rPr>
        <w:t>，歷經十餘年競爭，</w:t>
      </w:r>
      <w:r w:rsidRPr="00A97640">
        <w:rPr>
          <w:rFonts w:ascii="Times New Roman" w:eastAsia="標楷體" w:hAnsi="標楷體" w:cs="Times New Roman"/>
          <w:kern w:val="0"/>
          <w:sz w:val="20"/>
          <w:szCs w:val="20"/>
        </w:rPr>
        <w:t>行動語音市場已趨於飽和穩定的狀態，用戶數很難再有大度的成長。自</w:t>
      </w:r>
      <w:r w:rsidRPr="00A97640">
        <w:rPr>
          <w:rFonts w:ascii="Times New Roman" w:eastAsia="標楷體" w:hAnsi="Times New Roman" w:cs="Times New Roman"/>
          <w:kern w:val="0"/>
          <w:sz w:val="20"/>
          <w:szCs w:val="20"/>
        </w:rPr>
        <w:t>2008</w:t>
      </w:r>
      <w:r w:rsidRPr="00A97640">
        <w:rPr>
          <w:rFonts w:ascii="Times New Roman" w:eastAsia="標楷體" w:hAnsi="標楷體" w:cs="Times New Roman"/>
          <w:kern w:val="0"/>
          <w:sz w:val="20"/>
          <w:szCs w:val="20"/>
        </w:rPr>
        <w:t>年</w:t>
      </w:r>
      <w:r w:rsidRPr="00A97640">
        <w:rPr>
          <w:rFonts w:ascii="Times New Roman" w:eastAsia="標楷體" w:hAnsi="Times New Roman" w:cs="Times New Roman"/>
          <w:kern w:val="0"/>
          <w:sz w:val="20"/>
          <w:szCs w:val="20"/>
        </w:rPr>
        <w:t>12</w:t>
      </w:r>
      <w:r w:rsidRPr="00A97640">
        <w:rPr>
          <w:rFonts w:ascii="Times New Roman" w:eastAsia="標楷體" w:hAnsi="標楷體" w:cs="Times New Roman"/>
          <w:kern w:val="0"/>
          <w:sz w:val="20"/>
          <w:szCs w:val="20"/>
        </w:rPr>
        <w:t>月</w:t>
      </w:r>
      <w:r w:rsidRPr="00A97640">
        <w:rPr>
          <w:rFonts w:ascii="Times New Roman" w:eastAsia="標楷體" w:hAnsi="Times New Roman" w:cs="Times New Roman"/>
          <w:kern w:val="0"/>
          <w:sz w:val="20"/>
          <w:szCs w:val="20"/>
        </w:rPr>
        <w:t>iPhone</w:t>
      </w:r>
      <w:r w:rsidRPr="00A97640">
        <w:rPr>
          <w:rFonts w:ascii="Times New Roman" w:eastAsia="標楷體" w:hAnsi="標楷體" w:cs="Times New Roman"/>
          <w:kern w:val="0"/>
          <w:sz w:val="20"/>
          <w:szCs w:val="20"/>
        </w:rPr>
        <w:t>在台銷售，開啟智慧型手機銷售熱潮，加上</w:t>
      </w:r>
      <w:r w:rsidRPr="00A97640">
        <w:rPr>
          <w:rFonts w:ascii="Times New Roman" w:eastAsia="標楷體" w:hAnsi="Times New Roman" w:cs="Times New Roman"/>
          <w:kern w:val="0"/>
          <w:sz w:val="20"/>
          <w:szCs w:val="20"/>
        </w:rPr>
        <w:t>3G/HSPA</w:t>
      </w:r>
      <w:r w:rsidRPr="00A97640">
        <w:rPr>
          <w:rFonts w:ascii="Times New Roman" w:eastAsia="標楷體" w:hAnsi="標楷體" w:cs="Times New Roman"/>
          <w:kern w:val="0"/>
          <w:sz w:val="20"/>
          <w:szCs w:val="20"/>
        </w:rPr>
        <w:t>寬頻行動網路速率不斷提升，使行動上網用戶快速增加，</w:t>
      </w:r>
      <w:r w:rsidRPr="00A97640">
        <w:rPr>
          <w:rFonts w:ascii="Times New Roman" w:eastAsia="標楷體" w:hAnsi="標楷體" w:cs="Times New Roman"/>
          <w:color w:val="242424"/>
          <w:kern w:val="0"/>
          <w:sz w:val="20"/>
          <w:szCs w:val="20"/>
        </w:rPr>
        <w:t>面對市場蓬勃發展，各家電信業者無不卯足全力，希望透過推出智</w:t>
      </w:r>
      <w:r w:rsidRPr="00A97640">
        <w:rPr>
          <w:rFonts w:ascii="Times New Roman" w:eastAsia="標楷體" w:hAnsi="標楷體" w:cs="Times New Roman"/>
          <w:color w:val="252525"/>
          <w:kern w:val="0"/>
          <w:sz w:val="20"/>
          <w:szCs w:val="20"/>
        </w:rPr>
        <w:t>慧型手機搭配行動上網，以及提升加值服務應用等，彌補語音營收缺口，提升行動電話整體營收</w:t>
      </w:r>
      <w:r w:rsidRPr="00A97640">
        <w:rPr>
          <w:rFonts w:ascii="Times New Roman" w:eastAsia="標楷體" w:hAnsi="標楷體" w:cs="Times New Roman"/>
          <w:sz w:val="20"/>
          <w:szCs w:val="20"/>
        </w:rPr>
        <w:t>。</w:t>
      </w:r>
    </w:p>
    <w:p w:rsidR="00943F2C" w:rsidRPr="00A97640" w:rsidRDefault="00943F2C" w:rsidP="00943F2C">
      <w:pPr>
        <w:adjustRightInd w:val="0"/>
        <w:spacing w:line="360" w:lineRule="atLeast"/>
        <w:ind w:firstLineChars="200" w:firstLine="400"/>
        <w:jc w:val="both"/>
        <w:rPr>
          <w:rFonts w:ascii="Times New Roman" w:eastAsia="標楷體" w:hAnsi="Times New Roman" w:cs="Times New Roman"/>
          <w:sz w:val="20"/>
          <w:szCs w:val="20"/>
        </w:rPr>
      </w:pPr>
      <w:r w:rsidRPr="00A97640">
        <w:rPr>
          <w:rFonts w:ascii="Times New Roman" w:eastAsia="標楷體" w:hAnsi="標楷體" w:cs="Times New Roman"/>
          <w:sz w:val="20"/>
          <w:szCs w:val="20"/>
        </w:rPr>
        <w:t>本研究主要藉由電信業者資料以領域知識選擇之顧客基本資料、行動行為資料，透過資料探勘之相關技術，包含決策樹和判別分析，在顧客是否申租</w:t>
      </w:r>
      <w:r w:rsidRPr="00A97640">
        <w:rPr>
          <w:rFonts w:ascii="Times New Roman" w:eastAsia="標楷體" w:hAnsi="Times New Roman" w:cs="Times New Roman"/>
          <w:sz w:val="20"/>
          <w:szCs w:val="20"/>
        </w:rPr>
        <w:t>mPro</w:t>
      </w:r>
      <w:r w:rsidRPr="00A97640">
        <w:rPr>
          <w:rFonts w:ascii="Times New Roman" w:eastAsia="標楷體" w:hAnsi="標楷體" w:cs="Times New Roman"/>
          <w:sz w:val="20"/>
          <w:szCs w:val="20"/>
        </w:rPr>
        <w:t>行動上網兩類之情況下，進行顧客申租預測，希望找出不同申租機率顧客群的特性，提供企業對於推廣行動上網可行方法之參考基礎。</w:t>
      </w:r>
    </w:p>
    <w:p w:rsidR="00943F2C" w:rsidRPr="00A97640" w:rsidRDefault="00943F2C" w:rsidP="00943F2C">
      <w:pPr>
        <w:adjustRightInd w:val="0"/>
        <w:spacing w:line="360" w:lineRule="atLeast"/>
        <w:ind w:firstLineChars="200" w:firstLine="400"/>
        <w:jc w:val="both"/>
        <w:rPr>
          <w:rFonts w:ascii="Times New Roman" w:eastAsia="標楷體" w:hAnsi="Times New Roman" w:cs="Times New Roman"/>
          <w:sz w:val="20"/>
          <w:szCs w:val="20"/>
        </w:rPr>
      </w:pPr>
      <w:r w:rsidRPr="00A97640">
        <w:rPr>
          <w:rFonts w:ascii="Times New Roman" w:eastAsia="標楷體" w:hAnsi="標楷體" w:cs="Times New Roman"/>
          <w:sz w:val="20"/>
          <w:szCs w:val="20"/>
        </w:rPr>
        <w:t>經由實證結果可以得知，選擇的顧客基本資料、行動行為資料對於顧客申租</w:t>
      </w:r>
      <w:r w:rsidRPr="00A97640">
        <w:rPr>
          <w:rFonts w:ascii="Times New Roman" w:eastAsia="標楷體" w:hAnsi="Times New Roman" w:cs="Times New Roman"/>
          <w:sz w:val="20"/>
          <w:szCs w:val="20"/>
        </w:rPr>
        <w:t>mPro</w:t>
      </w:r>
      <w:r w:rsidRPr="00A97640">
        <w:rPr>
          <w:rFonts w:ascii="Times New Roman" w:eastAsia="標楷體" w:hAnsi="標楷體" w:cs="Times New Roman"/>
          <w:sz w:val="20"/>
          <w:szCs w:val="20"/>
        </w:rPr>
        <w:t>行動上網有一的預測能力。希望藉由本研究結果提供電信業者顧客申租行動上網的相關行為，找出目標客群加強行銷推廣，提升企業營收。</w:t>
      </w:r>
    </w:p>
    <w:p w:rsidR="00943F2C" w:rsidRPr="00A97640" w:rsidRDefault="00943F2C" w:rsidP="00943F2C">
      <w:pPr>
        <w:spacing w:line="360" w:lineRule="atLeast"/>
        <w:jc w:val="both"/>
        <w:rPr>
          <w:rFonts w:ascii="Times New Roman" w:eastAsia="標楷體" w:hAnsi="Times New Roman" w:cs="Times New Roman"/>
          <w:b/>
          <w:sz w:val="20"/>
          <w:szCs w:val="20"/>
        </w:rPr>
      </w:pPr>
      <w:r w:rsidRPr="00A97640">
        <w:rPr>
          <w:rFonts w:ascii="Times New Roman" w:eastAsia="標楷體" w:hAnsi="Times New Roman" w:cs="Times New Roman"/>
          <w:b/>
          <w:sz w:val="20"/>
          <w:szCs w:val="20"/>
        </w:rPr>
        <w:t>關鍵字：資料探勘、行動加值</w:t>
      </w:r>
    </w:p>
    <w:p w:rsidR="00943F2C" w:rsidRPr="00A97640" w:rsidRDefault="00943F2C" w:rsidP="00943F2C">
      <w:pPr>
        <w:spacing w:line="360" w:lineRule="atLeast"/>
        <w:jc w:val="both"/>
        <w:rPr>
          <w:rFonts w:ascii="Times New Roman" w:eastAsia="新細明體" w:hAnsi="Times New Roman" w:cs="Times New Roman"/>
          <w:b/>
          <w:w w:val="90"/>
          <w:sz w:val="20"/>
          <w:szCs w:val="20"/>
        </w:rPr>
      </w:pPr>
      <w:r w:rsidRPr="00A97640">
        <w:rPr>
          <w:rFonts w:ascii="Times New Roman" w:eastAsia="新細明體" w:hAnsi="Times New Roman" w:cs="Times New Roman"/>
          <w:b/>
          <w:w w:val="90"/>
          <w:sz w:val="20"/>
          <w:szCs w:val="20"/>
        </w:rPr>
        <w:t>Keywords</w:t>
      </w:r>
      <w:r w:rsidRPr="00A97640">
        <w:rPr>
          <w:rFonts w:ascii="Times New Roman" w:eastAsia="新細明體" w:hAnsi="Times New Roman" w:cs="Times New Roman"/>
          <w:b/>
          <w:w w:val="90"/>
          <w:sz w:val="20"/>
          <w:szCs w:val="20"/>
        </w:rPr>
        <w:t>：</w:t>
      </w:r>
      <w:r w:rsidRPr="00A97640">
        <w:rPr>
          <w:rFonts w:ascii="Times New Roman" w:eastAsia="新細明體" w:hAnsi="Times New Roman" w:cs="Times New Roman"/>
          <w:b/>
          <w:w w:val="90"/>
          <w:sz w:val="20"/>
          <w:szCs w:val="20"/>
        </w:rPr>
        <w:t>Data Mining, Mobile Value-Added</w:t>
      </w:r>
    </w:p>
    <w:p w:rsidR="00943F2C" w:rsidRPr="00A97640" w:rsidRDefault="00943F2C" w:rsidP="00943F2C">
      <w:pPr>
        <w:spacing w:line="360" w:lineRule="atLeast"/>
        <w:jc w:val="both"/>
        <w:rPr>
          <w:rFonts w:ascii="Times New Roman" w:eastAsia="新細明體" w:hAnsi="Times New Roman" w:cs="Times New Roman"/>
          <w:b/>
          <w:w w:val="90"/>
          <w:sz w:val="20"/>
          <w:szCs w:val="20"/>
        </w:rPr>
      </w:pPr>
    </w:p>
    <w:p w:rsidR="00943F2C" w:rsidRPr="00A97640" w:rsidRDefault="00943F2C" w:rsidP="00943F2C">
      <w:pPr>
        <w:keepNext/>
        <w:spacing w:line="360" w:lineRule="atLeast"/>
        <w:jc w:val="center"/>
        <w:outlineLvl w:val="0"/>
        <w:rPr>
          <w:rFonts w:ascii="Times New Roman" w:eastAsia="標楷體" w:hAnsi="Times New Roman" w:cs="Times New Roman"/>
          <w:b/>
          <w:bCs/>
          <w:kern w:val="52"/>
          <w:sz w:val="20"/>
          <w:szCs w:val="20"/>
        </w:rPr>
      </w:pPr>
      <w:r w:rsidRPr="00A97640">
        <w:rPr>
          <w:rFonts w:ascii="Times New Roman" w:eastAsia="標楷體" w:hAnsi="Times New Roman" w:cs="Times New Roman"/>
          <w:b/>
          <w:bCs/>
          <w:kern w:val="52"/>
          <w:sz w:val="20"/>
          <w:szCs w:val="20"/>
        </w:rPr>
        <w:t xml:space="preserve">1. </w:t>
      </w:r>
      <w:r w:rsidRPr="00A97640">
        <w:rPr>
          <w:rFonts w:ascii="Times New Roman" w:eastAsia="標楷體" w:hAnsi="標楷體" w:cs="Times New Roman"/>
          <w:b/>
          <w:bCs/>
          <w:kern w:val="52"/>
          <w:sz w:val="20"/>
          <w:szCs w:val="20"/>
        </w:rPr>
        <w:t>緒論</w:t>
      </w:r>
      <w:bookmarkEnd w:id="0"/>
      <w:bookmarkEnd w:id="1"/>
      <w:bookmarkEnd w:id="2"/>
      <w:bookmarkEnd w:id="3"/>
      <w:bookmarkEnd w:id="4"/>
      <w:bookmarkEnd w:id="5"/>
    </w:p>
    <w:p w:rsidR="00943F2C" w:rsidRPr="00A97640" w:rsidRDefault="00943F2C" w:rsidP="00943F2C">
      <w:pPr>
        <w:keepNext/>
        <w:spacing w:line="360" w:lineRule="atLeast"/>
        <w:outlineLvl w:val="1"/>
        <w:rPr>
          <w:rFonts w:ascii="Times New Roman" w:eastAsia="標楷體" w:hAnsi="Times New Roman" w:cs="Times New Roman"/>
          <w:b/>
          <w:bCs/>
          <w:sz w:val="20"/>
          <w:szCs w:val="20"/>
        </w:rPr>
      </w:pPr>
      <w:bookmarkStart w:id="6" w:name="_Toc272690813"/>
      <w:bookmarkStart w:id="7" w:name="_Toc273642301"/>
      <w:bookmarkStart w:id="8" w:name="_Toc275010535"/>
      <w:bookmarkStart w:id="9" w:name="_Toc275010964"/>
      <w:bookmarkStart w:id="10" w:name="_Toc275011088"/>
      <w:bookmarkStart w:id="11" w:name="_Toc275590319"/>
      <w:bookmarkStart w:id="12" w:name="_Toc340499143"/>
      <w:r w:rsidRPr="00A97640">
        <w:rPr>
          <w:rFonts w:ascii="Times New Roman" w:eastAsia="標楷體" w:hAnsi="Times New Roman" w:cs="Times New Roman"/>
          <w:b/>
          <w:bCs/>
          <w:sz w:val="20"/>
          <w:szCs w:val="20"/>
        </w:rPr>
        <w:t xml:space="preserve">1.1 </w:t>
      </w:r>
      <w:r w:rsidRPr="00A97640">
        <w:rPr>
          <w:rFonts w:ascii="Times New Roman" w:eastAsia="標楷體" w:hAnsi="Arial" w:cs="Times New Roman"/>
          <w:b/>
          <w:bCs/>
          <w:sz w:val="20"/>
          <w:szCs w:val="20"/>
        </w:rPr>
        <w:t>研究</w:t>
      </w:r>
      <w:bookmarkEnd w:id="6"/>
      <w:bookmarkEnd w:id="7"/>
      <w:r w:rsidRPr="00A97640">
        <w:rPr>
          <w:rFonts w:ascii="Times New Roman" w:eastAsia="標楷體" w:hAnsi="Arial" w:cs="Times New Roman"/>
          <w:b/>
          <w:bCs/>
          <w:sz w:val="20"/>
          <w:szCs w:val="20"/>
        </w:rPr>
        <w:t>背景</w:t>
      </w:r>
      <w:bookmarkEnd w:id="8"/>
      <w:bookmarkEnd w:id="9"/>
      <w:bookmarkEnd w:id="10"/>
      <w:bookmarkEnd w:id="11"/>
      <w:r w:rsidRPr="00A97640">
        <w:rPr>
          <w:rFonts w:ascii="Times New Roman" w:eastAsia="標楷體" w:hAnsi="Arial" w:cs="Times New Roman"/>
          <w:b/>
          <w:bCs/>
          <w:sz w:val="20"/>
          <w:szCs w:val="20"/>
        </w:rPr>
        <w:t>與動機</w:t>
      </w:r>
      <w:bookmarkEnd w:id="12"/>
    </w:p>
    <w:p w:rsidR="00943F2C" w:rsidRPr="00A97640" w:rsidRDefault="00943F2C" w:rsidP="00943F2C">
      <w:pPr>
        <w:spacing w:line="360" w:lineRule="atLeast"/>
        <w:ind w:firstLineChars="207" w:firstLine="414"/>
        <w:jc w:val="both"/>
        <w:rPr>
          <w:rFonts w:ascii="Times New Roman" w:eastAsia="標楷體" w:hAnsi="Times New Roman" w:cs="Times New Roman"/>
          <w:kern w:val="0"/>
          <w:sz w:val="20"/>
          <w:szCs w:val="20"/>
        </w:rPr>
      </w:pPr>
      <w:r w:rsidRPr="00A97640">
        <w:rPr>
          <w:rFonts w:ascii="Times New Roman" w:eastAsia="標楷體" w:hAnsi="Times New Roman" w:cs="Times New Roman"/>
          <w:kern w:val="0"/>
          <w:sz w:val="20"/>
          <w:szCs w:val="20"/>
        </w:rPr>
        <w:t>國內行動電話業務在</w:t>
      </w:r>
      <w:r w:rsidRPr="00A97640">
        <w:rPr>
          <w:rFonts w:ascii="Times New Roman" w:eastAsia="標楷體" w:hAnsi="Times New Roman" w:cs="Times New Roman"/>
          <w:kern w:val="0"/>
          <w:sz w:val="20"/>
          <w:szCs w:val="20"/>
        </w:rPr>
        <w:t>1989</w:t>
      </w:r>
      <w:r w:rsidRPr="00A97640">
        <w:rPr>
          <w:rFonts w:ascii="Times New Roman" w:eastAsia="標楷體" w:hAnsi="Times New Roman" w:cs="Times New Roman"/>
          <w:kern w:val="0"/>
          <w:sz w:val="20"/>
          <w:szCs w:val="20"/>
        </w:rPr>
        <w:t>年開始啟用，當時僅由交通部電信總局獨家經營類比式行動電話。自</w:t>
      </w:r>
      <w:r w:rsidRPr="00A97640">
        <w:rPr>
          <w:rFonts w:ascii="Times New Roman" w:eastAsia="標楷體" w:hAnsi="Times New Roman" w:cs="Times New Roman"/>
          <w:kern w:val="0"/>
          <w:sz w:val="20"/>
          <w:szCs w:val="20"/>
        </w:rPr>
        <w:t>1997</w:t>
      </w:r>
      <w:r w:rsidRPr="00A97640">
        <w:rPr>
          <w:rFonts w:ascii="Times New Roman" w:eastAsia="標楷體" w:hAnsi="Times New Roman" w:cs="Times New Roman"/>
          <w:kern w:val="0"/>
          <w:sz w:val="20"/>
          <w:szCs w:val="20"/>
        </w:rPr>
        <w:t>年通過電信三法開放民營，共有</w:t>
      </w:r>
      <w:r w:rsidRPr="00A97640">
        <w:rPr>
          <w:rFonts w:ascii="Times New Roman" w:eastAsia="標楷體" w:hAnsi="Times New Roman" w:cs="Times New Roman"/>
          <w:kern w:val="0"/>
          <w:sz w:val="20"/>
          <w:szCs w:val="20"/>
        </w:rPr>
        <w:t>6</w:t>
      </w:r>
      <w:r w:rsidRPr="00A97640">
        <w:rPr>
          <w:rFonts w:ascii="Times New Roman" w:eastAsia="標楷體" w:hAnsi="Times New Roman" w:cs="Times New Roman"/>
          <w:kern w:val="0"/>
          <w:sz w:val="20"/>
          <w:szCs w:val="20"/>
        </w:rPr>
        <w:t>家行動電話業者投入經營</w:t>
      </w:r>
      <w:r w:rsidRPr="00A97640">
        <w:rPr>
          <w:rFonts w:ascii="Times New Roman" w:eastAsia="標楷體" w:hAnsi="Times New Roman" w:cs="Times New Roman"/>
          <w:kern w:val="0"/>
          <w:sz w:val="20"/>
          <w:szCs w:val="20"/>
        </w:rPr>
        <w:t>2G(The 2nd Generation Mobile Telecommunication)</w:t>
      </w:r>
      <w:r w:rsidRPr="00A97640">
        <w:rPr>
          <w:rFonts w:ascii="Times New Roman" w:eastAsia="標楷體" w:hAnsi="Times New Roman" w:cs="Times New Roman"/>
          <w:kern w:val="0"/>
          <w:sz w:val="20"/>
          <w:szCs w:val="20"/>
        </w:rPr>
        <w:t>，期間歷經幾次購併形成三強鼎立，包含當時國營公司化的中華電信、台灣大哥大及遠傳電信。</w:t>
      </w:r>
      <w:r w:rsidRPr="00A97640">
        <w:rPr>
          <w:rFonts w:ascii="Times New Roman" w:eastAsia="標楷體" w:hAnsi="Times New Roman" w:cs="Times New Roman"/>
          <w:kern w:val="0"/>
          <w:sz w:val="20"/>
          <w:szCs w:val="20"/>
        </w:rPr>
        <w:t>2002</w:t>
      </w:r>
      <w:r w:rsidRPr="00A97640">
        <w:rPr>
          <w:rFonts w:ascii="Times New Roman" w:eastAsia="標楷體" w:hAnsi="Times New Roman" w:cs="Times New Roman"/>
          <w:kern w:val="0"/>
          <w:sz w:val="20"/>
          <w:szCs w:val="20"/>
        </w:rPr>
        <w:t>年</w:t>
      </w:r>
      <w:r w:rsidRPr="00A97640">
        <w:rPr>
          <w:rFonts w:ascii="Times New Roman" w:eastAsia="標楷體" w:hAnsi="Times New Roman" w:cs="Times New Roman"/>
          <w:kern w:val="0"/>
          <w:sz w:val="20"/>
          <w:szCs w:val="20"/>
        </w:rPr>
        <w:t>2</w:t>
      </w:r>
      <w:r w:rsidRPr="00A97640">
        <w:rPr>
          <w:rFonts w:ascii="Times New Roman" w:eastAsia="標楷體" w:hAnsi="Times New Roman" w:cs="Times New Roman"/>
          <w:kern w:val="0"/>
          <w:sz w:val="20"/>
          <w:szCs w:val="20"/>
        </w:rPr>
        <w:t>月，</w:t>
      </w:r>
      <w:r w:rsidRPr="00A97640">
        <w:rPr>
          <w:rFonts w:ascii="Times New Roman" w:eastAsia="標楷體" w:hAnsi="Times New Roman" w:cs="Times New Roman"/>
          <w:kern w:val="0"/>
          <w:sz w:val="20"/>
          <w:szCs w:val="20"/>
        </w:rPr>
        <w:t>3G(The 3rd Generation Mobile Telecommunication)</w:t>
      </w:r>
      <w:r w:rsidRPr="00A97640">
        <w:rPr>
          <w:rFonts w:ascii="Times New Roman" w:eastAsia="標楷體" w:hAnsi="Times New Roman" w:cs="Times New Roman"/>
          <w:kern w:val="0"/>
          <w:sz w:val="20"/>
          <w:szCs w:val="20"/>
        </w:rPr>
        <w:t>業務釋出</w:t>
      </w:r>
      <w:r w:rsidRPr="00A97640">
        <w:rPr>
          <w:rFonts w:ascii="Times New Roman" w:eastAsia="標楷體" w:hAnsi="Times New Roman" w:cs="Times New Roman"/>
          <w:kern w:val="0"/>
          <w:sz w:val="20"/>
          <w:szCs w:val="20"/>
        </w:rPr>
        <w:t>5</w:t>
      </w:r>
      <w:r w:rsidRPr="00A97640">
        <w:rPr>
          <w:rFonts w:ascii="Times New Roman" w:eastAsia="標楷體" w:hAnsi="Times New Roman" w:cs="Times New Roman"/>
          <w:kern w:val="0"/>
          <w:sz w:val="20"/>
          <w:szCs w:val="20"/>
        </w:rPr>
        <w:t>張全區執照，其中</w:t>
      </w:r>
      <w:r w:rsidRPr="00A97640">
        <w:rPr>
          <w:rFonts w:ascii="Times New Roman" w:eastAsia="標楷體" w:hAnsi="Times New Roman" w:cs="Times New Roman"/>
          <w:kern w:val="0"/>
          <w:sz w:val="20"/>
          <w:szCs w:val="20"/>
        </w:rPr>
        <w:t>1</w:t>
      </w:r>
      <w:r w:rsidRPr="00A97640">
        <w:rPr>
          <w:rFonts w:ascii="Times New Roman" w:eastAsia="標楷體" w:hAnsi="Times New Roman" w:cs="Times New Roman"/>
          <w:kern w:val="0"/>
          <w:sz w:val="20"/>
          <w:szCs w:val="20"/>
        </w:rPr>
        <w:t>張在</w:t>
      </w:r>
      <w:r w:rsidRPr="00A97640">
        <w:rPr>
          <w:rFonts w:ascii="Times New Roman" w:eastAsia="標楷體" w:hAnsi="Times New Roman" w:cs="Times New Roman"/>
          <w:kern w:val="0"/>
          <w:sz w:val="20"/>
          <w:szCs w:val="20"/>
        </w:rPr>
        <w:t>800MHz</w:t>
      </w:r>
      <w:r w:rsidRPr="00A97640">
        <w:rPr>
          <w:rFonts w:ascii="Times New Roman" w:eastAsia="標楷體" w:hAnsi="Times New Roman" w:cs="Times New Roman"/>
          <w:kern w:val="0"/>
          <w:sz w:val="20"/>
          <w:szCs w:val="20"/>
        </w:rPr>
        <w:t>頻段，得標者為亞太電信，於</w:t>
      </w:r>
      <w:r w:rsidRPr="00A97640">
        <w:rPr>
          <w:rFonts w:ascii="Times New Roman" w:eastAsia="標楷體" w:hAnsi="Times New Roman" w:cs="Times New Roman"/>
          <w:kern w:val="0"/>
          <w:sz w:val="20"/>
          <w:szCs w:val="20"/>
        </w:rPr>
        <w:t>2003</w:t>
      </w:r>
      <w:r w:rsidRPr="00A97640">
        <w:rPr>
          <w:rFonts w:ascii="Times New Roman" w:eastAsia="標楷體" w:hAnsi="Times New Roman" w:cs="Times New Roman"/>
          <w:kern w:val="0"/>
          <w:sz w:val="20"/>
          <w:szCs w:val="20"/>
        </w:rPr>
        <w:t>年</w:t>
      </w:r>
      <w:r w:rsidRPr="00A97640">
        <w:rPr>
          <w:rFonts w:ascii="Times New Roman" w:eastAsia="標楷體" w:hAnsi="Times New Roman" w:cs="Times New Roman"/>
          <w:kern w:val="0"/>
          <w:sz w:val="20"/>
          <w:szCs w:val="20"/>
        </w:rPr>
        <w:t>7</w:t>
      </w:r>
      <w:r w:rsidRPr="00A97640">
        <w:rPr>
          <w:rFonts w:ascii="Times New Roman" w:eastAsia="標楷體" w:hAnsi="Times New Roman" w:cs="Times New Roman"/>
          <w:kern w:val="0"/>
          <w:sz w:val="20"/>
          <w:szCs w:val="20"/>
        </w:rPr>
        <w:t>月首先推出</w:t>
      </w:r>
      <w:r w:rsidRPr="00A97640">
        <w:rPr>
          <w:rFonts w:ascii="Times New Roman" w:eastAsia="標楷體" w:hAnsi="Times New Roman" w:cs="Times New Roman"/>
          <w:kern w:val="0"/>
          <w:sz w:val="20"/>
          <w:szCs w:val="20"/>
        </w:rPr>
        <w:t>3G</w:t>
      </w:r>
      <w:r w:rsidRPr="00A97640">
        <w:rPr>
          <w:rFonts w:ascii="Times New Roman" w:eastAsia="標楷體" w:hAnsi="Times New Roman" w:cs="Times New Roman"/>
          <w:kern w:val="0"/>
          <w:sz w:val="20"/>
          <w:szCs w:val="20"/>
        </w:rPr>
        <w:t>服務，另</w:t>
      </w:r>
      <w:r w:rsidRPr="00A97640">
        <w:rPr>
          <w:rFonts w:ascii="Times New Roman" w:eastAsia="標楷體" w:hAnsi="Times New Roman" w:cs="Times New Roman"/>
          <w:kern w:val="0"/>
          <w:sz w:val="20"/>
          <w:szCs w:val="20"/>
        </w:rPr>
        <w:t>4</w:t>
      </w:r>
      <w:r w:rsidRPr="00A97640">
        <w:rPr>
          <w:rFonts w:ascii="Times New Roman" w:eastAsia="標楷體" w:hAnsi="Times New Roman" w:cs="Times New Roman"/>
          <w:kern w:val="0"/>
          <w:sz w:val="20"/>
          <w:szCs w:val="20"/>
        </w:rPr>
        <w:t>張執照在</w:t>
      </w:r>
      <w:r w:rsidRPr="00A97640">
        <w:rPr>
          <w:rFonts w:ascii="Times New Roman" w:eastAsia="標楷體" w:hAnsi="Times New Roman" w:cs="Times New Roman"/>
          <w:kern w:val="0"/>
          <w:sz w:val="20"/>
          <w:szCs w:val="20"/>
        </w:rPr>
        <w:t>2000MHz</w:t>
      </w:r>
      <w:r w:rsidRPr="00A97640">
        <w:rPr>
          <w:rFonts w:ascii="Times New Roman" w:eastAsia="標楷體" w:hAnsi="Times New Roman" w:cs="Times New Roman"/>
          <w:kern w:val="0"/>
          <w:sz w:val="20"/>
          <w:szCs w:val="20"/>
        </w:rPr>
        <w:t>頻段，除前述三大行動業者於</w:t>
      </w:r>
      <w:r w:rsidRPr="00A97640">
        <w:rPr>
          <w:rFonts w:ascii="Times New Roman" w:eastAsia="標楷體" w:hAnsi="Times New Roman" w:cs="Times New Roman"/>
          <w:kern w:val="0"/>
          <w:sz w:val="20"/>
          <w:szCs w:val="20"/>
        </w:rPr>
        <w:t>2005</w:t>
      </w:r>
      <w:r w:rsidRPr="00A97640">
        <w:rPr>
          <w:rFonts w:ascii="Times New Roman" w:eastAsia="標楷體" w:hAnsi="Times New Roman" w:cs="Times New Roman"/>
          <w:kern w:val="0"/>
          <w:sz w:val="20"/>
          <w:szCs w:val="20"/>
        </w:rPr>
        <w:t>年</w:t>
      </w:r>
      <w:r w:rsidRPr="00A97640">
        <w:rPr>
          <w:rFonts w:ascii="Times New Roman" w:eastAsia="標楷體" w:hAnsi="Times New Roman" w:cs="Times New Roman"/>
          <w:kern w:val="0"/>
          <w:sz w:val="20"/>
          <w:szCs w:val="20"/>
        </w:rPr>
        <w:t>7</w:t>
      </w:r>
      <w:r w:rsidRPr="00A97640">
        <w:rPr>
          <w:rFonts w:ascii="Times New Roman" w:eastAsia="標楷體" w:hAnsi="Times New Roman" w:cs="Times New Roman"/>
          <w:kern w:val="0"/>
          <w:sz w:val="20"/>
          <w:szCs w:val="20"/>
        </w:rPr>
        <w:t>月投入</w:t>
      </w:r>
      <w:r w:rsidRPr="00A97640">
        <w:rPr>
          <w:rFonts w:ascii="Times New Roman" w:eastAsia="標楷體" w:hAnsi="Times New Roman" w:cs="Times New Roman"/>
          <w:kern w:val="0"/>
          <w:sz w:val="20"/>
          <w:szCs w:val="20"/>
        </w:rPr>
        <w:t>3G</w:t>
      </w:r>
      <w:r w:rsidRPr="00A97640">
        <w:rPr>
          <w:rFonts w:ascii="Times New Roman" w:eastAsia="標楷體" w:hAnsi="Times New Roman" w:cs="Times New Roman"/>
          <w:kern w:val="0"/>
          <w:sz w:val="20"/>
          <w:szCs w:val="20"/>
        </w:rPr>
        <w:t>服務，另一得標者威寶電信也在</w:t>
      </w:r>
      <w:r w:rsidRPr="00A97640">
        <w:rPr>
          <w:rFonts w:ascii="Times New Roman" w:eastAsia="標楷體" w:hAnsi="Times New Roman" w:cs="Times New Roman"/>
          <w:kern w:val="0"/>
          <w:sz w:val="20"/>
          <w:szCs w:val="20"/>
        </w:rPr>
        <w:t>2005</w:t>
      </w:r>
      <w:r w:rsidRPr="00A97640">
        <w:rPr>
          <w:rFonts w:ascii="Times New Roman" w:eastAsia="標楷體" w:hAnsi="Times New Roman" w:cs="Times New Roman"/>
          <w:kern w:val="0"/>
          <w:sz w:val="20"/>
          <w:szCs w:val="20"/>
        </w:rPr>
        <w:t>年</w:t>
      </w:r>
      <w:r w:rsidRPr="00A97640">
        <w:rPr>
          <w:rFonts w:ascii="Times New Roman" w:eastAsia="標楷體" w:hAnsi="Times New Roman" w:cs="Times New Roman"/>
          <w:kern w:val="0"/>
          <w:sz w:val="20"/>
          <w:szCs w:val="20"/>
        </w:rPr>
        <w:t>10</w:t>
      </w:r>
      <w:r w:rsidRPr="00A97640">
        <w:rPr>
          <w:rFonts w:ascii="Times New Roman" w:eastAsia="標楷體" w:hAnsi="Times New Roman" w:cs="Times New Roman"/>
          <w:kern w:val="0"/>
          <w:sz w:val="20"/>
          <w:szCs w:val="20"/>
        </w:rPr>
        <w:t>月加入戰局。</w:t>
      </w:r>
    </w:p>
    <w:p w:rsidR="00943F2C" w:rsidRPr="00A97640" w:rsidRDefault="00943F2C" w:rsidP="00943F2C">
      <w:pPr>
        <w:spacing w:line="360" w:lineRule="atLeast"/>
        <w:jc w:val="both"/>
        <w:rPr>
          <w:rFonts w:ascii="Times New Roman" w:eastAsia="標楷體" w:hAnsi="Times New Roman" w:cs="Times New Roman"/>
          <w:kern w:val="0"/>
          <w:sz w:val="20"/>
          <w:szCs w:val="20"/>
        </w:rPr>
      </w:pPr>
      <w:r w:rsidRPr="00A97640">
        <w:rPr>
          <w:rFonts w:ascii="Times New Roman" w:eastAsia="標楷體" w:hAnsi="Times New Roman" w:cs="Times New Roman"/>
          <w:kern w:val="0"/>
          <w:sz w:val="20"/>
          <w:szCs w:val="20"/>
        </w:rPr>
        <w:t>一、行動電話用戶數趨於飽和</w:t>
      </w:r>
    </w:p>
    <w:p w:rsidR="00943F2C" w:rsidRPr="00A97640" w:rsidRDefault="00943F2C" w:rsidP="00943F2C">
      <w:pPr>
        <w:spacing w:line="360" w:lineRule="atLeast"/>
        <w:ind w:firstLineChars="207" w:firstLine="414"/>
        <w:jc w:val="both"/>
        <w:rPr>
          <w:rFonts w:ascii="Times New Roman" w:eastAsia="標楷體" w:hAnsi="Times New Roman" w:cs="Times New Roman"/>
          <w:kern w:val="0"/>
          <w:sz w:val="20"/>
          <w:szCs w:val="20"/>
        </w:rPr>
      </w:pPr>
      <w:r w:rsidRPr="00A97640">
        <w:rPr>
          <w:rFonts w:ascii="Times New Roman" w:eastAsia="標楷體" w:hAnsi="Times New Roman" w:cs="Times New Roman"/>
          <w:kern w:val="0"/>
          <w:sz w:val="20"/>
          <w:szCs w:val="20"/>
        </w:rPr>
        <w:lastRenderedPageBreak/>
        <w:t>隨著市場開放及各家行動電話業者相互競爭刺激之下，行動通信市場蓬勃發展，依據資策會產業情報研究所</w:t>
      </w:r>
      <w:r w:rsidRPr="00A97640">
        <w:rPr>
          <w:rFonts w:ascii="Times New Roman" w:eastAsia="標楷體" w:hAnsi="Times New Roman" w:cs="Times New Roman"/>
          <w:kern w:val="0"/>
          <w:sz w:val="20"/>
          <w:szCs w:val="20"/>
        </w:rPr>
        <w:t>MIC(2012)</w:t>
      </w:r>
      <w:r w:rsidRPr="00A97640">
        <w:rPr>
          <w:rFonts w:ascii="Times New Roman" w:eastAsia="標楷體" w:hAnsi="Times New Roman" w:cs="Times New Roman"/>
          <w:kern w:val="0"/>
          <w:sz w:val="20"/>
          <w:szCs w:val="20"/>
        </w:rPr>
        <w:t>資料顯示，</w:t>
      </w:r>
      <w:r w:rsidRPr="00A97640">
        <w:rPr>
          <w:rFonts w:ascii="Times New Roman" w:eastAsia="標楷體" w:hAnsi="Times New Roman" w:cs="Times New Roman"/>
          <w:kern w:val="0"/>
          <w:sz w:val="20"/>
          <w:szCs w:val="20"/>
        </w:rPr>
        <w:t>2002</w:t>
      </w:r>
      <w:r w:rsidRPr="00A97640">
        <w:rPr>
          <w:rFonts w:ascii="Times New Roman" w:eastAsia="標楷體" w:hAnsi="Times New Roman" w:cs="Times New Roman"/>
          <w:kern w:val="0"/>
          <w:sz w:val="20"/>
          <w:szCs w:val="20"/>
        </w:rPr>
        <w:t>年行動電話用戶數達</w:t>
      </w:r>
      <w:r w:rsidRPr="00A97640">
        <w:rPr>
          <w:rFonts w:ascii="Times New Roman" w:eastAsia="標楷體" w:hAnsi="Times New Roman" w:cs="Times New Roman"/>
          <w:kern w:val="0"/>
          <w:sz w:val="20"/>
          <w:szCs w:val="20"/>
        </w:rPr>
        <w:t>2,439</w:t>
      </w:r>
      <w:r w:rsidRPr="00A97640">
        <w:rPr>
          <w:rFonts w:ascii="Times New Roman" w:eastAsia="標楷體" w:hAnsi="Times New Roman" w:cs="Times New Roman"/>
          <w:kern w:val="0"/>
          <w:sz w:val="20"/>
          <w:szCs w:val="20"/>
        </w:rPr>
        <w:t>萬，普及率超過</w:t>
      </w:r>
      <w:r w:rsidRPr="00A97640">
        <w:rPr>
          <w:rFonts w:ascii="Times New Roman" w:eastAsia="標楷體" w:hAnsi="Times New Roman" w:cs="Times New Roman"/>
          <w:kern w:val="0"/>
          <w:sz w:val="20"/>
          <w:szCs w:val="20"/>
        </w:rPr>
        <w:t>100%</w:t>
      </w:r>
      <w:r w:rsidRPr="00A97640">
        <w:rPr>
          <w:rFonts w:ascii="Times New Roman" w:eastAsia="標楷體" w:hAnsi="Times New Roman" w:cs="Times New Roman"/>
          <w:kern w:val="0"/>
          <w:sz w:val="20"/>
          <w:szCs w:val="20"/>
        </w:rPr>
        <w:t>，達到</w:t>
      </w:r>
      <w:r w:rsidRPr="00A97640">
        <w:rPr>
          <w:rFonts w:ascii="Times New Roman" w:eastAsia="標楷體" w:hAnsi="Times New Roman" w:cs="Times New Roman"/>
          <w:kern w:val="0"/>
          <w:sz w:val="20"/>
          <w:szCs w:val="20"/>
        </w:rPr>
        <w:t>108.3%</w:t>
      </w:r>
      <w:r w:rsidRPr="00A97640">
        <w:rPr>
          <w:rFonts w:ascii="Times New Roman" w:eastAsia="標楷體" w:hAnsi="Times New Roman" w:cs="Times New Roman"/>
          <w:kern w:val="0"/>
          <w:sz w:val="20"/>
          <w:szCs w:val="20"/>
        </w:rPr>
        <w:t>。但是截至</w:t>
      </w:r>
      <w:r w:rsidRPr="00A97640">
        <w:rPr>
          <w:rFonts w:ascii="Times New Roman" w:eastAsia="標楷體" w:hAnsi="Times New Roman" w:cs="Times New Roman"/>
          <w:kern w:val="0"/>
          <w:sz w:val="20"/>
          <w:szCs w:val="20"/>
        </w:rPr>
        <w:t>2011</w:t>
      </w:r>
      <w:r w:rsidRPr="00A97640">
        <w:rPr>
          <w:rFonts w:ascii="Times New Roman" w:eastAsia="標楷體" w:hAnsi="Times New Roman" w:cs="Times New Roman"/>
          <w:kern w:val="0"/>
          <w:sz w:val="20"/>
          <w:szCs w:val="20"/>
        </w:rPr>
        <w:t>年底，用戶數</w:t>
      </w:r>
      <w:r w:rsidRPr="00A97640">
        <w:rPr>
          <w:rFonts w:ascii="Times New Roman" w:eastAsia="標楷體" w:hAnsi="Times New Roman" w:cs="Times New Roman"/>
          <w:kern w:val="0"/>
          <w:sz w:val="20"/>
          <w:szCs w:val="20"/>
        </w:rPr>
        <w:t>2,886</w:t>
      </w:r>
      <w:r w:rsidRPr="00A97640">
        <w:rPr>
          <w:rFonts w:ascii="Times New Roman" w:eastAsia="標楷體" w:hAnsi="Times New Roman" w:cs="Times New Roman"/>
          <w:kern w:val="0"/>
          <w:sz w:val="20"/>
          <w:szCs w:val="20"/>
        </w:rPr>
        <w:t>萬，普及率達到</w:t>
      </w:r>
      <w:r w:rsidRPr="00A97640">
        <w:rPr>
          <w:rFonts w:ascii="Times New Roman" w:eastAsia="標楷體" w:hAnsi="Times New Roman" w:cs="Times New Roman"/>
          <w:kern w:val="0"/>
          <w:sz w:val="20"/>
          <w:szCs w:val="20"/>
        </w:rPr>
        <w:t>124.3% (</w:t>
      </w:r>
      <w:r w:rsidRPr="00A97640">
        <w:rPr>
          <w:rFonts w:ascii="Times New Roman" w:eastAsia="標楷體" w:hAnsi="Times New Roman" w:cs="Times New Roman"/>
          <w:kern w:val="0"/>
          <w:sz w:val="20"/>
          <w:szCs w:val="20"/>
        </w:rPr>
        <w:t>如圖</w:t>
      </w:r>
      <w:r w:rsidRPr="00A97640">
        <w:rPr>
          <w:rFonts w:ascii="Times New Roman" w:eastAsia="標楷體" w:hAnsi="Times New Roman" w:cs="Times New Roman"/>
          <w:kern w:val="0"/>
          <w:sz w:val="20"/>
          <w:szCs w:val="20"/>
        </w:rPr>
        <w:t>1-1</w:t>
      </w:r>
      <w:r w:rsidRPr="00A97640">
        <w:rPr>
          <w:rFonts w:ascii="Times New Roman" w:eastAsia="標楷體" w:hAnsi="Times New Roman" w:cs="Times New Roman"/>
          <w:kern w:val="0"/>
          <w:sz w:val="20"/>
          <w:szCs w:val="20"/>
        </w:rPr>
        <w:t>所示</w:t>
      </w:r>
      <w:r w:rsidRPr="00A97640">
        <w:rPr>
          <w:rFonts w:ascii="Times New Roman" w:eastAsia="標楷體" w:hAnsi="Times New Roman" w:cs="Times New Roman"/>
          <w:kern w:val="0"/>
          <w:sz w:val="20"/>
          <w:szCs w:val="20"/>
        </w:rPr>
        <w:t>)</w:t>
      </w:r>
      <w:r w:rsidRPr="00A97640">
        <w:rPr>
          <w:rFonts w:ascii="Times New Roman" w:eastAsia="標楷體" w:hAnsi="Times New Roman" w:cs="Times New Roman"/>
          <w:kern w:val="0"/>
          <w:sz w:val="20"/>
          <w:szCs w:val="20"/>
        </w:rPr>
        <w:t>，足見近年來行動通信市場已趨於飽和穩定的狀態，用戶數很難再有大度的成長。</w:t>
      </w:r>
    </w:p>
    <w:p w:rsidR="00943F2C" w:rsidRPr="00A97640" w:rsidRDefault="00943F2C" w:rsidP="00943F2C">
      <w:pPr>
        <w:spacing w:line="360" w:lineRule="atLeast"/>
        <w:jc w:val="both"/>
        <w:rPr>
          <w:rFonts w:ascii="Times New Roman" w:eastAsia="標楷體" w:hAnsi="Times New Roman" w:cs="Times New Roman"/>
          <w:kern w:val="0"/>
          <w:sz w:val="20"/>
          <w:szCs w:val="20"/>
        </w:rPr>
      </w:pPr>
      <w:r w:rsidRPr="00A97640">
        <w:rPr>
          <w:rFonts w:ascii="Times New Roman" w:eastAsia="標楷體" w:hAnsi="Times New Roman" w:cs="Times New Roman"/>
          <w:kern w:val="0"/>
          <w:sz w:val="20"/>
          <w:szCs w:val="20"/>
        </w:rPr>
        <w:t>二、</w:t>
      </w:r>
      <w:r w:rsidRPr="00A97640">
        <w:rPr>
          <w:rFonts w:ascii="Times New Roman" w:eastAsia="標楷體" w:hAnsi="Times New Roman" w:cs="Times New Roman"/>
          <w:kern w:val="0"/>
          <w:sz w:val="20"/>
          <w:szCs w:val="20"/>
        </w:rPr>
        <w:t>3G</w:t>
      </w:r>
      <w:r w:rsidRPr="00A97640">
        <w:rPr>
          <w:rFonts w:ascii="Times New Roman" w:eastAsia="標楷體" w:hAnsi="Times New Roman" w:cs="Times New Roman"/>
          <w:kern w:val="0"/>
          <w:sz w:val="20"/>
          <w:szCs w:val="20"/>
        </w:rPr>
        <w:t>用戶數快速增加</w:t>
      </w:r>
    </w:p>
    <w:p w:rsidR="00943F2C" w:rsidRPr="00A97640" w:rsidRDefault="00943F2C" w:rsidP="00943F2C">
      <w:pPr>
        <w:spacing w:line="360" w:lineRule="atLeast"/>
        <w:ind w:firstLineChars="218" w:firstLine="436"/>
        <w:jc w:val="both"/>
        <w:rPr>
          <w:rFonts w:ascii="Times New Roman" w:eastAsia="標楷體" w:hAnsi="Times New Roman" w:cs="Times New Roman"/>
          <w:kern w:val="0"/>
          <w:sz w:val="20"/>
          <w:szCs w:val="20"/>
        </w:rPr>
      </w:pPr>
      <w:r w:rsidRPr="00A97640">
        <w:rPr>
          <w:rFonts w:ascii="Times New Roman" w:eastAsia="標楷體" w:hAnsi="Times New Roman" w:cs="Times New Roman"/>
          <w:kern w:val="0"/>
          <w:sz w:val="20"/>
          <w:szCs w:val="20"/>
        </w:rPr>
        <w:t>2005</w:t>
      </w:r>
      <w:r w:rsidRPr="00A97640">
        <w:rPr>
          <w:rFonts w:ascii="Times New Roman" w:eastAsia="標楷體" w:hAnsi="Times New Roman" w:cs="Times New Roman"/>
          <w:kern w:val="0"/>
          <w:sz w:val="20"/>
          <w:szCs w:val="20"/>
        </w:rPr>
        <w:t>年底</w:t>
      </w:r>
      <w:r w:rsidRPr="00A97640">
        <w:rPr>
          <w:rFonts w:ascii="Times New Roman" w:eastAsia="標楷體" w:hAnsi="Times New Roman" w:cs="Times New Roman"/>
          <w:kern w:val="0"/>
          <w:sz w:val="20"/>
          <w:szCs w:val="20"/>
        </w:rPr>
        <w:t>3G</w:t>
      </w:r>
      <w:r w:rsidRPr="00A97640">
        <w:rPr>
          <w:rFonts w:ascii="Times New Roman" w:eastAsia="標楷體" w:hAnsi="Times New Roman" w:cs="Times New Roman"/>
          <w:kern w:val="0"/>
          <w:sz w:val="20"/>
          <w:szCs w:val="20"/>
        </w:rPr>
        <w:t>執照得標的五家業者全數登場，行動通訊從</w:t>
      </w:r>
      <w:r w:rsidRPr="00A97640">
        <w:rPr>
          <w:rFonts w:ascii="Times New Roman" w:eastAsia="標楷體" w:hAnsi="Times New Roman" w:cs="Times New Roman"/>
          <w:kern w:val="0"/>
          <w:sz w:val="20"/>
          <w:szCs w:val="20"/>
        </w:rPr>
        <w:t>2G</w:t>
      </w:r>
      <w:r w:rsidRPr="00A97640">
        <w:rPr>
          <w:rFonts w:ascii="Times New Roman" w:eastAsia="標楷體" w:hAnsi="Times New Roman" w:cs="Times New Roman"/>
          <w:kern w:val="0"/>
          <w:sz w:val="20"/>
          <w:szCs w:val="20"/>
        </w:rPr>
        <w:t>時代演變為</w:t>
      </w:r>
      <w:r w:rsidRPr="00A97640">
        <w:rPr>
          <w:rFonts w:ascii="Times New Roman" w:eastAsia="標楷體" w:hAnsi="Times New Roman" w:cs="Times New Roman"/>
          <w:kern w:val="0"/>
          <w:sz w:val="20"/>
          <w:szCs w:val="20"/>
        </w:rPr>
        <w:t>3G</w:t>
      </w:r>
      <w:r w:rsidRPr="00A97640">
        <w:rPr>
          <w:rFonts w:ascii="Times New Roman" w:eastAsia="標楷體" w:hAnsi="Times New Roman" w:cs="Times New Roman"/>
          <w:kern w:val="0"/>
          <w:sz w:val="20"/>
          <w:szCs w:val="20"/>
        </w:rPr>
        <w:t>時代，隨著</w:t>
      </w:r>
      <w:r w:rsidRPr="00A97640">
        <w:rPr>
          <w:rFonts w:ascii="Times New Roman" w:eastAsia="標楷體" w:hAnsi="Times New Roman" w:cs="Times New Roman"/>
          <w:kern w:val="0"/>
          <w:sz w:val="20"/>
          <w:szCs w:val="20"/>
        </w:rPr>
        <w:t>3G</w:t>
      </w:r>
      <w:r w:rsidRPr="00A97640">
        <w:rPr>
          <w:rFonts w:ascii="Times New Roman" w:eastAsia="標楷體" w:hAnsi="Times New Roman" w:cs="Times New Roman"/>
          <w:kern w:val="0"/>
          <w:sz w:val="20"/>
          <w:szCs w:val="20"/>
        </w:rPr>
        <w:t>的技術成熟，傳輸速率的逐漸提昇，</w:t>
      </w:r>
      <w:r w:rsidRPr="00A97640">
        <w:rPr>
          <w:rFonts w:ascii="Times New Roman" w:eastAsia="標楷體" w:hAnsi="Times New Roman" w:cs="Times New Roman"/>
          <w:kern w:val="0"/>
          <w:sz w:val="20"/>
          <w:szCs w:val="20"/>
        </w:rPr>
        <w:t>3G</w:t>
      </w:r>
      <w:r w:rsidRPr="00A97640">
        <w:rPr>
          <w:rFonts w:ascii="Times New Roman" w:eastAsia="標楷體" w:hAnsi="Times New Roman" w:cs="Times New Roman"/>
          <w:kern w:val="0"/>
          <w:sz w:val="20"/>
          <w:szCs w:val="20"/>
        </w:rPr>
        <w:t>用戶數成長快速，</w:t>
      </w:r>
      <w:r w:rsidRPr="00A97640">
        <w:rPr>
          <w:rFonts w:ascii="Times New Roman" w:eastAsia="標楷體" w:hAnsi="Times New Roman" w:cs="Times New Roman"/>
          <w:kern w:val="0"/>
          <w:sz w:val="20"/>
          <w:szCs w:val="20"/>
        </w:rPr>
        <w:t>2009</w:t>
      </w:r>
      <w:r w:rsidRPr="00A97640">
        <w:rPr>
          <w:rFonts w:ascii="Times New Roman" w:eastAsia="標楷體" w:hAnsi="Times New Roman" w:cs="Times New Roman"/>
          <w:kern w:val="0"/>
          <w:sz w:val="20"/>
          <w:szCs w:val="20"/>
        </w:rPr>
        <w:t>年</w:t>
      </w:r>
      <w:r w:rsidRPr="00A97640">
        <w:rPr>
          <w:rFonts w:ascii="Times New Roman" w:eastAsia="標楷體" w:hAnsi="Times New Roman" w:cs="Times New Roman"/>
          <w:kern w:val="0"/>
          <w:sz w:val="20"/>
          <w:szCs w:val="20"/>
        </w:rPr>
        <w:t>3G</w:t>
      </w:r>
      <w:r w:rsidRPr="00A97640">
        <w:rPr>
          <w:rFonts w:ascii="Times New Roman" w:eastAsia="標楷體" w:hAnsi="Times New Roman" w:cs="Times New Roman"/>
          <w:kern w:val="0"/>
          <w:sz w:val="20"/>
          <w:szCs w:val="20"/>
        </w:rPr>
        <w:t>用戶數已超越</w:t>
      </w:r>
      <w:r w:rsidRPr="00A97640">
        <w:rPr>
          <w:rFonts w:ascii="Times New Roman" w:eastAsia="標楷體" w:hAnsi="Times New Roman" w:cs="Times New Roman"/>
          <w:kern w:val="0"/>
          <w:sz w:val="20"/>
          <w:szCs w:val="20"/>
        </w:rPr>
        <w:t>2G</w:t>
      </w:r>
      <w:r w:rsidRPr="00A97640">
        <w:rPr>
          <w:rFonts w:ascii="Times New Roman" w:eastAsia="標楷體" w:hAnsi="Times New Roman" w:cs="Times New Roman"/>
          <w:kern w:val="0"/>
          <w:sz w:val="20"/>
          <w:szCs w:val="20"/>
        </w:rPr>
        <w:t>用戶數，截至</w:t>
      </w:r>
      <w:r w:rsidRPr="00A97640">
        <w:rPr>
          <w:rFonts w:ascii="Times New Roman" w:eastAsia="標楷體" w:hAnsi="Times New Roman" w:cs="Times New Roman"/>
          <w:kern w:val="0"/>
          <w:sz w:val="20"/>
          <w:szCs w:val="20"/>
        </w:rPr>
        <w:t>2011</w:t>
      </w:r>
      <w:r w:rsidRPr="00A97640">
        <w:rPr>
          <w:rFonts w:ascii="Times New Roman" w:eastAsia="標楷體" w:hAnsi="Times New Roman" w:cs="Times New Roman"/>
          <w:kern w:val="0"/>
          <w:sz w:val="20"/>
          <w:szCs w:val="20"/>
        </w:rPr>
        <w:t>底用戶數達</w:t>
      </w:r>
      <w:r w:rsidRPr="00A97640">
        <w:rPr>
          <w:rFonts w:ascii="Times New Roman" w:eastAsia="標楷體" w:hAnsi="Times New Roman" w:cs="Times New Roman"/>
          <w:kern w:val="0"/>
          <w:sz w:val="20"/>
          <w:szCs w:val="20"/>
        </w:rPr>
        <w:t>2090</w:t>
      </w:r>
      <w:r w:rsidRPr="00A97640">
        <w:rPr>
          <w:rFonts w:ascii="Times New Roman" w:eastAsia="標楷體" w:hAnsi="Times New Roman" w:cs="Times New Roman"/>
          <w:kern w:val="0"/>
          <w:sz w:val="20"/>
          <w:szCs w:val="20"/>
        </w:rPr>
        <w:t>萬，使用</w:t>
      </w:r>
      <w:r w:rsidRPr="00A97640">
        <w:rPr>
          <w:rFonts w:ascii="Times New Roman" w:eastAsia="標楷體" w:hAnsi="Times New Roman" w:cs="Times New Roman"/>
          <w:kern w:val="0"/>
          <w:sz w:val="20"/>
          <w:szCs w:val="20"/>
        </w:rPr>
        <w:t>3G</w:t>
      </w:r>
      <w:r w:rsidRPr="00A97640">
        <w:rPr>
          <w:rFonts w:ascii="Times New Roman" w:eastAsia="標楷體" w:hAnsi="Times New Roman" w:cs="Times New Roman"/>
          <w:kern w:val="0"/>
          <w:sz w:val="20"/>
          <w:szCs w:val="20"/>
        </w:rPr>
        <w:t>的用戶數占行動電話總用戶數的</w:t>
      </w:r>
      <w:r w:rsidRPr="00A97640">
        <w:rPr>
          <w:rFonts w:ascii="Times New Roman" w:eastAsia="標楷體" w:hAnsi="Times New Roman" w:cs="Times New Roman"/>
          <w:kern w:val="0"/>
          <w:sz w:val="20"/>
          <w:szCs w:val="20"/>
        </w:rPr>
        <w:t>72% (</w:t>
      </w:r>
      <w:r w:rsidRPr="00A97640">
        <w:rPr>
          <w:rFonts w:ascii="Times New Roman" w:eastAsia="標楷體" w:hAnsi="Times New Roman" w:cs="Times New Roman"/>
          <w:kern w:val="0"/>
          <w:sz w:val="20"/>
          <w:szCs w:val="20"/>
        </w:rPr>
        <w:t>如圖</w:t>
      </w:r>
      <w:r w:rsidRPr="00A97640">
        <w:rPr>
          <w:rFonts w:ascii="Times New Roman" w:eastAsia="標楷體" w:hAnsi="Times New Roman" w:cs="Times New Roman"/>
          <w:kern w:val="0"/>
          <w:sz w:val="20"/>
          <w:szCs w:val="20"/>
        </w:rPr>
        <w:t>1-2</w:t>
      </w:r>
      <w:r w:rsidRPr="00A97640">
        <w:rPr>
          <w:rFonts w:ascii="Times New Roman" w:eastAsia="標楷體" w:hAnsi="Times New Roman" w:cs="Times New Roman"/>
          <w:kern w:val="0"/>
          <w:sz w:val="20"/>
          <w:szCs w:val="20"/>
        </w:rPr>
        <w:t>所示</w:t>
      </w:r>
      <w:r w:rsidRPr="00A97640">
        <w:rPr>
          <w:rFonts w:ascii="Times New Roman" w:eastAsia="標楷體" w:hAnsi="Times New Roman" w:cs="Times New Roman"/>
          <w:kern w:val="0"/>
          <w:sz w:val="20"/>
          <w:szCs w:val="20"/>
        </w:rPr>
        <w:t>)</w:t>
      </w:r>
      <w:r w:rsidRPr="00A97640">
        <w:rPr>
          <w:rFonts w:ascii="Times New Roman" w:eastAsia="標楷體" w:hAnsi="Times New Roman" w:cs="Times New Roman"/>
          <w:kern w:val="0"/>
          <w:sz w:val="20"/>
          <w:szCs w:val="20"/>
        </w:rPr>
        <w:t>。</w:t>
      </w:r>
    </w:p>
    <w:p w:rsidR="00943F2C" w:rsidRPr="00A97640" w:rsidRDefault="00943F2C" w:rsidP="00943F2C">
      <w:pPr>
        <w:spacing w:line="360" w:lineRule="atLeast"/>
        <w:jc w:val="both"/>
        <w:rPr>
          <w:rFonts w:ascii="Times New Roman" w:eastAsia="標楷體" w:hAnsi="Times New Roman" w:cs="Times New Roman"/>
          <w:kern w:val="0"/>
          <w:sz w:val="20"/>
          <w:szCs w:val="20"/>
        </w:rPr>
      </w:pPr>
      <w:r w:rsidRPr="00A97640">
        <w:rPr>
          <w:rFonts w:ascii="Times New Roman" w:eastAsia="標楷體" w:hAnsi="Times New Roman" w:cs="Times New Roman"/>
          <w:kern w:val="0"/>
          <w:sz w:val="20"/>
          <w:szCs w:val="20"/>
        </w:rPr>
        <w:t>三、智慧型手機使用者快速增加</w:t>
      </w:r>
    </w:p>
    <w:p w:rsidR="00943F2C" w:rsidRPr="00A97640" w:rsidRDefault="00943F2C" w:rsidP="00943F2C">
      <w:pPr>
        <w:spacing w:line="360" w:lineRule="atLeast"/>
        <w:ind w:firstLineChars="218" w:firstLine="436"/>
        <w:jc w:val="both"/>
        <w:rPr>
          <w:rFonts w:ascii="Times New Roman" w:eastAsia="標楷體" w:hAnsi="Times New Roman" w:cs="Times New Roman"/>
          <w:kern w:val="0"/>
          <w:sz w:val="20"/>
          <w:szCs w:val="20"/>
        </w:rPr>
      </w:pPr>
      <w:r w:rsidRPr="00A97640">
        <w:rPr>
          <w:rFonts w:ascii="Times New Roman" w:eastAsia="標楷體" w:hAnsi="Times New Roman" w:cs="Times New Roman"/>
          <w:kern w:val="0"/>
          <w:sz w:val="20"/>
          <w:szCs w:val="20"/>
        </w:rPr>
        <w:t>自</w:t>
      </w:r>
      <w:r w:rsidRPr="00A97640">
        <w:rPr>
          <w:rFonts w:ascii="Times New Roman" w:eastAsia="標楷體" w:hAnsi="Times New Roman" w:cs="Times New Roman"/>
          <w:kern w:val="0"/>
          <w:sz w:val="20"/>
          <w:szCs w:val="20"/>
        </w:rPr>
        <w:t>2008</w:t>
      </w:r>
      <w:r w:rsidRPr="00A97640">
        <w:rPr>
          <w:rFonts w:ascii="Times New Roman" w:eastAsia="標楷體" w:hAnsi="Times New Roman" w:cs="Times New Roman"/>
          <w:kern w:val="0"/>
          <w:sz w:val="20"/>
          <w:szCs w:val="20"/>
        </w:rPr>
        <w:t>年</w:t>
      </w:r>
      <w:r w:rsidRPr="00A97640">
        <w:rPr>
          <w:rFonts w:ascii="Times New Roman" w:eastAsia="標楷體" w:hAnsi="Times New Roman" w:cs="Times New Roman"/>
          <w:kern w:val="0"/>
          <w:sz w:val="20"/>
          <w:szCs w:val="20"/>
        </w:rPr>
        <w:t>12</w:t>
      </w:r>
      <w:r w:rsidRPr="00A97640">
        <w:rPr>
          <w:rFonts w:ascii="Times New Roman" w:eastAsia="標楷體" w:hAnsi="Times New Roman" w:cs="Times New Roman"/>
          <w:kern w:val="0"/>
          <w:sz w:val="20"/>
          <w:szCs w:val="20"/>
        </w:rPr>
        <w:t>月</w:t>
      </w:r>
      <w:r w:rsidRPr="00A97640">
        <w:rPr>
          <w:rFonts w:ascii="Times New Roman" w:eastAsia="標楷體" w:hAnsi="Times New Roman" w:cs="Times New Roman"/>
          <w:kern w:val="0"/>
          <w:sz w:val="20"/>
          <w:szCs w:val="20"/>
        </w:rPr>
        <w:t>iPhone</w:t>
      </w:r>
      <w:r w:rsidRPr="00A97640">
        <w:rPr>
          <w:rFonts w:ascii="Times New Roman" w:eastAsia="標楷體" w:hAnsi="Times New Roman" w:cs="Times New Roman"/>
          <w:kern w:val="0"/>
          <w:sz w:val="20"/>
          <w:szCs w:val="20"/>
        </w:rPr>
        <w:t>在台銷售，開啟智慧型手機銷售熱潮，加上</w:t>
      </w:r>
      <w:r w:rsidRPr="00A97640">
        <w:rPr>
          <w:rFonts w:ascii="Times New Roman" w:eastAsia="標楷體" w:hAnsi="Times New Roman" w:cs="Times New Roman"/>
          <w:kern w:val="0"/>
          <w:sz w:val="20"/>
          <w:szCs w:val="20"/>
        </w:rPr>
        <w:t>3G/HSPA</w:t>
      </w:r>
      <w:r w:rsidRPr="00A97640">
        <w:rPr>
          <w:rFonts w:ascii="Times New Roman" w:eastAsia="標楷體" w:hAnsi="Times New Roman" w:cs="Times New Roman"/>
          <w:kern w:val="0"/>
          <w:sz w:val="20"/>
          <w:szCs w:val="20"/>
        </w:rPr>
        <w:t>寬頻行動網路速率不斷提升，使</w:t>
      </w:r>
      <w:r w:rsidRPr="00A97640">
        <w:rPr>
          <w:rFonts w:ascii="Times New Roman" w:eastAsia="標楷體" w:hAnsi="Times New Roman" w:cs="Times New Roman"/>
          <w:kern w:val="0"/>
          <w:sz w:val="20"/>
          <w:szCs w:val="20"/>
        </w:rPr>
        <w:t>Smart-phone</w:t>
      </w:r>
      <w:r w:rsidRPr="00A97640">
        <w:rPr>
          <w:rFonts w:ascii="Times New Roman" w:eastAsia="標楷體" w:hAnsi="Times New Roman" w:cs="Times New Roman"/>
          <w:kern w:val="0"/>
          <w:sz w:val="20"/>
          <w:szCs w:val="20"/>
        </w:rPr>
        <w:t>、</w:t>
      </w:r>
      <w:r w:rsidRPr="00A97640">
        <w:rPr>
          <w:rFonts w:ascii="Times New Roman" w:eastAsia="標楷體" w:hAnsi="Times New Roman" w:cs="Times New Roman"/>
          <w:kern w:val="0"/>
          <w:sz w:val="20"/>
          <w:szCs w:val="20"/>
        </w:rPr>
        <w:t>Data card</w:t>
      </w:r>
      <w:r w:rsidRPr="00A97640">
        <w:rPr>
          <w:rFonts w:ascii="Times New Roman" w:eastAsia="標楷體" w:hAnsi="Times New Roman" w:cs="Times New Roman"/>
          <w:kern w:val="0"/>
          <w:sz w:val="20"/>
          <w:szCs w:val="20"/>
        </w:rPr>
        <w:t>用戶快速增加，直到</w:t>
      </w:r>
      <w:r w:rsidRPr="00A97640">
        <w:rPr>
          <w:rFonts w:ascii="Times New Roman" w:eastAsia="標楷體" w:hAnsi="Times New Roman" w:cs="Times New Roman"/>
          <w:kern w:val="0"/>
          <w:sz w:val="20"/>
          <w:szCs w:val="20"/>
        </w:rPr>
        <w:t>2011</w:t>
      </w:r>
      <w:r w:rsidRPr="00A97640">
        <w:rPr>
          <w:rFonts w:ascii="Times New Roman" w:eastAsia="標楷體" w:hAnsi="Times New Roman" w:cs="Times New Roman"/>
          <w:kern w:val="0"/>
          <w:sz w:val="20"/>
          <w:szCs w:val="20"/>
        </w:rPr>
        <w:t>年第四季購買智慧型手機的用戶已超過購買一般手機用戶。</w:t>
      </w:r>
    </w:p>
    <w:p w:rsidR="00943F2C" w:rsidRPr="00A97640" w:rsidRDefault="00943F2C" w:rsidP="00943F2C">
      <w:pPr>
        <w:spacing w:line="360" w:lineRule="atLeast"/>
        <w:ind w:firstLineChars="199" w:firstLine="446"/>
        <w:rPr>
          <w:rFonts w:ascii="Times New Roman" w:eastAsia="標楷體" w:hAnsi="Times New Roman" w:cs="Times New Roman"/>
          <w:color w:val="000000"/>
          <w:spacing w:val="12"/>
          <w:kern w:val="0"/>
          <w:sz w:val="20"/>
          <w:szCs w:val="20"/>
        </w:rPr>
      </w:pPr>
      <w:r w:rsidRPr="00A97640">
        <w:rPr>
          <w:rFonts w:ascii="Times New Roman" w:eastAsia="標楷體" w:hAnsi="標楷體" w:cs="Times New Roman"/>
          <w:color w:val="000000"/>
          <w:spacing w:val="12"/>
          <w:kern w:val="0"/>
          <w:sz w:val="20"/>
          <w:szCs w:val="20"/>
        </w:rPr>
        <w:t>根據資策會</w:t>
      </w:r>
      <w:r w:rsidRPr="00A97640">
        <w:rPr>
          <w:rFonts w:ascii="Times New Roman" w:eastAsia="標楷體" w:hAnsi="Times New Roman" w:cs="Times New Roman"/>
          <w:color w:val="000000"/>
          <w:spacing w:val="12"/>
          <w:kern w:val="0"/>
          <w:sz w:val="20"/>
          <w:szCs w:val="20"/>
        </w:rPr>
        <w:t>FIND 2012</w:t>
      </w:r>
      <w:r w:rsidRPr="00A97640">
        <w:rPr>
          <w:rFonts w:ascii="Times New Roman" w:eastAsia="標楷體" w:hAnsi="標楷體" w:cs="Times New Roman"/>
          <w:color w:val="000000"/>
          <w:spacing w:val="12"/>
          <w:kern w:val="0"/>
          <w:sz w:val="20"/>
          <w:szCs w:val="20"/>
        </w:rPr>
        <w:t>年台灣民眾行動與無線上網現況調查，超過三成以上民眾曾有手機行動上網經驗。受到臉書等社群網站使用風潮的影響，這些民眾使用行動上網時主要從事的網路應用行為最多的就是使用社交網路，其比例首度超過資訊瀏覽行為，成為最主要行動上網的網路應用行為；其他依序為資料搜尋、收發電子郵件、下載手機遊戲、看線上影片、短片或電視節目及即時通訊等。</w:t>
      </w:r>
    </w:p>
    <w:p w:rsidR="00943F2C" w:rsidRPr="00A97640" w:rsidRDefault="00943F2C" w:rsidP="00943F2C">
      <w:pPr>
        <w:spacing w:line="360" w:lineRule="atLeast"/>
        <w:jc w:val="both"/>
        <w:rPr>
          <w:rFonts w:ascii="Times New Roman" w:eastAsia="標楷體" w:hAnsi="Times New Roman" w:cs="Times New Roman"/>
          <w:kern w:val="0"/>
          <w:sz w:val="20"/>
          <w:szCs w:val="20"/>
        </w:rPr>
      </w:pPr>
      <w:r w:rsidRPr="00A97640">
        <w:rPr>
          <w:rFonts w:ascii="Times New Roman" w:eastAsia="標楷體" w:hAnsi="Times New Roman" w:cs="Times New Roman"/>
          <w:kern w:val="0"/>
          <w:sz w:val="20"/>
          <w:szCs w:val="20"/>
        </w:rPr>
        <w:t>四、行動電話語音費率逐年調降</w:t>
      </w:r>
    </w:p>
    <w:p w:rsidR="00943F2C" w:rsidRPr="00A97640" w:rsidRDefault="00943F2C" w:rsidP="00943F2C">
      <w:pPr>
        <w:spacing w:line="360" w:lineRule="atLeast"/>
        <w:ind w:firstLineChars="218" w:firstLine="436"/>
        <w:jc w:val="both"/>
        <w:rPr>
          <w:rFonts w:ascii="Times New Roman" w:eastAsia="標楷體" w:hAnsi="Times New Roman" w:cs="Times New Roman"/>
          <w:kern w:val="0"/>
          <w:sz w:val="20"/>
          <w:szCs w:val="20"/>
        </w:rPr>
      </w:pPr>
      <w:r w:rsidRPr="00A97640">
        <w:rPr>
          <w:rFonts w:ascii="Times New Roman" w:eastAsia="標楷體" w:hAnsi="Times New Roman" w:cs="Times New Roman"/>
          <w:kern w:val="0"/>
          <w:sz w:val="20"/>
          <w:szCs w:val="20"/>
        </w:rPr>
        <w:t>由於</w:t>
      </w:r>
      <w:r w:rsidRPr="00A97640">
        <w:rPr>
          <w:rFonts w:ascii="Times New Roman" w:eastAsia="標楷體" w:hAnsi="Times New Roman" w:cs="Times New Roman"/>
          <w:kern w:val="0"/>
          <w:sz w:val="20"/>
          <w:szCs w:val="20"/>
        </w:rPr>
        <w:t>NCC</w:t>
      </w:r>
      <w:r w:rsidRPr="00A97640">
        <w:rPr>
          <w:rFonts w:ascii="Times New Roman" w:eastAsia="標楷體" w:hAnsi="Times New Roman" w:cs="Times New Roman"/>
          <w:kern w:val="0"/>
          <w:sz w:val="20"/>
          <w:szCs w:val="20"/>
        </w:rPr>
        <w:t>要求各家電信業者逐年調降語音費率，使得</w:t>
      </w:r>
      <w:r w:rsidRPr="00A97640">
        <w:rPr>
          <w:rFonts w:ascii="Times New Roman" w:eastAsia="標楷體" w:hAnsi="Times New Roman" w:cs="Times New Roman"/>
          <w:kern w:val="0"/>
          <w:sz w:val="20"/>
          <w:szCs w:val="20"/>
        </w:rPr>
        <w:t>ARPU(Average Revenue Per User,</w:t>
      </w:r>
      <w:r w:rsidRPr="00A97640">
        <w:rPr>
          <w:rFonts w:ascii="Times New Roman" w:eastAsia="標楷體" w:hAnsi="Times New Roman" w:cs="Times New Roman"/>
          <w:kern w:val="0"/>
          <w:sz w:val="20"/>
          <w:szCs w:val="20"/>
        </w:rPr>
        <w:t>平均每戶貢獻度</w:t>
      </w:r>
      <w:r w:rsidRPr="00A97640">
        <w:rPr>
          <w:rFonts w:ascii="Times New Roman" w:eastAsia="標楷體" w:hAnsi="Times New Roman" w:cs="Times New Roman"/>
          <w:kern w:val="0"/>
          <w:sz w:val="20"/>
          <w:szCs w:val="20"/>
        </w:rPr>
        <w:t>)</w:t>
      </w:r>
      <w:r w:rsidRPr="00A97640">
        <w:rPr>
          <w:rFonts w:ascii="Times New Roman" w:eastAsia="標楷體" w:hAnsi="Times New Roman" w:cs="Times New Roman"/>
          <w:kern w:val="0"/>
          <w:sz w:val="20"/>
          <w:szCs w:val="20"/>
        </w:rPr>
        <w:t>逐年下滑，</w:t>
      </w:r>
      <w:r w:rsidRPr="00A97640">
        <w:rPr>
          <w:rFonts w:ascii="Times New Roman" w:eastAsia="標楷體" w:hAnsi="Times New Roman" w:cs="Times New Roman"/>
          <w:kern w:val="0"/>
          <w:sz w:val="20"/>
          <w:szCs w:val="20"/>
        </w:rPr>
        <w:t>2G</w:t>
      </w:r>
      <w:r w:rsidRPr="00A97640">
        <w:rPr>
          <w:rFonts w:ascii="Times New Roman" w:eastAsia="標楷體" w:hAnsi="Times New Roman" w:cs="Times New Roman"/>
          <w:kern w:val="0"/>
          <w:sz w:val="20"/>
          <w:szCs w:val="20"/>
        </w:rPr>
        <w:t>用戶貢獻度從</w:t>
      </w:r>
      <w:r w:rsidRPr="00A97640">
        <w:rPr>
          <w:rFonts w:ascii="Times New Roman" w:eastAsia="標楷體" w:hAnsi="Times New Roman" w:cs="Times New Roman"/>
          <w:kern w:val="0"/>
          <w:sz w:val="20"/>
          <w:szCs w:val="20"/>
        </w:rPr>
        <w:t>2005</w:t>
      </w:r>
      <w:r w:rsidRPr="00A97640">
        <w:rPr>
          <w:rFonts w:ascii="Times New Roman" w:eastAsia="標楷體" w:hAnsi="Times New Roman" w:cs="Times New Roman"/>
          <w:kern w:val="0"/>
          <w:sz w:val="20"/>
          <w:szCs w:val="20"/>
        </w:rPr>
        <w:t>年的</w:t>
      </w:r>
      <w:r w:rsidRPr="00A97640">
        <w:rPr>
          <w:rFonts w:ascii="Times New Roman" w:eastAsia="標楷體" w:hAnsi="Times New Roman" w:cs="Times New Roman"/>
          <w:kern w:val="0"/>
          <w:sz w:val="20"/>
          <w:szCs w:val="20"/>
        </w:rPr>
        <w:t>842</w:t>
      </w:r>
      <w:r w:rsidRPr="00A97640">
        <w:rPr>
          <w:rFonts w:ascii="Times New Roman" w:eastAsia="標楷體" w:hAnsi="Times New Roman" w:cs="Times New Roman"/>
          <w:kern w:val="0"/>
          <w:sz w:val="20"/>
          <w:szCs w:val="20"/>
        </w:rPr>
        <w:t>元降至</w:t>
      </w:r>
      <w:r w:rsidRPr="00A97640">
        <w:rPr>
          <w:rFonts w:ascii="Times New Roman" w:eastAsia="標楷體" w:hAnsi="Times New Roman" w:cs="Times New Roman"/>
          <w:kern w:val="0"/>
          <w:sz w:val="20"/>
          <w:szCs w:val="20"/>
        </w:rPr>
        <w:t>2011</w:t>
      </w:r>
      <w:r w:rsidRPr="00A97640">
        <w:rPr>
          <w:rFonts w:ascii="Times New Roman" w:eastAsia="標楷體" w:hAnsi="Times New Roman" w:cs="Times New Roman"/>
          <w:kern w:val="0"/>
          <w:sz w:val="20"/>
          <w:szCs w:val="20"/>
        </w:rPr>
        <w:t>年的</w:t>
      </w:r>
      <w:r w:rsidRPr="00A97640">
        <w:rPr>
          <w:rFonts w:ascii="Times New Roman" w:eastAsia="標楷體" w:hAnsi="Times New Roman" w:cs="Times New Roman"/>
          <w:kern w:val="0"/>
          <w:sz w:val="20"/>
          <w:szCs w:val="20"/>
        </w:rPr>
        <w:t>531</w:t>
      </w:r>
      <w:r w:rsidRPr="00A97640">
        <w:rPr>
          <w:rFonts w:ascii="Times New Roman" w:eastAsia="標楷體" w:hAnsi="Times New Roman" w:cs="Times New Roman"/>
          <w:kern w:val="0"/>
          <w:sz w:val="20"/>
          <w:szCs w:val="20"/>
        </w:rPr>
        <w:t>元，</w:t>
      </w:r>
      <w:r w:rsidRPr="00A97640">
        <w:rPr>
          <w:rFonts w:ascii="Times New Roman" w:eastAsia="標楷體" w:hAnsi="Times New Roman" w:cs="Times New Roman"/>
          <w:kern w:val="0"/>
          <w:sz w:val="20"/>
          <w:szCs w:val="20"/>
        </w:rPr>
        <w:t xml:space="preserve">3G </w:t>
      </w:r>
      <w:r w:rsidRPr="00A97640">
        <w:rPr>
          <w:rFonts w:ascii="Times New Roman" w:eastAsia="標楷體" w:hAnsi="Times New Roman" w:cs="Times New Roman"/>
          <w:kern w:val="0"/>
          <w:sz w:val="20"/>
          <w:szCs w:val="20"/>
        </w:rPr>
        <w:t>用戶貢獻度也從</w:t>
      </w:r>
      <w:r w:rsidRPr="00A97640">
        <w:rPr>
          <w:rFonts w:ascii="Times New Roman" w:eastAsia="標楷體" w:hAnsi="Times New Roman" w:cs="Times New Roman"/>
          <w:kern w:val="0"/>
          <w:sz w:val="20"/>
          <w:szCs w:val="20"/>
        </w:rPr>
        <w:t>2005</w:t>
      </w:r>
      <w:r w:rsidRPr="00A97640">
        <w:rPr>
          <w:rFonts w:ascii="Times New Roman" w:eastAsia="標楷體" w:hAnsi="Times New Roman" w:cs="Times New Roman"/>
          <w:kern w:val="0"/>
          <w:sz w:val="20"/>
          <w:szCs w:val="20"/>
        </w:rPr>
        <w:t>年的</w:t>
      </w:r>
      <w:r w:rsidRPr="00A97640">
        <w:rPr>
          <w:rFonts w:ascii="Times New Roman" w:eastAsia="標楷體" w:hAnsi="Times New Roman" w:cs="Times New Roman"/>
          <w:kern w:val="0"/>
          <w:sz w:val="20"/>
          <w:szCs w:val="20"/>
        </w:rPr>
        <w:t>1256</w:t>
      </w:r>
      <w:r w:rsidRPr="00A97640">
        <w:rPr>
          <w:rFonts w:ascii="Times New Roman" w:eastAsia="標楷體" w:hAnsi="Times New Roman" w:cs="Times New Roman"/>
          <w:kern w:val="0"/>
          <w:sz w:val="20"/>
          <w:szCs w:val="20"/>
        </w:rPr>
        <w:t>元降至</w:t>
      </w:r>
      <w:r w:rsidRPr="00A97640">
        <w:rPr>
          <w:rFonts w:ascii="Times New Roman" w:eastAsia="標楷體" w:hAnsi="Times New Roman" w:cs="Times New Roman"/>
          <w:kern w:val="0"/>
          <w:sz w:val="20"/>
          <w:szCs w:val="20"/>
        </w:rPr>
        <w:t>2011</w:t>
      </w:r>
      <w:r w:rsidRPr="00A97640">
        <w:rPr>
          <w:rFonts w:ascii="Times New Roman" w:eastAsia="標楷體" w:hAnsi="Times New Roman" w:cs="Times New Roman"/>
          <w:kern w:val="0"/>
          <w:sz w:val="20"/>
          <w:szCs w:val="20"/>
        </w:rPr>
        <w:t>年的</w:t>
      </w:r>
      <w:r w:rsidRPr="00A97640">
        <w:rPr>
          <w:rFonts w:ascii="Times New Roman" w:eastAsia="標楷體" w:hAnsi="Times New Roman" w:cs="Times New Roman"/>
          <w:kern w:val="0"/>
          <w:sz w:val="20"/>
          <w:szCs w:val="20"/>
        </w:rPr>
        <w:t>531</w:t>
      </w:r>
      <w:r w:rsidRPr="00A97640">
        <w:rPr>
          <w:rFonts w:ascii="Times New Roman" w:eastAsia="標楷體" w:hAnsi="Times New Roman" w:cs="Times New Roman"/>
          <w:kern w:val="0"/>
          <w:sz w:val="20"/>
          <w:szCs w:val="20"/>
        </w:rPr>
        <w:t>元</w:t>
      </w:r>
      <w:r w:rsidRPr="00A97640">
        <w:rPr>
          <w:rFonts w:ascii="Times New Roman" w:eastAsia="標楷體" w:hAnsi="Times New Roman" w:cs="Times New Roman"/>
          <w:kern w:val="0"/>
          <w:sz w:val="20"/>
          <w:szCs w:val="20"/>
        </w:rPr>
        <w:t>786</w:t>
      </w:r>
      <w:r w:rsidRPr="00A97640">
        <w:rPr>
          <w:rFonts w:ascii="Times New Roman" w:eastAsia="標楷體" w:hAnsi="Times New Roman" w:cs="Times New Roman"/>
          <w:kern w:val="0"/>
          <w:sz w:val="20"/>
          <w:szCs w:val="20"/>
        </w:rPr>
        <w:t>元，對各家電信業的行動電話營收影響甚巨。</w:t>
      </w:r>
    </w:p>
    <w:p w:rsidR="00943F2C" w:rsidRPr="00A97640" w:rsidRDefault="00943F2C" w:rsidP="00943F2C">
      <w:pPr>
        <w:spacing w:line="360" w:lineRule="atLeast"/>
        <w:jc w:val="both"/>
        <w:rPr>
          <w:rFonts w:ascii="Times New Roman" w:eastAsia="標楷體" w:hAnsi="Times New Roman" w:cs="Times New Roman"/>
          <w:kern w:val="0"/>
          <w:sz w:val="20"/>
          <w:szCs w:val="20"/>
        </w:rPr>
      </w:pPr>
      <w:r w:rsidRPr="00A97640">
        <w:rPr>
          <w:rFonts w:ascii="Times New Roman" w:eastAsia="標楷體" w:hAnsi="Times New Roman" w:cs="Times New Roman"/>
          <w:kern w:val="0"/>
          <w:sz w:val="20"/>
          <w:szCs w:val="20"/>
        </w:rPr>
        <w:t>五、行動電話數據營收比例快速成長</w:t>
      </w:r>
    </w:p>
    <w:p w:rsidR="00943F2C" w:rsidRPr="00A97640" w:rsidRDefault="00943F2C" w:rsidP="00943F2C">
      <w:pPr>
        <w:autoSpaceDE w:val="0"/>
        <w:autoSpaceDN w:val="0"/>
        <w:adjustRightInd w:val="0"/>
        <w:spacing w:line="360" w:lineRule="atLeast"/>
        <w:ind w:firstLineChars="218" w:firstLine="436"/>
        <w:rPr>
          <w:rFonts w:ascii="Times New Roman" w:eastAsia="標楷體" w:hAnsi="Times New Roman" w:cs="Times New Roman"/>
          <w:kern w:val="0"/>
          <w:sz w:val="20"/>
          <w:szCs w:val="20"/>
        </w:rPr>
      </w:pPr>
      <w:r w:rsidRPr="00A97640">
        <w:rPr>
          <w:rFonts w:ascii="Times New Roman" w:eastAsia="標楷體" w:hAnsi="Times New Roman" w:cs="Times New Roman"/>
          <w:kern w:val="0"/>
          <w:sz w:val="20"/>
          <w:szCs w:val="20"/>
        </w:rPr>
        <w:t>隨著</w:t>
      </w:r>
      <w:r w:rsidRPr="00A97640">
        <w:rPr>
          <w:rFonts w:ascii="Times New Roman" w:eastAsia="標楷體" w:hAnsi="Times New Roman" w:cs="Times New Roman"/>
          <w:kern w:val="0"/>
          <w:sz w:val="20"/>
          <w:szCs w:val="20"/>
        </w:rPr>
        <w:t>3G</w:t>
      </w:r>
      <w:r w:rsidRPr="00A97640">
        <w:rPr>
          <w:rFonts w:ascii="Times New Roman" w:eastAsia="標楷體" w:hAnsi="Times New Roman" w:cs="Times New Roman"/>
          <w:kern w:val="0"/>
          <w:sz w:val="20"/>
          <w:szCs w:val="20"/>
        </w:rPr>
        <w:t>用戶數快速增加，行動傳輸速率的提升，各家電信業者亦推出搭配行動上網低價購機優惠方案，降低購機門檻引發購買智慧型手機熱潮，同步拉抬使用行動上網資費用戶數大幅成長，相對亦提升行動加值應用服務的機會。有別於</w:t>
      </w:r>
      <w:r w:rsidRPr="00A97640">
        <w:rPr>
          <w:rFonts w:ascii="Times New Roman" w:eastAsia="標楷體" w:hAnsi="Times New Roman" w:cs="Times New Roman"/>
          <w:kern w:val="0"/>
          <w:sz w:val="20"/>
          <w:szCs w:val="20"/>
        </w:rPr>
        <w:t>3G</w:t>
      </w:r>
      <w:r w:rsidRPr="00A97640">
        <w:rPr>
          <w:rFonts w:ascii="Times New Roman" w:eastAsia="標楷體" w:hAnsi="Times New Roman" w:cs="Times New Roman"/>
          <w:kern w:val="0"/>
          <w:sz w:val="20"/>
          <w:szCs w:val="20"/>
        </w:rPr>
        <w:t>推出之初行動加值營收進展緩慢，大部分使用只是在簡訊或鈴聲下載，如今豐富的加值服務內容及消費的多元化，使行動數據通信營收占行動電話總營收之比快速成長。</w:t>
      </w:r>
    </w:p>
    <w:p w:rsidR="00943F2C" w:rsidRPr="00A97640" w:rsidRDefault="00943F2C" w:rsidP="00943F2C">
      <w:pPr>
        <w:spacing w:line="360" w:lineRule="atLeast"/>
        <w:ind w:firstLineChars="218" w:firstLine="436"/>
        <w:jc w:val="both"/>
        <w:rPr>
          <w:rFonts w:ascii="Times New Roman" w:eastAsia="標楷體" w:hAnsi="Times New Roman" w:cs="Times New Roman"/>
          <w:kern w:val="0"/>
          <w:sz w:val="20"/>
          <w:szCs w:val="20"/>
        </w:rPr>
      </w:pPr>
      <w:r w:rsidRPr="00A97640">
        <w:rPr>
          <w:rFonts w:ascii="Times New Roman" w:eastAsia="標楷體" w:hAnsi="標楷體" w:cs="Times New Roman"/>
          <w:color w:val="242424"/>
          <w:kern w:val="0"/>
          <w:sz w:val="20"/>
          <w:szCs w:val="20"/>
        </w:rPr>
        <w:t>面對市場蓬勃發展，各家電信業者無不卯足全力，希望透過推出智</w:t>
      </w:r>
      <w:r w:rsidRPr="00A97640">
        <w:rPr>
          <w:rFonts w:ascii="Times New Roman" w:eastAsia="標楷體" w:hAnsi="標楷體" w:cs="Times New Roman"/>
          <w:color w:val="252525"/>
          <w:kern w:val="0"/>
          <w:sz w:val="20"/>
          <w:szCs w:val="20"/>
        </w:rPr>
        <w:t>慧型手機搭配行動上網，以及提升加值服務應用等，彌補語音營收缺口，提升行動電話整體營收。</w:t>
      </w:r>
    </w:p>
    <w:p w:rsidR="00943F2C" w:rsidRPr="00A97640" w:rsidRDefault="00943F2C" w:rsidP="00943F2C">
      <w:pPr>
        <w:keepNext/>
        <w:spacing w:line="360" w:lineRule="atLeast"/>
        <w:outlineLvl w:val="1"/>
        <w:rPr>
          <w:rFonts w:ascii="Times New Roman" w:eastAsia="標楷體" w:hAnsi="Times New Roman" w:cs="Times New Roman"/>
          <w:b/>
          <w:bCs/>
          <w:sz w:val="20"/>
          <w:szCs w:val="20"/>
        </w:rPr>
      </w:pPr>
      <w:bookmarkStart w:id="13" w:name="_Toc340499144"/>
      <w:r w:rsidRPr="00A97640">
        <w:rPr>
          <w:rFonts w:ascii="Times New Roman" w:eastAsia="標楷體" w:hAnsi="Times New Roman" w:cs="Times New Roman"/>
          <w:b/>
          <w:bCs/>
          <w:sz w:val="20"/>
          <w:szCs w:val="20"/>
        </w:rPr>
        <w:t xml:space="preserve">1.2 </w:t>
      </w:r>
      <w:r w:rsidRPr="00A97640">
        <w:rPr>
          <w:rFonts w:ascii="Times New Roman" w:eastAsia="標楷體" w:hAnsi="Arial" w:cs="Times New Roman"/>
          <w:b/>
          <w:bCs/>
          <w:sz w:val="20"/>
          <w:szCs w:val="20"/>
        </w:rPr>
        <w:t>研究目的</w:t>
      </w:r>
      <w:bookmarkEnd w:id="13"/>
    </w:p>
    <w:p w:rsidR="00943F2C" w:rsidRPr="00A97640" w:rsidRDefault="00943F2C" w:rsidP="00943F2C">
      <w:pPr>
        <w:spacing w:line="360" w:lineRule="atLeast"/>
        <w:ind w:firstLineChars="200" w:firstLine="400"/>
        <w:jc w:val="both"/>
        <w:rPr>
          <w:rFonts w:ascii="Times New Roman" w:eastAsia="標楷體" w:hAnsi="Times New Roman" w:cs="Times New Roman"/>
          <w:kern w:val="0"/>
          <w:sz w:val="20"/>
          <w:szCs w:val="20"/>
        </w:rPr>
      </w:pPr>
      <w:r w:rsidRPr="00A97640">
        <w:rPr>
          <w:rFonts w:ascii="Times New Roman" w:eastAsia="標楷體" w:hAnsi="Times New Roman" w:cs="Times New Roman"/>
          <w:kern w:val="0"/>
          <w:sz w:val="20"/>
          <w:szCs w:val="20"/>
        </w:rPr>
        <w:t>根據上述研究背景及動機，本研究希望運用資料探勘技術，由客戶基本資料及消費資料中更精準的找出可能申裝行動加值服務的客戶，有別於以往經驗法則僅憑客戶貢獻度高低來進行市場區隔，藉由市場區隔瞭解市場，以擬定滿足目標市場之行銷策略，提高各項行動加值服務客戶數及營收。因此，本研究欲探討的主要目的如下：</w:t>
      </w:r>
      <w:r w:rsidRPr="00A97640">
        <w:rPr>
          <w:rFonts w:ascii="Times New Roman" w:eastAsia="標楷體" w:hAnsi="Times New Roman" w:cs="Times New Roman"/>
          <w:kern w:val="0"/>
          <w:sz w:val="20"/>
          <w:szCs w:val="20"/>
        </w:rPr>
        <w:t xml:space="preserve"> </w:t>
      </w:r>
    </w:p>
    <w:p w:rsidR="00943F2C" w:rsidRPr="00A97640" w:rsidRDefault="00943F2C" w:rsidP="0080681D">
      <w:pPr>
        <w:numPr>
          <w:ilvl w:val="0"/>
          <w:numId w:val="13"/>
        </w:numPr>
        <w:autoSpaceDE w:val="0"/>
        <w:autoSpaceDN w:val="0"/>
        <w:adjustRightInd w:val="0"/>
        <w:spacing w:line="360" w:lineRule="atLeast"/>
        <w:ind w:left="426" w:hanging="426"/>
        <w:rPr>
          <w:rFonts w:ascii="Times New Roman" w:eastAsia="標楷體" w:hAnsi="Times New Roman" w:cs="Times New Roman"/>
          <w:kern w:val="0"/>
          <w:sz w:val="20"/>
          <w:szCs w:val="20"/>
        </w:rPr>
      </w:pPr>
      <w:r w:rsidRPr="00A97640">
        <w:rPr>
          <w:rFonts w:ascii="Times New Roman" w:eastAsia="標楷體" w:hAnsi="標楷體" w:cs="Times New Roman"/>
          <w:kern w:val="0"/>
          <w:sz w:val="20"/>
          <w:szCs w:val="20"/>
        </w:rPr>
        <w:t>找出客戶申請行動加值服務的消費行為規則。</w:t>
      </w:r>
    </w:p>
    <w:p w:rsidR="00943F2C" w:rsidRPr="00A97640" w:rsidRDefault="00943F2C" w:rsidP="0080681D">
      <w:pPr>
        <w:numPr>
          <w:ilvl w:val="0"/>
          <w:numId w:val="13"/>
        </w:numPr>
        <w:autoSpaceDE w:val="0"/>
        <w:autoSpaceDN w:val="0"/>
        <w:adjustRightInd w:val="0"/>
        <w:spacing w:line="360" w:lineRule="atLeast"/>
        <w:ind w:left="426" w:hanging="426"/>
        <w:rPr>
          <w:rFonts w:ascii="Times New Roman" w:eastAsia="標楷體" w:hAnsi="Times New Roman" w:cs="Times New Roman"/>
          <w:kern w:val="0"/>
          <w:sz w:val="20"/>
          <w:szCs w:val="20"/>
        </w:rPr>
      </w:pPr>
      <w:r w:rsidRPr="00A97640">
        <w:rPr>
          <w:rFonts w:ascii="Times New Roman" w:eastAsia="標楷體" w:hAnsi="Times New Roman" w:cs="Times New Roman"/>
          <w:kern w:val="0"/>
          <w:sz w:val="20"/>
          <w:szCs w:val="20"/>
        </w:rPr>
        <w:t>建立客戶消費行為模型並驗證模型</w:t>
      </w:r>
      <w:r w:rsidRPr="00A97640">
        <w:rPr>
          <w:rFonts w:ascii="Times New Roman" w:eastAsia="標楷體" w:hAnsi="標楷體" w:cs="Times New Roman"/>
          <w:kern w:val="0"/>
          <w:sz w:val="20"/>
          <w:szCs w:val="20"/>
        </w:rPr>
        <w:t>。</w:t>
      </w:r>
    </w:p>
    <w:p w:rsidR="00943F2C" w:rsidRPr="00A97640" w:rsidRDefault="00943F2C" w:rsidP="0080681D">
      <w:pPr>
        <w:numPr>
          <w:ilvl w:val="0"/>
          <w:numId w:val="13"/>
        </w:numPr>
        <w:autoSpaceDE w:val="0"/>
        <w:autoSpaceDN w:val="0"/>
        <w:adjustRightInd w:val="0"/>
        <w:spacing w:line="360" w:lineRule="atLeast"/>
        <w:ind w:left="426" w:hanging="426"/>
        <w:rPr>
          <w:rFonts w:ascii="Times New Roman" w:eastAsia="標楷體" w:hAnsi="Times New Roman" w:cs="Times New Roman"/>
          <w:kern w:val="0"/>
          <w:sz w:val="20"/>
          <w:szCs w:val="20"/>
        </w:rPr>
      </w:pPr>
      <w:r w:rsidRPr="00A97640">
        <w:rPr>
          <w:rFonts w:ascii="Times New Roman" w:eastAsia="標楷體" w:hAnsi="Times New Roman" w:cs="Times New Roman"/>
          <w:kern w:val="0"/>
          <w:sz w:val="20"/>
          <w:szCs w:val="20"/>
        </w:rPr>
        <w:t>找出關鍵區隔變數，有效區隔市場，鎖定目標客群，提供有效行銷名單。</w:t>
      </w:r>
    </w:p>
    <w:p w:rsidR="00943F2C" w:rsidRPr="00A97640" w:rsidRDefault="00943F2C" w:rsidP="00943F2C">
      <w:pPr>
        <w:keepNext/>
        <w:spacing w:line="360" w:lineRule="atLeast"/>
        <w:outlineLvl w:val="1"/>
        <w:rPr>
          <w:rFonts w:ascii="Times New Roman" w:eastAsia="標楷體" w:hAnsi="Times New Roman" w:cs="Times New Roman"/>
          <w:b/>
          <w:bCs/>
          <w:sz w:val="20"/>
          <w:szCs w:val="20"/>
        </w:rPr>
      </w:pPr>
      <w:bookmarkStart w:id="14" w:name="_Toc340499145"/>
      <w:bookmarkStart w:id="15" w:name="_Toc272690815"/>
      <w:bookmarkStart w:id="16" w:name="_Toc273642303"/>
      <w:bookmarkStart w:id="17" w:name="_Toc275010537"/>
      <w:bookmarkStart w:id="18" w:name="_Toc275010966"/>
      <w:bookmarkStart w:id="19" w:name="_Toc275011090"/>
      <w:bookmarkStart w:id="20" w:name="_Toc275590321"/>
      <w:r w:rsidRPr="00A97640">
        <w:rPr>
          <w:rFonts w:ascii="Times New Roman" w:eastAsia="標楷體" w:hAnsi="Times New Roman" w:cs="Times New Roman"/>
          <w:b/>
          <w:bCs/>
          <w:sz w:val="20"/>
          <w:szCs w:val="20"/>
        </w:rPr>
        <w:lastRenderedPageBreak/>
        <w:t xml:space="preserve">1.3 </w:t>
      </w:r>
      <w:r w:rsidRPr="00A97640">
        <w:rPr>
          <w:rFonts w:ascii="Times New Roman" w:eastAsia="標楷體" w:hAnsi="Arial" w:cs="Times New Roman"/>
          <w:b/>
          <w:bCs/>
          <w:sz w:val="20"/>
          <w:szCs w:val="20"/>
        </w:rPr>
        <w:t>研究範圍與限制</w:t>
      </w:r>
      <w:bookmarkEnd w:id="14"/>
    </w:p>
    <w:p w:rsidR="00943F2C" w:rsidRPr="00A97640" w:rsidRDefault="00943F2C" w:rsidP="0080681D">
      <w:pPr>
        <w:numPr>
          <w:ilvl w:val="0"/>
          <w:numId w:val="14"/>
        </w:numPr>
        <w:spacing w:line="360" w:lineRule="atLeast"/>
        <w:ind w:left="426" w:hanging="426"/>
        <w:rPr>
          <w:rFonts w:ascii="Times New Roman" w:eastAsia="標楷體" w:hAnsi="Times New Roman" w:cs="Times New Roman"/>
          <w:kern w:val="0"/>
          <w:sz w:val="20"/>
          <w:szCs w:val="20"/>
        </w:rPr>
      </w:pPr>
      <w:r w:rsidRPr="00A97640">
        <w:rPr>
          <w:rFonts w:ascii="Times New Roman" w:eastAsia="標楷體" w:hAnsi="Times New Roman" w:cs="Times New Roman"/>
          <w:kern w:val="0"/>
          <w:sz w:val="20"/>
          <w:szCs w:val="20"/>
        </w:rPr>
        <w:t>研究範圍</w:t>
      </w:r>
    </w:p>
    <w:p w:rsidR="00943F2C" w:rsidRPr="00A97640" w:rsidRDefault="00943F2C" w:rsidP="00943F2C">
      <w:pPr>
        <w:spacing w:line="360" w:lineRule="atLeast"/>
        <w:ind w:firstLineChars="218" w:firstLine="436"/>
        <w:rPr>
          <w:rFonts w:ascii="Times New Roman" w:eastAsia="標楷體" w:hAnsi="Times New Roman" w:cs="Times New Roman"/>
          <w:kern w:val="0"/>
          <w:sz w:val="20"/>
          <w:szCs w:val="20"/>
        </w:rPr>
      </w:pPr>
      <w:r w:rsidRPr="00A97640">
        <w:rPr>
          <w:rFonts w:ascii="Times New Roman" w:eastAsia="標楷體" w:hAnsi="Times New Roman" w:cs="Times New Roman"/>
          <w:kern w:val="0"/>
          <w:sz w:val="20"/>
          <w:szCs w:val="20"/>
        </w:rPr>
        <w:t>本研究以中華電信某一都會型營運單位，租用行動電話之客戶為分析對象；另由於行動加值服務之內容與種類繁多，故本研究內容以該業者幾項列入重點行動加值服務來做分析。</w:t>
      </w:r>
    </w:p>
    <w:p w:rsidR="00943F2C" w:rsidRPr="00A97640" w:rsidRDefault="00943F2C" w:rsidP="0080681D">
      <w:pPr>
        <w:numPr>
          <w:ilvl w:val="0"/>
          <w:numId w:val="14"/>
        </w:numPr>
        <w:spacing w:line="360" w:lineRule="atLeast"/>
        <w:ind w:left="426" w:hanging="426"/>
        <w:rPr>
          <w:rFonts w:ascii="Times New Roman" w:eastAsia="標楷體" w:hAnsi="Times New Roman" w:cs="Times New Roman"/>
          <w:kern w:val="0"/>
          <w:sz w:val="20"/>
          <w:szCs w:val="20"/>
        </w:rPr>
      </w:pPr>
      <w:r w:rsidRPr="00A97640">
        <w:rPr>
          <w:rFonts w:ascii="Times New Roman" w:eastAsia="標楷體" w:hAnsi="Times New Roman" w:cs="Times New Roman"/>
          <w:kern w:val="0"/>
          <w:sz w:val="20"/>
          <w:szCs w:val="20"/>
        </w:rPr>
        <w:t>研究限制</w:t>
      </w:r>
    </w:p>
    <w:p w:rsidR="00943F2C" w:rsidRPr="00A97640" w:rsidRDefault="00943F2C" w:rsidP="00943F2C">
      <w:pPr>
        <w:spacing w:line="360" w:lineRule="atLeast"/>
        <w:ind w:left="326" w:hangingChars="163" w:hanging="326"/>
        <w:rPr>
          <w:rFonts w:ascii="Times New Roman" w:eastAsia="標楷體" w:hAnsi="Times New Roman" w:cs="Times New Roman"/>
          <w:kern w:val="0"/>
          <w:sz w:val="20"/>
          <w:szCs w:val="20"/>
        </w:rPr>
      </w:pPr>
      <w:r w:rsidRPr="00A97640">
        <w:rPr>
          <w:rFonts w:ascii="Times New Roman" w:eastAsia="標楷體" w:hAnsi="Times New Roman" w:cs="Times New Roman"/>
          <w:kern w:val="0"/>
          <w:sz w:val="20"/>
          <w:szCs w:val="20"/>
        </w:rPr>
        <w:t>本研究因時間、人力、財力與環境等因素，所以有以下幾點限制：</w:t>
      </w:r>
    </w:p>
    <w:p w:rsidR="00943F2C" w:rsidRPr="00A97640" w:rsidRDefault="00943F2C" w:rsidP="00943F2C">
      <w:pPr>
        <w:spacing w:line="360" w:lineRule="atLeast"/>
        <w:ind w:left="326" w:hangingChars="163" w:hanging="326"/>
        <w:rPr>
          <w:rFonts w:ascii="Times New Roman" w:eastAsia="標楷體" w:hAnsi="Times New Roman" w:cs="Times New Roman"/>
          <w:kern w:val="0"/>
          <w:sz w:val="20"/>
          <w:szCs w:val="20"/>
        </w:rPr>
      </w:pPr>
      <w:r w:rsidRPr="00A97640">
        <w:rPr>
          <w:rFonts w:ascii="Times New Roman" w:eastAsia="標楷體" w:hAnsi="Times New Roman" w:cs="Times New Roman"/>
          <w:kern w:val="0"/>
          <w:sz w:val="20"/>
          <w:szCs w:val="20"/>
        </w:rPr>
        <w:t>1</w:t>
      </w:r>
      <w:r w:rsidRPr="00A97640">
        <w:rPr>
          <w:rFonts w:ascii="Times New Roman" w:eastAsia="標楷體" w:hAnsi="Times New Roman" w:cs="Times New Roman"/>
          <w:kern w:val="0"/>
          <w:sz w:val="20"/>
          <w:szCs w:val="20"/>
        </w:rPr>
        <w:t>、城鄉差距</w:t>
      </w:r>
      <w:r w:rsidRPr="00A97640">
        <w:rPr>
          <w:rFonts w:ascii="Times New Roman" w:eastAsia="標楷體" w:hAnsi="Times New Roman" w:cs="Times New Roman"/>
          <w:kern w:val="0"/>
          <w:sz w:val="20"/>
          <w:szCs w:val="20"/>
        </w:rPr>
        <w:br/>
      </w:r>
      <w:r w:rsidRPr="00A97640">
        <w:rPr>
          <w:rFonts w:ascii="Times New Roman" w:eastAsia="標楷體" w:hAnsi="Times New Roman" w:cs="Times New Roman"/>
          <w:kern w:val="0"/>
          <w:sz w:val="20"/>
          <w:szCs w:val="20"/>
        </w:rPr>
        <w:t>本研究因探討資料僅為某業者高雄地行動電話用戶，研究結果可能無法精確推及其他業者和台灣全區。</w:t>
      </w:r>
    </w:p>
    <w:p w:rsidR="00943F2C" w:rsidRPr="00A97640" w:rsidRDefault="00943F2C" w:rsidP="00943F2C">
      <w:pPr>
        <w:spacing w:line="360" w:lineRule="atLeast"/>
        <w:ind w:left="326" w:hangingChars="163" w:hanging="326"/>
        <w:rPr>
          <w:rFonts w:ascii="Times New Roman" w:eastAsia="標楷體" w:hAnsi="Times New Roman" w:cs="Times New Roman"/>
          <w:kern w:val="0"/>
          <w:sz w:val="20"/>
          <w:szCs w:val="20"/>
        </w:rPr>
      </w:pPr>
      <w:r w:rsidRPr="00A97640">
        <w:rPr>
          <w:rFonts w:ascii="Times New Roman" w:eastAsia="標楷體" w:hAnsi="Times New Roman" w:cs="Times New Roman"/>
          <w:kern w:val="0"/>
          <w:sz w:val="20"/>
          <w:szCs w:val="20"/>
        </w:rPr>
        <w:t>2</w:t>
      </w:r>
      <w:r w:rsidRPr="00A97640">
        <w:rPr>
          <w:rFonts w:ascii="Times New Roman" w:eastAsia="標楷體" w:hAnsi="Times New Roman" w:cs="Times New Roman"/>
          <w:kern w:val="0"/>
          <w:sz w:val="20"/>
          <w:szCs w:val="20"/>
        </w:rPr>
        <w:t>、客戶基本資料限制</w:t>
      </w:r>
      <w:r w:rsidRPr="00A97640">
        <w:rPr>
          <w:rFonts w:ascii="Times New Roman" w:eastAsia="標楷體" w:hAnsi="Times New Roman" w:cs="Times New Roman"/>
          <w:kern w:val="0"/>
          <w:sz w:val="20"/>
          <w:szCs w:val="20"/>
        </w:rPr>
        <w:br/>
      </w:r>
      <w:r w:rsidRPr="00A97640">
        <w:rPr>
          <w:rFonts w:ascii="Times New Roman" w:eastAsia="標楷體" w:hAnsi="Times New Roman" w:cs="Times New Roman"/>
          <w:kern w:val="0"/>
          <w:sz w:val="20"/>
          <w:szCs w:val="20"/>
        </w:rPr>
        <w:t>由於國內特殊文化環境，業者能掌握行動電話客戶基本資料相當有限，僅能就既有幾項人口統計資料來探討。</w:t>
      </w:r>
    </w:p>
    <w:p w:rsidR="00943F2C" w:rsidRPr="00A97640" w:rsidRDefault="00943F2C" w:rsidP="00943F2C">
      <w:pPr>
        <w:spacing w:line="360" w:lineRule="atLeast"/>
        <w:ind w:left="326" w:hangingChars="163" w:hanging="326"/>
        <w:rPr>
          <w:rFonts w:ascii="Times New Roman" w:eastAsia="標楷體" w:hAnsi="Times New Roman" w:cs="Times New Roman"/>
          <w:kern w:val="0"/>
          <w:sz w:val="20"/>
          <w:szCs w:val="20"/>
        </w:rPr>
      </w:pPr>
      <w:r w:rsidRPr="00A97640">
        <w:rPr>
          <w:rFonts w:ascii="Times New Roman" w:eastAsia="標楷體" w:hAnsi="Times New Roman" w:cs="Times New Roman"/>
          <w:kern w:val="0"/>
          <w:sz w:val="20"/>
          <w:szCs w:val="20"/>
        </w:rPr>
        <w:t>3</w:t>
      </w:r>
      <w:r w:rsidRPr="00A97640">
        <w:rPr>
          <w:rFonts w:ascii="Times New Roman" w:eastAsia="標楷體" w:hAnsi="Times New Roman" w:cs="Times New Roman"/>
          <w:kern w:val="0"/>
          <w:sz w:val="20"/>
          <w:szCs w:val="20"/>
        </w:rPr>
        <w:t>、租用人非使用人</w:t>
      </w:r>
      <w:r w:rsidRPr="00A97640">
        <w:rPr>
          <w:rFonts w:ascii="Times New Roman" w:eastAsia="標楷體" w:hAnsi="Times New Roman" w:cs="Times New Roman"/>
          <w:kern w:val="0"/>
          <w:sz w:val="20"/>
          <w:szCs w:val="20"/>
        </w:rPr>
        <w:br/>
      </w:r>
      <w:r w:rsidRPr="00A97640">
        <w:rPr>
          <w:rFonts w:ascii="Times New Roman" w:eastAsia="標楷體" w:hAnsi="Times New Roman" w:cs="Times New Roman"/>
          <w:kern w:val="0"/>
          <w:sz w:val="20"/>
          <w:szCs w:val="20"/>
        </w:rPr>
        <w:t>行動電話租用無法限制本人使用，每人均可租用門號後轉供他人使用，例如以父母身份申請後，給予子女使用情形非常普遍。因此本研究資料係以同一證號申請人之資料來進行分析與預測，可能會影響部分研究結果。</w:t>
      </w:r>
    </w:p>
    <w:p w:rsidR="00943F2C" w:rsidRPr="00A97640" w:rsidRDefault="00943F2C" w:rsidP="00943F2C">
      <w:pPr>
        <w:keepNext/>
        <w:spacing w:line="360" w:lineRule="atLeast"/>
        <w:outlineLvl w:val="1"/>
        <w:rPr>
          <w:rFonts w:ascii="Times New Roman" w:eastAsia="標楷體" w:hAnsi="Times New Roman" w:cs="Times New Roman"/>
          <w:b/>
          <w:bCs/>
          <w:sz w:val="20"/>
          <w:szCs w:val="20"/>
        </w:rPr>
      </w:pPr>
      <w:bookmarkStart w:id="21" w:name="_Toc340499146"/>
      <w:r w:rsidRPr="00A97640">
        <w:rPr>
          <w:rFonts w:ascii="Times New Roman" w:eastAsia="標楷體" w:hAnsi="Times New Roman" w:cs="Times New Roman"/>
          <w:b/>
          <w:bCs/>
          <w:sz w:val="20"/>
          <w:szCs w:val="20"/>
        </w:rPr>
        <w:t xml:space="preserve">1.4 </w:t>
      </w:r>
      <w:r w:rsidRPr="00A97640">
        <w:rPr>
          <w:rFonts w:ascii="Times New Roman" w:eastAsia="標楷體" w:hAnsi="Arial" w:cs="Times New Roman"/>
          <w:b/>
          <w:bCs/>
          <w:sz w:val="20"/>
          <w:szCs w:val="20"/>
        </w:rPr>
        <w:t>研究流程</w:t>
      </w:r>
      <w:bookmarkEnd w:id="15"/>
      <w:bookmarkEnd w:id="16"/>
      <w:bookmarkEnd w:id="17"/>
      <w:bookmarkEnd w:id="18"/>
      <w:bookmarkEnd w:id="19"/>
      <w:bookmarkEnd w:id="20"/>
      <w:bookmarkEnd w:id="21"/>
    </w:p>
    <w:p w:rsidR="00943F2C" w:rsidRPr="00A97640" w:rsidRDefault="00943F2C" w:rsidP="00943F2C">
      <w:pPr>
        <w:spacing w:line="360" w:lineRule="atLeast"/>
        <w:ind w:firstLineChars="226" w:firstLine="452"/>
        <w:rPr>
          <w:rFonts w:ascii="Times New Roman" w:eastAsia="標楷體" w:hAnsi="Times New Roman" w:cs="Times New Roman"/>
          <w:sz w:val="20"/>
          <w:szCs w:val="20"/>
        </w:rPr>
      </w:pPr>
      <w:r w:rsidRPr="00A97640">
        <w:rPr>
          <w:rFonts w:ascii="Times New Roman" w:eastAsia="標楷體" w:hAnsi="Times New Roman" w:cs="Times New Roman"/>
          <w:kern w:val="0"/>
          <w:sz w:val="20"/>
          <w:szCs w:val="20"/>
        </w:rPr>
        <w:t>本研究流程如圖</w:t>
      </w:r>
      <w:r w:rsidRPr="00A97640">
        <w:rPr>
          <w:rFonts w:ascii="Times New Roman" w:eastAsia="標楷體" w:hAnsi="Times New Roman" w:cs="Times New Roman"/>
          <w:kern w:val="0"/>
          <w:sz w:val="20"/>
          <w:szCs w:val="20"/>
        </w:rPr>
        <w:t>1-7</w:t>
      </w:r>
      <w:r w:rsidRPr="00A97640">
        <w:rPr>
          <w:rFonts w:ascii="Times New Roman" w:eastAsia="標楷體" w:hAnsi="Times New Roman" w:cs="Times New Roman"/>
          <w:kern w:val="0"/>
          <w:sz w:val="20"/>
          <w:szCs w:val="20"/>
        </w:rPr>
        <w:t>所示，先行界定研究問題，以某電信公司高雄營運單位的使用行動電話客戶資料為研究對象與範圍，就國內行動加值服務現況、市場區隔與資料探勘等相關背景與技術進行文獻探討，並利用資料探勘方法，找出有效區隔市場變數，並建立預測模型，最後提出</w:t>
      </w:r>
      <w:r w:rsidRPr="00A97640">
        <w:rPr>
          <w:rFonts w:ascii="Times New Roman" w:eastAsia="標楷體" w:hAnsi="Times New Roman" w:cs="Times New Roman"/>
          <w:sz w:val="20"/>
          <w:szCs w:val="20"/>
        </w:rPr>
        <w:t>結論與建議。</w:t>
      </w:r>
    </w:p>
    <w:p w:rsidR="00943F2C" w:rsidRPr="00A97640" w:rsidRDefault="00943F2C" w:rsidP="00943F2C">
      <w:pPr>
        <w:spacing w:line="360" w:lineRule="atLeast"/>
        <w:ind w:firstLineChars="226" w:firstLine="452"/>
        <w:rPr>
          <w:rFonts w:ascii="Times New Roman" w:eastAsia="標楷體" w:hAnsi="Times New Roman" w:cs="Times New Roman"/>
          <w:sz w:val="20"/>
          <w:szCs w:val="20"/>
        </w:rPr>
      </w:pPr>
    </w:p>
    <w:p w:rsidR="00943F2C" w:rsidRPr="00A97640" w:rsidRDefault="00943F2C" w:rsidP="00943F2C">
      <w:pPr>
        <w:spacing w:line="360" w:lineRule="atLeast"/>
        <w:rPr>
          <w:rFonts w:ascii="Times New Roman" w:eastAsia="標楷體" w:hAnsi="Times New Roman" w:cs="Times New Roman"/>
          <w:sz w:val="20"/>
          <w:szCs w:val="20"/>
        </w:rPr>
      </w:pPr>
      <w:r>
        <w:rPr>
          <w:rFonts w:ascii="Times New Roman" w:eastAsia="標楷體" w:hAnsi="Times New Roman" w:cs="Times New Roman"/>
          <w:noProof/>
          <w:sz w:val="20"/>
          <w:szCs w:val="20"/>
        </w:rPr>
        <w:pict>
          <v:rect id="_x0000_s2081" style="position:absolute;margin-left:144.65pt;margin-top:-.25pt;width:212.4pt;height:87.05pt;z-index:251661312" strokeweight="1.5pt">
            <v:shadow offset="8pt,8pt" offset2="12pt,12pt"/>
            <v:textbox style="mso-next-textbox:#_x0000_s2081">
              <w:txbxContent>
                <w:p w:rsidR="00943F2C" w:rsidRPr="00C731A8" w:rsidRDefault="00943F2C" w:rsidP="00943F2C">
                  <w:pPr>
                    <w:snapToGrid w:val="0"/>
                    <w:jc w:val="center"/>
                    <w:rPr>
                      <w:rFonts w:ascii="標楷體" w:eastAsia="標楷體" w:hAnsi="標楷體"/>
                      <w:b/>
                      <w:sz w:val="20"/>
                      <w:szCs w:val="20"/>
                      <w:u w:val="single"/>
                    </w:rPr>
                  </w:pPr>
                  <w:r w:rsidRPr="00C731A8">
                    <w:rPr>
                      <w:rFonts w:ascii="標楷體" w:eastAsia="標楷體" w:hAnsi="標楷體"/>
                      <w:b/>
                      <w:sz w:val="20"/>
                      <w:szCs w:val="20"/>
                      <w:u w:val="single"/>
                    </w:rPr>
                    <w:t>研究背景</w:t>
                  </w:r>
                  <w:r w:rsidRPr="00C731A8">
                    <w:rPr>
                      <w:rFonts w:ascii="標楷體" w:eastAsia="標楷體" w:hAnsi="標楷體" w:hint="eastAsia"/>
                      <w:b/>
                      <w:sz w:val="20"/>
                      <w:szCs w:val="20"/>
                      <w:u w:val="single"/>
                    </w:rPr>
                    <w:t>與動機</w:t>
                  </w:r>
                </w:p>
                <w:p w:rsidR="00943F2C" w:rsidRPr="00C731A8" w:rsidRDefault="00943F2C" w:rsidP="00943F2C">
                  <w:pPr>
                    <w:snapToGrid w:val="0"/>
                    <w:rPr>
                      <w:rFonts w:ascii="標楷體" w:eastAsia="標楷體" w:hAnsi="標楷體"/>
                      <w:sz w:val="20"/>
                      <w:szCs w:val="20"/>
                    </w:rPr>
                  </w:pPr>
                  <w:r w:rsidRPr="00C731A8">
                    <w:rPr>
                      <w:rFonts w:ascii="標楷體" w:eastAsia="標楷體" w:hAnsi="標楷體" w:hint="eastAsia"/>
                      <w:sz w:val="20"/>
                      <w:szCs w:val="20"/>
                    </w:rPr>
                    <w:t>1.行動電話用戶數趨於飽和</w:t>
                  </w:r>
                </w:p>
                <w:p w:rsidR="00943F2C" w:rsidRPr="00C731A8" w:rsidRDefault="00943F2C" w:rsidP="00943F2C">
                  <w:pPr>
                    <w:snapToGrid w:val="0"/>
                    <w:rPr>
                      <w:rFonts w:ascii="標楷體" w:eastAsia="標楷體" w:hAnsi="標楷體"/>
                      <w:sz w:val="20"/>
                      <w:szCs w:val="20"/>
                    </w:rPr>
                  </w:pPr>
                  <w:r w:rsidRPr="00C731A8">
                    <w:rPr>
                      <w:rFonts w:ascii="標楷體" w:eastAsia="標楷體" w:hAnsi="標楷體" w:hint="eastAsia"/>
                      <w:sz w:val="20"/>
                      <w:szCs w:val="20"/>
                    </w:rPr>
                    <w:t>2.3G用戶快速增加</w:t>
                  </w:r>
                </w:p>
                <w:p w:rsidR="00943F2C" w:rsidRPr="00C731A8" w:rsidRDefault="00943F2C" w:rsidP="00943F2C">
                  <w:pPr>
                    <w:snapToGrid w:val="0"/>
                    <w:rPr>
                      <w:rFonts w:ascii="標楷體" w:eastAsia="標楷體" w:hAnsi="標楷體"/>
                      <w:sz w:val="20"/>
                      <w:szCs w:val="20"/>
                    </w:rPr>
                  </w:pPr>
                  <w:r w:rsidRPr="00C731A8">
                    <w:rPr>
                      <w:rFonts w:ascii="標楷體" w:eastAsia="標楷體" w:hAnsi="標楷體" w:hint="eastAsia"/>
                      <w:sz w:val="20"/>
                      <w:szCs w:val="20"/>
                    </w:rPr>
                    <w:t>3.智慧型手機使用者快速增加</w:t>
                  </w:r>
                </w:p>
                <w:p w:rsidR="00943F2C" w:rsidRPr="00C731A8" w:rsidRDefault="00943F2C" w:rsidP="00943F2C">
                  <w:pPr>
                    <w:snapToGrid w:val="0"/>
                    <w:rPr>
                      <w:rFonts w:ascii="標楷體" w:eastAsia="標楷體" w:hAnsi="標楷體"/>
                      <w:sz w:val="20"/>
                      <w:szCs w:val="20"/>
                    </w:rPr>
                  </w:pPr>
                  <w:r w:rsidRPr="00C731A8">
                    <w:rPr>
                      <w:rFonts w:ascii="標楷體" w:eastAsia="標楷體" w:hAnsi="標楷體" w:hint="eastAsia"/>
                      <w:sz w:val="20"/>
                      <w:szCs w:val="20"/>
                    </w:rPr>
                    <w:t>4.行動電話語音費率逐年調降</w:t>
                  </w:r>
                </w:p>
                <w:p w:rsidR="00943F2C" w:rsidRPr="00C731A8" w:rsidRDefault="00943F2C" w:rsidP="00943F2C">
                  <w:pPr>
                    <w:snapToGrid w:val="0"/>
                    <w:rPr>
                      <w:rFonts w:ascii="標楷體" w:eastAsia="標楷體" w:hAnsi="標楷體"/>
                      <w:sz w:val="20"/>
                      <w:szCs w:val="20"/>
                    </w:rPr>
                  </w:pPr>
                  <w:r w:rsidRPr="00C731A8">
                    <w:rPr>
                      <w:rFonts w:ascii="標楷體" w:eastAsia="標楷體" w:hAnsi="標楷體" w:hint="eastAsia"/>
                      <w:sz w:val="20"/>
                      <w:szCs w:val="20"/>
                    </w:rPr>
                    <w:t>5.行動數據營收比例快</w:t>
                  </w:r>
                  <w:r w:rsidRPr="00C731A8">
                    <w:rPr>
                      <w:rFonts w:ascii="標楷體" w:eastAsia="標楷體" w:hAnsi="標楷體" w:hint="eastAsia"/>
                      <w:kern w:val="0"/>
                      <w:sz w:val="20"/>
                      <w:szCs w:val="20"/>
                    </w:rPr>
                    <w:t>速成長</w:t>
                  </w:r>
                </w:p>
              </w:txbxContent>
            </v:textbox>
          </v:rect>
        </w:pict>
      </w:r>
    </w:p>
    <w:p w:rsidR="00943F2C" w:rsidRPr="00A97640" w:rsidRDefault="00943F2C" w:rsidP="00943F2C">
      <w:pPr>
        <w:spacing w:line="360" w:lineRule="atLeast"/>
        <w:rPr>
          <w:rFonts w:ascii="Times New Roman" w:eastAsia="標楷體" w:hAnsi="Times New Roman" w:cs="Times New Roman"/>
          <w:sz w:val="20"/>
          <w:szCs w:val="20"/>
        </w:rPr>
      </w:pPr>
    </w:p>
    <w:p w:rsidR="00943F2C" w:rsidRPr="00A97640" w:rsidRDefault="00943F2C" w:rsidP="00943F2C">
      <w:pPr>
        <w:autoSpaceDE w:val="0"/>
        <w:autoSpaceDN w:val="0"/>
        <w:adjustRightInd w:val="0"/>
        <w:spacing w:line="360" w:lineRule="atLeast"/>
        <w:jc w:val="both"/>
        <w:rPr>
          <w:rFonts w:ascii="Times New Roman" w:eastAsia="標楷體" w:hAnsi="Times New Roman" w:cs="Times New Roman"/>
          <w:kern w:val="0"/>
          <w:sz w:val="20"/>
          <w:szCs w:val="20"/>
        </w:rPr>
      </w:pPr>
    </w:p>
    <w:p w:rsidR="00943F2C" w:rsidRPr="00A97640" w:rsidRDefault="00943F2C" w:rsidP="00943F2C">
      <w:pPr>
        <w:autoSpaceDE w:val="0"/>
        <w:autoSpaceDN w:val="0"/>
        <w:adjustRightInd w:val="0"/>
        <w:spacing w:line="360" w:lineRule="atLeast"/>
        <w:jc w:val="both"/>
        <w:rPr>
          <w:rFonts w:ascii="Times New Roman" w:eastAsia="標楷體" w:hAnsi="Times New Roman" w:cs="Times New Roman"/>
          <w:kern w:val="0"/>
          <w:sz w:val="20"/>
          <w:szCs w:val="20"/>
        </w:rPr>
      </w:pPr>
    </w:p>
    <w:p w:rsidR="00943F2C" w:rsidRPr="00A97640" w:rsidRDefault="00943F2C" w:rsidP="00943F2C">
      <w:pPr>
        <w:autoSpaceDE w:val="0"/>
        <w:autoSpaceDN w:val="0"/>
        <w:adjustRightInd w:val="0"/>
        <w:spacing w:line="360" w:lineRule="atLeast"/>
        <w:jc w:val="both"/>
        <w:rPr>
          <w:rFonts w:ascii="Times New Roman" w:eastAsia="標楷體" w:hAnsi="Times New Roman" w:cs="Times New Roman"/>
          <w:kern w:val="0"/>
          <w:sz w:val="20"/>
          <w:szCs w:val="20"/>
        </w:rPr>
      </w:pPr>
      <w:r>
        <w:rPr>
          <w:rFonts w:ascii="Times New Roman" w:eastAsia="標楷體" w:hAnsi="Times New Roman" w:cs="Times New Roman"/>
          <w:noProof/>
          <w:kern w:val="0"/>
          <w:sz w:val="20"/>
          <w:szCs w:val="20"/>
        </w:rPr>
        <w:pict>
          <v:line id="_x0000_s2087" style="position:absolute;left:0;text-align:left;z-index:251667456" from="253.95pt,14.7pt" to="254.05pt,32.15pt">
            <v:stroke endarrow="block"/>
          </v:line>
        </w:pict>
      </w:r>
    </w:p>
    <w:p w:rsidR="00943F2C" w:rsidRPr="00A97640" w:rsidRDefault="00943F2C" w:rsidP="00943F2C">
      <w:pPr>
        <w:autoSpaceDE w:val="0"/>
        <w:autoSpaceDN w:val="0"/>
        <w:adjustRightInd w:val="0"/>
        <w:spacing w:line="360" w:lineRule="atLeast"/>
        <w:jc w:val="both"/>
        <w:rPr>
          <w:rFonts w:ascii="Times New Roman" w:eastAsia="標楷體" w:hAnsi="Times New Roman" w:cs="Times New Roman"/>
          <w:kern w:val="0"/>
          <w:sz w:val="20"/>
          <w:szCs w:val="20"/>
        </w:rPr>
      </w:pPr>
      <w:r>
        <w:rPr>
          <w:rFonts w:ascii="Times New Roman" w:eastAsia="標楷體" w:hAnsi="Times New Roman" w:cs="Times New Roman"/>
          <w:noProof/>
          <w:kern w:val="0"/>
          <w:sz w:val="20"/>
          <w:szCs w:val="20"/>
        </w:rPr>
        <w:pict>
          <v:rect id="_x0000_s2084" style="position:absolute;left:0;text-align:left;margin-left:144.65pt;margin-top:15.1pt;width:212.4pt;height:87.2pt;z-index:251664384" strokeweight="1.5pt">
            <v:shadow offset="8pt,8pt" offset2="12pt,12pt"/>
            <v:textbox style="mso-next-textbox:#_x0000_s2084">
              <w:txbxContent>
                <w:p w:rsidR="00943F2C" w:rsidRPr="00C731A8" w:rsidRDefault="00943F2C" w:rsidP="00943F2C">
                  <w:pPr>
                    <w:snapToGrid w:val="0"/>
                    <w:jc w:val="center"/>
                    <w:rPr>
                      <w:rFonts w:ascii="標楷體" w:eastAsia="標楷體" w:hAnsi="標楷體"/>
                      <w:b/>
                      <w:sz w:val="20"/>
                      <w:szCs w:val="20"/>
                      <w:u w:val="single"/>
                    </w:rPr>
                  </w:pPr>
                  <w:r w:rsidRPr="00C731A8">
                    <w:rPr>
                      <w:rFonts w:ascii="標楷體" w:eastAsia="標楷體" w:hAnsi="標楷體"/>
                      <w:b/>
                      <w:sz w:val="20"/>
                      <w:szCs w:val="20"/>
                      <w:u w:val="single"/>
                    </w:rPr>
                    <w:t>研究目的</w:t>
                  </w:r>
                </w:p>
                <w:p w:rsidR="00943F2C" w:rsidRPr="00C731A8" w:rsidRDefault="00943F2C" w:rsidP="00943F2C">
                  <w:pPr>
                    <w:autoSpaceDE w:val="0"/>
                    <w:autoSpaceDN w:val="0"/>
                    <w:adjustRightInd w:val="0"/>
                    <w:snapToGrid w:val="0"/>
                    <w:ind w:left="236" w:hangingChars="118" w:hanging="236"/>
                    <w:rPr>
                      <w:rFonts w:ascii="標楷體" w:eastAsia="標楷體" w:hAnsi="標楷體" w:cs="DFKaiShu-SB-Estd-BF"/>
                      <w:kern w:val="0"/>
                      <w:sz w:val="20"/>
                      <w:szCs w:val="20"/>
                    </w:rPr>
                  </w:pPr>
                  <w:r w:rsidRPr="00C731A8">
                    <w:rPr>
                      <w:rFonts w:ascii="標楷體" w:eastAsia="標楷體" w:hAnsi="標楷體" w:cs="DFKaiShu-SB-Estd-BF" w:hint="eastAsia"/>
                      <w:kern w:val="0"/>
                      <w:sz w:val="20"/>
                      <w:szCs w:val="20"/>
                    </w:rPr>
                    <w:t>1.</w:t>
                  </w:r>
                  <w:r w:rsidRPr="00C731A8">
                    <w:rPr>
                      <w:rFonts w:ascii="標楷體" w:eastAsia="標楷體" w:hAnsi="標楷體" w:cs="DFKaiShu-SB-Estd-BF"/>
                      <w:kern w:val="0"/>
                      <w:sz w:val="20"/>
                      <w:szCs w:val="20"/>
                    </w:rPr>
                    <w:t>找出客戶申請特定行動加值服務的消費行為規則。</w:t>
                  </w:r>
                </w:p>
                <w:p w:rsidR="00943F2C" w:rsidRPr="00C731A8" w:rsidRDefault="00943F2C" w:rsidP="00943F2C">
                  <w:pPr>
                    <w:autoSpaceDE w:val="0"/>
                    <w:autoSpaceDN w:val="0"/>
                    <w:adjustRightInd w:val="0"/>
                    <w:snapToGrid w:val="0"/>
                    <w:rPr>
                      <w:rFonts w:ascii="標楷體" w:eastAsia="標楷體" w:hAnsi="標楷體" w:cs="DFKaiShu-SB-Estd-BF"/>
                      <w:kern w:val="0"/>
                      <w:sz w:val="20"/>
                      <w:szCs w:val="20"/>
                    </w:rPr>
                  </w:pPr>
                  <w:r w:rsidRPr="00C731A8">
                    <w:rPr>
                      <w:rFonts w:eastAsia="標楷體" w:hAnsi="標楷體" w:hint="eastAsia"/>
                      <w:kern w:val="0"/>
                      <w:sz w:val="20"/>
                      <w:szCs w:val="20"/>
                    </w:rPr>
                    <w:t>2.</w:t>
                  </w:r>
                  <w:r w:rsidRPr="00C731A8">
                    <w:rPr>
                      <w:rFonts w:eastAsia="標楷體" w:hAnsi="標楷體"/>
                      <w:kern w:val="0"/>
                      <w:sz w:val="20"/>
                      <w:szCs w:val="20"/>
                    </w:rPr>
                    <w:t>建立客戶消費行為模型並驗證模型</w:t>
                  </w:r>
                  <w:r w:rsidRPr="00C731A8">
                    <w:rPr>
                      <w:rFonts w:ascii="標楷體" w:eastAsia="標楷體" w:hAnsi="標楷體" w:cs="DFKaiShu-SB-Estd-BF" w:hint="eastAsia"/>
                      <w:kern w:val="0"/>
                      <w:sz w:val="20"/>
                      <w:szCs w:val="20"/>
                    </w:rPr>
                    <w:t>。</w:t>
                  </w:r>
                </w:p>
                <w:p w:rsidR="00943F2C" w:rsidRPr="00C731A8" w:rsidRDefault="00943F2C" w:rsidP="00943F2C">
                  <w:pPr>
                    <w:autoSpaceDE w:val="0"/>
                    <w:autoSpaceDN w:val="0"/>
                    <w:adjustRightInd w:val="0"/>
                    <w:snapToGrid w:val="0"/>
                    <w:ind w:left="236" w:hangingChars="118" w:hanging="236"/>
                    <w:rPr>
                      <w:rFonts w:ascii="標楷體" w:eastAsia="標楷體" w:hAnsi="標楷體" w:cs="DFKaiShu-SB-Estd-BF"/>
                      <w:kern w:val="0"/>
                      <w:sz w:val="20"/>
                      <w:szCs w:val="20"/>
                    </w:rPr>
                  </w:pPr>
                  <w:r w:rsidRPr="00C731A8">
                    <w:rPr>
                      <w:rFonts w:eastAsia="標楷體" w:hAnsi="標楷體" w:hint="eastAsia"/>
                      <w:kern w:val="0"/>
                      <w:sz w:val="20"/>
                      <w:szCs w:val="20"/>
                    </w:rPr>
                    <w:t>3.</w:t>
                  </w:r>
                  <w:r w:rsidRPr="00C731A8">
                    <w:rPr>
                      <w:rFonts w:eastAsia="標楷體" w:hAnsi="標楷體"/>
                      <w:kern w:val="0"/>
                      <w:sz w:val="20"/>
                      <w:szCs w:val="20"/>
                    </w:rPr>
                    <w:t>找出關鍵區隔變數，有效區隔市場，產生目標客群，提供有效行銷名單。</w:t>
                  </w:r>
                </w:p>
              </w:txbxContent>
            </v:textbox>
          </v:rect>
        </w:pict>
      </w:r>
    </w:p>
    <w:p w:rsidR="00943F2C" w:rsidRPr="00A97640" w:rsidRDefault="00943F2C" w:rsidP="00943F2C">
      <w:pPr>
        <w:autoSpaceDE w:val="0"/>
        <w:autoSpaceDN w:val="0"/>
        <w:adjustRightInd w:val="0"/>
        <w:spacing w:line="360" w:lineRule="atLeast"/>
        <w:jc w:val="both"/>
        <w:rPr>
          <w:rFonts w:ascii="Times New Roman" w:eastAsia="標楷體" w:hAnsi="Times New Roman" w:cs="Times New Roman"/>
          <w:kern w:val="0"/>
          <w:sz w:val="20"/>
          <w:szCs w:val="20"/>
        </w:rPr>
      </w:pPr>
    </w:p>
    <w:p w:rsidR="00943F2C" w:rsidRPr="00A97640" w:rsidRDefault="00943F2C" w:rsidP="00943F2C">
      <w:pPr>
        <w:autoSpaceDE w:val="0"/>
        <w:autoSpaceDN w:val="0"/>
        <w:adjustRightInd w:val="0"/>
        <w:spacing w:line="360" w:lineRule="atLeast"/>
        <w:jc w:val="both"/>
        <w:rPr>
          <w:rFonts w:ascii="Times New Roman" w:eastAsia="標楷體" w:hAnsi="Times New Roman" w:cs="Times New Roman"/>
          <w:kern w:val="0"/>
          <w:sz w:val="20"/>
          <w:szCs w:val="20"/>
        </w:rPr>
      </w:pPr>
    </w:p>
    <w:p w:rsidR="00943F2C" w:rsidRPr="00A97640" w:rsidRDefault="00943F2C" w:rsidP="00943F2C">
      <w:pPr>
        <w:autoSpaceDE w:val="0"/>
        <w:autoSpaceDN w:val="0"/>
        <w:adjustRightInd w:val="0"/>
        <w:spacing w:line="360" w:lineRule="atLeast"/>
        <w:jc w:val="both"/>
        <w:rPr>
          <w:rFonts w:ascii="Times New Roman" w:eastAsia="標楷體" w:hAnsi="Times New Roman" w:cs="Times New Roman"/>
          <w:kern w:val="0"/>
          <w:sz w:val="20"/>
          <w:szCs w:val="20"/>
        </w:rPr>
      </w:pPr>
    </w:p>
    <w:p w:rsidR="00943F2C" w:rsidRPr="00A97640" w:rsidRDefault="00943F2C" w:rsidP="00943F2C">
      <w:pPr>
        <w:autoSpaceDE w:val="0"/>
        <w:autoSpaceDN w:val="0"/>
        <w:adjustRightInd w:val="0"/>
        <w:spacing w:line="360" w:lineRule="atLeast"/>
        <w:jc w:val="both"/>
        <w:rPr>
          <w:rFonts w:ascii="Times New Roman" w:eastAsia="標楷體" w:hAnsi="Times New Roman" w:cs="Times New Roman"/>
          <w:kern w:val="0"/>
          <w:sz w:val="20"/>
          <w:szCs w:val="20"/>
        </w:rPr>
      </w:pPr>
    </w:p>
    <w:p w:rsidR="00943F2C" w:rsidRPr="00A97640" w:rsidRDefault="00943F2C" w:rsidP="00943F2C">
      <w:pPr>
        <w:autoSpaceDE w:val="0"/>
        <w:autoSpaceDN w:val="0"/>
        <w:adjustRightInd w:val="0"/>
        <w:spacing w:line="360" w:lineRule="atLeast"/>
        <w:jc w:val="both"/>
        <w:rPr>
          <w:rFonts w:ascii="Times New Roman" w:eastAsia="標楷體" w:hAnsi="Times New Roman" w:cs="Times New Roman"/>
          <w:kern w:val="0"/>
          <w:sz w:val="20"/>
          <w:szCs w:val="20"/>
        </w:rPr>
      </w:pPr>
      <w:r>
        <w:rPr>
          <w:rFonts w:ascii="Times New Roman" w:eastAsia="標楷體" w:hAnsi="Times New Roman" w:cs="Times New Roman"/>
          <w:noProof/>
          <w:kern w:val="0"/>
          <w:sz w:val="20"/>
          <w:szCs w:val="20"/>
        </w:rPr>
        <w:pict>
          <v:line id="_x0000_s2088" style="position:absolute;left:0;text-align:left;z-index:251668480" from="253.85pt,12.6pt" to="253.85pt,30.6pt">
            <v:stroke endarrow="block"/>
          </v:line>
        </w:pict>
      </w:r>
    </w:p>
    <w:p w:rsidR="00943F2C" w:rsidRPr="00A97640" w:rsidRDefault="00943F2C" w:rsidP="00943F2C">
      <w:pPr>
        <w:spacing w:line="360" w:lineRule="atLeast"/>
        <w:ind w:firstLineChars="200" w:firstLine="400"/>
        <w:jc w:val="center"/>
        <w:rPr>
          <w:rFonts w:ascii="Times New Roman" w:eastAsia="標楷體" w:hAnsi="Times New Roman" w:cs="Times New Roman"/>
          <w:kern w:val="0"/>
          <w:sz w:val="20"/>
          <w:szCs w:val="20"/>
        </w:rPr>
      </w:pPr>
      <w:r>
        <w:rPr>
          <w:rFonts w:ascii="Times New Roman" w:eastAsia="標楷體" w:hAnsi="Times New Roman" w:cs="Times New Roman"/>
          <w:noProof/>
          <w:kern w:val="0"/>
          <w:sz w:val="20"/>
          <w:szCs w:val="20"/>
        </w:rPr>
        <w:pict>
          <v:rect id="_x0000_s2085" style="position:absolute;left:0;text-align:left;margin-left:144.65pt;margin-top:12.35pt;width:212.4pt;height:64.35pt;z-index:251665408" strokeweight="1.5pt">
            <v:shadow offset="8pt,8pt" offset2="12pt,12pt"/>
            <v:textbox style="mso-next-textbox:#_x0000_s2085">
              <w:txbxContent>
                <w:p w:rsidR="00943F2C" w:rsidRPr="00C731A8" w:rsidRDefault="00943F2C" w:rsidP="00943F2C">
                  <w:pPr>
                    <w:jc w:val="center"/>
                    <w:rPr>
                      <w:rFonts w:eastAsia="標楷體" w:hAnsi="標楷體"/>
                      <w:b/>
                      <w:sz w:val="20"/>
                      <w:szCs w:val="20"/>
                      <w:u w:val="single"/>
                    </w:rPr>
                  </w:pPr>
                  <w:r w:rsidRPr="00C731A8">
                    <w:rPr>
                      <w:rFonts w:eastAsia="標楷體" w:hAnsi="標楷體"/>
                      <w:b/>
                      <w:sz w:val="20"/>
                      <w:szCs w:val="20"/>
                      <w:u w:val="single"/>
                    </w:rPr>
                    <w:t>文獻蒐集與探討</w:t>
                  </w:r>
                </w:p>
                <w:p w:rsidR="00943F2C" w:rsidRPr="00C731A8" w:rsidRDefault="00943F2C" w:rsidP="00943F2C">
                  <w:pPr>
                    <w:snapToGrid w:val="0"/>
                    <w:rPr>
                      <w:rFonts w:eastAsia="標楷體" w:hAnsi="標楷體"/>
                      <w:sz w:val="20"/>
                      <w:szCs w:val="20"/>
                    </w:rPr>
                  </w:pPr>
                  <w:r w:rsidRPr="00C731A8">
                    <w:rPr>
                      <w:rFonts w:eastAsia="標楷體" w:hAnsi="標楷體" w:hint="eastAsia"/>
                      <w:sz w:val="20"/>
                      <w:szCs w:val="20"/>
                    </w:rPr>
                    <w:t>1.</w:t>
                  </w:r>
                  <w:r w:rsidRPr="00C731A8">
                    <w:rPr>
                      <w:rFonts w:eastAsia="標楷體" w:hAnsi="標楷體" w:hint="eastAsia"/>
                      <w:sz w:val="20"/>
                      <w:szCs w:val="20"/>
                    </w:rPr>
                    <w:t>行動加值服務</w:t>
                  </w:r>
                </w:p>
                <w:p w:rsidR="00943F2C" w:rsidRPr="00C731A8" w:rsidRDefault="00943F2C" w:rsidP="00943F2C">
                  <w:pPr>
                    <w:snapToGrid w:val="0"/>
                    <w:rPr>
                      <w:rFonts w:eastAsia="標楷體"/>
                      <w:sz w:val="20"/>
                      <w:szCs w:val="20"/>
                    </w:rPr>
                  </w:pPr>
                  <w:r w:rsidRPr="00C731A8">
                    <w:rPr>
                      <w:rFonts w:eastAsia="標楷體" w:hint="eastAsia"/>
                      <w:sz w:val="20"/>
                      <w:szCs w:val="20"/>
                    </w:rPr>
                    <w:t>2.</w:t>
                  </w:r>
                  <w:r w:rsidRPr="00C731A8">
                    <w:rPr>
                      <w:rFonts w:eastAsia="標楷體" w:hint="eastAsia"/>
                      <w:sz w:val="20"/>
                      <w:szCs w:val="20"/>
                    </w:rPr>
                    <w:t>市場區隔理論</w:t>
                  </w:r>
                </w:p>
                <w:p w:rsidR="00943F2C" w:rsidRPr="00C731A8" w:rsidRDefault="00943F2C" w:rsidP="00943F2C">
                  <w:pPr>
                    <w:snapToGrid w:val="0"/>
                    <w:rPr>
                      <w:rFonts w:eastAsia="標楷體"/>
                      <w:sz w:val="20"/>
                      <w:szCs w:val="20"/>
                    </w:rPr>
                  </w:pPr>
                  <w:r w:rsidRPr="00C731A8">
                    <w:rPr>
                      <w:rFonts w:eastAsia="標楷體" w:hint="eastAsia"/>
                      <w:sz w:val="20"/>
                      <w:szCs w:val="20"/>
                    </w:rPr>
                    <w:t>3.</w:t>
                  </w:r>
                  <w:r w:rsidRPr="00C731A8">
                    <w:rPr>
                      <w:rFonts w:eastAsia="標楷體" w:hint="eastAsia"/>
                      <w:sz w:val="20"/>
                      <w:szCs w:val="20"/>
                    </w:rPr>
                    <w:t>資料探勘</w:t>
                  </w:r>
                </w:p>
              </w:txbxContent>
            </v:textbox>
          </v:rect>
        </w:pict>
      </w:r>
    </w:p>
    <w:p w:rsidR="00943F2C" w:rsidRPr="00A97640" w:rsidRDefault="00943F2C" w:rsidP="00943F2C">
      <w:pPr>
        <w:spacing w:line="360" w:lineRule="atLeast"/>
        <w:ind w:firstLineChars="200" w:firstLine="400"/>
        <w:jc w:val="center"/>
        <w:rPr>
          <w:rFonts w:ascii="Times New Roman" w:eastAsia="標楷體" w:hAnsi="Times New Roman" w:cs="Times New Roman"/>
          <w:kern w:val="0"/>
          <w:sz w:val="20"/>
          <w:szCs w:val="20"/>
        </w:rPr>
      </w:pPr>
    </w:p>
    <w:p w:rsidR="00943F2C" w:rsidRPr="00A97640" w:rsidRDefault="00943F2C" w:rsidP="00943F2C">
      <w:pPr>
        <w:spacing w:line="360" w:lineRule="atLeast"/>
        <w:rPr>
          <w:rFonts w:ascii="Times New Roman" w:eastAsia="新細明體" w:hAnsi="Times New Roman" w:cs="Times New Roman"/>
          <w:sz w:val="20"/>
          <w:szCs w:val="20"/>
        </w:rPr>
      </w:pPr>
    </w:p>
    <w:p w:rsidR="00943F2C" w:rsidRPr="00A97640" w:rsidRDefault="00943F2C" w:rsidP="00943F2C">
      <w:pPr>
        <w:spacing w:line="360" w:lineRule="atLeast"/>
        <w:rPr>
          <w:rFonts w:ascii="Times New Roman" w:eastAsia="新細明體" w:hAnsi="Times New Roman" w:cs="Times New Roman"/>
          <w:sz w:val="20"/>
          <w:szCs w:val="20"/>
        </w:rPr>
      </w:pPr>
    </w:p>
    <w:p w:rsidR="00943F2C" w:rsidRPr="00A97640" w:rsidRDefault="00943F2C" w:rsidP="00943F2C">
      <w:pPr>
        <w:spacing w:line="360" w:lineRule="atLeast"/>
        <w:rPr>
          <w:rFonts w:ascii="Times New Roman" w:eastAsia="新細明體" w:hAnsi="Times New Roman" w:cs="Times New Roman"/>
          <w:sz w:val="20"/>
          <w:szCs w:val="20"/>
        </w:rPr>
      </w:pPr>
      <w:r w:rsidRPr="00CA58EC">
        <w:rPr>
          <w:rFonts w:ascii="Times New Roman" w:eastAsia="標楷體" w:hAnsi="Times New Roman" w:cs="Times New Roman"/>
          <w:noProof/>
          <w:kern w:val="0"/>
          <w:sz w:val="20"/>
          <w:szCs w:val="20"/>
        </w:rPr>
        <w:pict>
          <v:line id="_x0000_s2089" style="position:absolute;z-index:251669504" from="253.85pt,4.65pt" to="253.85pt,22.65pt">
            <v:stroke endarrow="block"/>
          </v:line>
        </w:pict>
      </w:r>
    </w:p>
    <w:p w:rsidR="00943F2C" w:rsidRPr="00A97640" w:rsidRDefault="00943F2C" w:rsidP="00943F2C">
      <w:pPr>
        <w:spacing w:line="360" w:lineRule="atLeast"/>
        <w:rPr>
          <w:rFonts w:ascii="Times New Roman" w:eastAsia="新細明體" w:hAnsi="Times New Roman" w:cs="Times New Roman"/>
          <w:sz w:val="20"/>
          <w:szCs w:val="20"/>
        </w:rPr>
      </w:pPr>
      <w:r w:rsidRPr="00CA58EC">
        <w:rPr>
          <w:rFonts w:ascii="Times New Roman" w:eastAsia="標楷體" w:hAnsi="Times New Roman" w:cs="Times New Roman"/>
          <w:noProof/>
          <w:kern w:val="0"/>
          <w:sz w:val="20"/>
          <w:szCs w:val="20"/>
        </w:rPr>
        <w:lastRenderedPageBreak/>
        <w:pict>
          <v:rect id="_x0000_s2086" style="position:absolute;margin-left:144.65pt;margin-top:4.65pt;width:212.4pt;height:76.55pt;z-index:251666432" strokeweight="1.5pt">
            <v:shadow offset="8pt,8pt" offset2="12pt,12pt"/>
            <v:textbox style="mso-next-textbox:#_x0000_s2086">
              <w:txbxContent>
                <w:p w:rsidR="00943F2C" w:rsidRPr="00C731A8" w:rsidRDefault="00943F2C" w:rsidP="00943F2C">
                  <w:pPr>
                    <w:jc w:val="center"/>
                    <w:rPr>
                      <w:rFonts w:ascii="標楷體" w:eastAsia="標楷體" w:hAnsi="標楷體"/>
                      <w:b/>
                      <w:sz w:val="20"/>
                      <w:szCs w:val="20"/>
                      <w:u w:val="single"/>
                    </w:rPr>
                  </w:pPr>
                  <w:r w:rsidRPr="00C731A8">
                    <w:rPr>
                      <w:rFonts w:ascii="標楷體" w:eastAsia="標楷體" w:hAnsi="標楷體"/>
                      <w:b/>
                      <w:sz w:val="20"/>
                      <w:szCs w:val="20"/>
                      <w:u w:val="single"/>
                    </w:rPr>
                    <w:t>研究方法</w:t>
                  </w:r>
                </w:p>
                <w:p w:rsidR="00943F2C" w:rsidRPr="00C731A8" w:rsidRDefault="00943F2C" w:rsidP="00943F2C">
                  <w:pPr>
                    <w:snapToGrid w:val="0"/>
                    <w:rPr>
                      <w:rFonts w:ascii="標楷體" w:eastAsia="標楷體" w:hAnsi="標楷體"/>
                      <w:sz w:val="20"/>
                      <w:szCs w:val="20"/>
                    </w:rPr>
                  </w:pPr>
                  <w:r w:rsidRPr="00C731A8">
                    <w:rPr>
                      <w:rFonts w:ascii="標楷體" w:eastAsia="標楷體" w:hAnsi="標楷體" w:hint="eastAsia"/>
                      <w:sz w:val="20"/>
                      <w:szCs w:val="20"/>
                    </w:rPr>
                    <w:t>1.研究架構</w:t>
                  </w:r>
                </w:p>
                <w:p w:rsidR="00943F2C" w:rsidRPr="00C731A8" w:rsidRDefault="00943F2C" w:rsidP="00943F2C">
                  <w:pPr>
                    <w:snapToGrid w:val="0"/>
                    <w:rPr>
                      <w:rFonts w:ascii="標楷體" w:eastAsia="標楷體" w:hAnsi="標楷體"/>
                      <w:sz w:val="20"/>
                      <w:szCs w:val="20"/>
                    </w:rPr>
                  </w:pPr>
                  <w:r w:rsidRPr="00C731A8">
                    <w:rPr>
                      <w:rFonts w:ascii="標楷體" w:eastAsia="標楷體" w:hAnsi="標楷體" w:hint="eastAsia"/>
                      <w:sz w:val="20"/>
                      <w:szCs w:val="20"/>
                    </w:rPr>
                    <w:t>2.資料選擇</w:t>
                  </w:r>
                </w:p>
                <w:p w:rsidR="00943F2C" w:rsidRPr="00C731A8" w:rsidRDefault="00943F2C" w:rsidP="00943F2C">
                  <w:pPr>
                    <w:snapToGrid w:val="0"/>
                    <w:rPr>
                      <w:rFonts w:ascii="標楷體" w:eastAsia="標楷體" w:hAnsi="標楷體"/>
                      <w:sz w:val="20"/>
                      <w:szCs w:val="20"/>
                    </w:rPr>
                  </w:pPr>
                  <w:r w:rsidRPr="00C731A8">
                    <w:rPr>
                      <w:rFonts w:ascii="標楷體" w:eastAsia="標楷體" w:hAnsi="標楷體" w:hint="eastAsia"/>
                      <w:sz w:val="20"/>
                      <w:szCs w:val="20"/>
                    </w:rPr>
                    <w:t>3.資料前置處理</w:t>
                  </w:r>
                </w:p>
                <w:p w:rsidR="00943F2C" w:rsidRPr="00C731A8" w:rsidRDefault="00943F2C" w:rsidP="00943F2C">
                  <w:pPr>
                    <w:snapToGrid w:val="0"/>
                    <w:rPr>
                      <w:rFonts w:ascii="標楷體" w:eastAsia="標楷體" w:hAnsi="標楷體"/>
                      <w:sz w:val="20"/>
                      <w:szCs w:val="20"/>
                    </w:rPr>
                  </w:pPr>
                  <w:r w:rsidRPr="00C731A8">
                    <w:rPr>
                      <w:rFonts w:ascii="標楷體" w:eastAsia="標楷體" w:hAnsi="標楷體" w:hint="eastAsia"/>
                      <w:sz w:val="20"/>
                      <w:szCs w:val="20"/>
                    </w:rPr>
                    <w:t>4.資料探勘分析</w:t>
                  </w:r>
                </w:p>
              </w:txbxContent>
            </v:textbox>
          </v:rect>
        </w:pict>
      </w:r>
    </w:p>
    <w:p w:rsidR="00943F2C" w:rsidRPr="00A97640" w:rsidRDefault="00943F2C" w:rsidP="00943F2C">
      <w:pPr>
        <w:spacing w:line="360" w:lineRule="atLeast"/>
        <w:rPr>
          <w:rFonts w:ascii="Times New Roman" w:eastAsia="新細明體" w:hAnsi="Times New Roman" w:cs="Times New Roman"/>
          <w:sz w:val="20"/>
          <w:szCs w:val="20"/>
        </w:rPr>
      </w:pPr>
    </w:p>
    <w:p w:rsidR="00943F2C" w:rsidRPr="00A97640" w:rsidRDefault="00943F2C" w:rsidP="00943F2C">
      <w:pPr>
        <w:spacing w:line="360" w:lineRule="atLeast"/>
        <w:rPr>
          <w:rFonts w:ascii="Times New Roman" w:eastAsia="新細明體" w:hAnsi="Times New Roman" w:cs="Times New Roman"/>
          <w:sz w:val="20"/>
          <w:szCs w:val="20"/>
        </w:rPr>
      </w:pPr>
    </w:p>
    <w:p w:rsidR="00943F2C" w:rsidRPr="00A97640" w:rsidRDefault="00943F2C" w:rsidP="00943F2C">
      <w:pPr>
        <w:spacing w:line="360" w:lineRule="atLeast"/>
        <w:rPr>
          <w:rFonts w:ascii="Times New Roman" w:eastAsia="新細明體" w:hAnsi="Times New Roman" w:cs="Times New Roman"/>
          <w:sz w:val="20"/>
          <w:szCs w:val="20"/>
        </w:rPr>
      </w:pPr>
    </w:p>
    <w:p w:rsidR="00943F2C" w:rsidRPr="00A97640" w:rsidRDefault="00943F2C" w:rsidP="00943F2C">
      <w:pPr>
        <w:spacing w:line="360" w:lineRule="atLeast"/>
        <w:rPr>
          <w:rFonts w:ascii="Times New Roman" w:eastAsia="新細明體" w:hAnsi="Times New Roman" w:cs="Times New Roman"/>
          <w:sz w:val="20"/>
          <w:szCs w:val="20"/>
        </w:rPr>
      </w:pPr>
      <w:r>
        <w:rPr>
          <w:rFonts w:ascii="Times New Roman" w:eastAsia="新細明體" w:hAnsi="Times New Roman" w:cs="Times New Roman"/>
          <w:noProof/>
          <w:sz w:val="20"/>
          <w:szCs w:val="20"/>
        </w:rPr>
        <w:pict>
          <v:line id="_x0000_s2091" style="position:absolute;z-index:251671552" from="253.7pt,8.8pt" to="253.7pt,26.8pt">
            <v:stroke endarrow="block"/>
          </v:line>
        </w:pict>
      </w:r>
    </w:p>
    <w:p w:rsidR="00943F2C" w:rsidRPr="00A97640" w:rsidRDefault="00943F2C" w:rsidP="00943F2C">
      <w:pPr>
        <w:spacing w:line="360" w:lineRule="atLeast"/>
        <w:rPr>
          <w:rFonts w:ascii="Times New Roman" w:eastAsia="新細明體" w:hAnsi="Times New Roman" w:cs="Times New Roman"/>
          <w:sz w:val="20"/>
          <w:szCs w:val="20"/>
        </w:rPr>
      </w:pPr>
      <w:r>
        <w:rPr>
          <w:rFonts w:ascii="Times New Roman" w:eastAsia="新細明體" w:hAnsi="Times New Roman" w:cs="Times New Roman"/>
          <w:noProof/>
          <w:sz w:val="20"/>
          <w:szCs w:val="20"/>
        </w:rPr>
        <w:pict>
          <v:rect id="_x0000_s2082" style="position:absolute;margin-left:144.65pt;margin-top:9.5pt;width:212.4pt;height:26.95pt;z-index:251662336" strokeweight="1.5pt">
            <v:shadow offset="10pt,10pt" offset2="16pt,16pt"/>
            <v:textbox style="mso-next-textbox:#_x0000_s2082">
              <w:txbxContent>
                <w:p w:rsidR="00943F2C" w:rsidRPr="00C731A8" w:rsidRDefault="00943F2C" w:rsidP="00943F2C">
                  <w:pPr>
                    <w:jc w:val="center"/>
                    <w:rPr>
                      <w:rFonts w:eastAsia="標楷體"/>
                      <w:b/>
                      <w:sz w:val="20"/>
                      <w:szCs w:val="20"/>
                      <w:u w:val="single"/>
                    </w:rPr>
                  </w:pPr>
                  <w:r w:rsidRPr="00C731A8">
                    <w:rPr>
                      <w:rFonts w:eastAsia="標楷體" w:hAnsi="標楷體"/>
                      <w:b/>
                      <w:sz w:val="20"/>
                      <w:szCs w:val="20"/>
                      <w:u w:val="single"/>
                    </w:rPr>
                    <w:t>研究</w:t>
                  </w:r>
                  <w:r w:rsidRPr="00C731A8">
                    <w:rPr>
                      <w:rFonts w:eastAsia="標楷體" w:hAnsi="標楷體" w:hint="eastAsia"/>
                      <w:b/>
                      <w:sz w:val="20"/>
                      <w:szCs w:val="20"/>
                      <w:u w:val="single"/>
                    </w:rPr>
                    <w:t>結果</w:t>
                  </w:r>
                  <w:r w:rsidRPr="00C731A8">
                    <w:rPr>
                      <w:rFonts w:eastAsia="標楷體" w:hAnsi="標楷體"/>
                      <w:b/>
                      <w:sz w:val="20"/>
                      <w:szCs w:val="20"/>
                      <w:u w:val="single"/>
                    </w:rPr>
                    <w:t>與分析</w:t>
                  </w:r>
                </w:p>
                <w:p w:rsidR="00943F2C" w:rsidRPr="00C731A8" w:rsidRDefault="00943F2C" w:rsidP="00943F2C">
                  <w:pPr>
                    <w:rPr>
                      <w:rFonts w:eastAsia="標楷體"/>
                      <w:sz w:val="20"/>
                      <w:szCs w:val="20"/>
                    </w:rPr>
                  </w:pPr>
                </w:p>
              </w:txbxContent>
            </v:textbox>
          </v:rect>
        </w:pict>
      </w:r>
    </w:p>
    <w:p w:rsidR="00943F2C" w:rsidRPr="00A97640" w:rsidRDefault="00943F2C" w:rsidP="00943F2C">
      <w:pPr>
        <w:spacing w:line="360" w:lineRule="atLeast"/>
        <w:rPr>
          <w:rFonts w:ascii="Times New Roman" w:eastAsia="新細明體" w:hAnsi="Times New Roman" w:cs="Times New Roman"/>
          <w:sz w:val="20"/>
          <w:szCs w:val="20"/>
        </w:rPr>
      </w:pPr>
    </w:p>
    <w:p w:rsidR="00943F2C" w:rsidRPr="00A97640" w:rsidRDefault="00943F2C" w:rsidP="00943F2C">
      <w:pPr>
        <w:spacing w:line="360" w:lineRule="atLeast"/>
        <w:rPr>
          <w:rFonts w:ascii="Times New Roman" w:eastAsia="新細明體" w:hAnsi="Times New Roman" w:cs="Times New Roman"/>
          <w:sz w:val="20"/>
          <w:szCs w:val="20"/>
        </w:rPr>
      </w:pPr>
      <w:r>
        <w:rPr>
          <w:rFonts w:ascii="Times New Roman" w:eastAsia="新細明體" w:hAnsi="Times New Roman" w:cs="Times New Roman"/>
          <w:noProof/>
          <w:sz w:val="20"/>
          <w:szCs w:val="20"/>
        </w:rPr>
        <w:pict>
          <v:line id="_x0000_s2090" style="position:absolute;z-index:251670528" from="253.7pt,-.25pt" to="253.7pt,19.75pt">
            <v:stroke endarrow="block"/>
          </v:line>
        </w:pict>
      </w:r>
    </w:p>
    <w:p w:rsidR="00943F2C" w:rsidRPr="00A97640" w:rsidRDefault="00943F2C" w:rsidP="00943F2C">
      <w:pPr>
        <w:spacing w:line="360" w:lineRule="atLeast"/>
        <w:rPr>
          <w:rFonts w:ascii="Times New Roman" w:eastAsia="新細明體" w:hAnsi="Times New Roman" w:cs="Times New Roman"/>
          <w:sz w:val="20"/>
          <w:szCs w:val="20"/>
        </w:rPr>
      </w:pPr>
      <w:r>
        <w:rPr>
          <w:rFonts w:ascii="Times New Roman" w:eastAsia="新細明體" w:hAnsi="Times New Roman" w:cs="Times New Roman"/>
          <w:noProof/>
          <w:sz w:val="20"/>
          <w:szCs w:val="20"/>
        </w:rPr>
        <w:pict>
          <v:rect id="_x0000_s2083" style="position:absolute;margin-left:144.65pt;margin-top:2.6pt;width:212.4pt;height:27pt;z-index:251663360" strokeweight="1.5pt">
            <v:shadow offset="10pt,11pt" offset2="16pt,18pt"/>
            <v:textbox style="mso-next-textbox:#_x0000_s2083">
              <w:txbxContent>
                <w:p w:rsidR="00943F2C" w:rsidRPr="00C731A8" w:rsidRDefault="00943F2C" w:rsidP="00943F2C">
                  <w:pPr>
                    <w:jc w:val="center"/>
                    <w:rPr>
                      <w:rFonts w:eastAsia="標楷體"/>
                      <w:b/>
                      <w:sz w:val="20"/>
                      <w:szCs w:val="20"/>
                      <w:u w:val="single"/>
                    </w:rPr>
                  </w:pPr>
                  <w:r w:rsidRPr="00C731A8">
                    <w:rPr>
                      <w:rFonts w:eastAsia="標楷體" w:hAnsi="標楷體"/>
                      <w:b/>
                      <w:kern w:val="0"/>
                      <w:sz w:val="20"/>
                      <w:szCs w:val="20"/>
                      <w:u w:val="single"/>
                    </w:rPr>
                    <w:t>結論與建議</w:t>
                  </w:r>
                </w:p>
              </w:txbxContent>
            </v:textbox>
          </v:rect>
        </w:pict>
      </w:r>
    </w:p>
    <w:p w:rsidR="00943F2C" w:rsidRPr="00A97640" w:rsidRDefault="00943F2C" w:rsidP="00943F2C">
      <w:pPr>
        <w:spacing w:line="360" w:lineRule="atLeast"/>
        <w:rPr>
          <w:rFonts w:ascii="Times New Roman" w:eastAsia="新細明體" w:hAnsi="Times New Roman" w:cs="Times New Roman"/>
          <w:sz w:val="20"/>
          <w:szCs w:val="20"/>
        </w:rPr>
      </w:pPr>
    </w:p>
    <w:p w:rsidR="00943F2C" w:rsidRPr="00A97640" w:rsidRDefault="00943F2C" w:rsidP="00943F2C">
      <w:pPr>
        <w:spacing w:line="360" w:lineRule="atLeast"/>
        <w:jc w:val="center"/>
        <w:rPr>
          <w:rFonts w:ascii="Times New Roman" w:eastAsia="標楷體" w:hAnsi="Times New Roman" w:cs="Times New Roman"/>
          <w:bCs/>
          <w:kern w:val="0"/>
          <w:sz w:val="20"/>
          <w:szCs w:val="20"/>
        </w:rPr>
      </w:pPr>
      <w:bookmarkStart w:id="22" w:name="_Toc340504188"/>
      <w:r w:rsidRPr="00A97640">
        <w:rPr>
          <w:rFonts w:ascii="Times New Roman" w:eastAsia="標楷體" w:hAnsi="標楷體" w:cs="Times New Roman"/>
          <w:bCs/>
          <w:kern w:val="0"/>
          <w:sz w:val="20"/>
          <w:szCs w:val="20"/>
        </w:rPr>
        <w:t>圖</w:t>
      </w:r>
      <w:r w:rsidRPr="00A97640">
        <w:rPr>
          <w:rFonts w:ascii="Times New Roman" w:eastAsia="標楷體" w:hAnsi="Times New Roman" w:cs="Times New Roman"/>
          <w:bCs/>
          <w:kern w:val="0"/>
          <w:sz w:val="20"/>
          <w:szCs w:val="20"/>
        </w:rPr>
        <w:t>1</w:t>
      </w:r>
      <w:r w:rsidRPr="00A97640">
        <w:rPr>
          <w:rFonts w:ascii="Times New Roman" w:eastAsia="標楷體" w:hAnsi="Times New Roman" w:cs="Times New Roman"/>
          <w:bCs/>
          <w:kern w:val="0"/>
          <w:sz w:val="20"/>
          <w:szCs w:val="20"/>
        </w:rPr>
        <w:noBreakHyphen/>
      </w:r>
      <w:r w:rsidRPr="00A97640">
        <w:rPr>
          <w:rFonts w:ascii="Times New Roman" w:eastAsia="標楷體" w:hAnsi="Times New Roman" w:cs="Times New Roman"/>
          <w:bCs/>
          <w:kern w:val="0"/>
          <w:sz w:val="20"/>
          <w:szCs w:val="20"/>
        </w:rPr>
        <w:fldChar w:fldCharType="begin"/>
      </w:r>
      <w:r w:rsidRPr="00A97640">
        <w:rPr>
          <w:rFonts w:ascii="Times New Roman" w:eastAsia="標楷體" w:hAnsi="Times New Roman" w:cs="Times New Roman"/>
          <w:bCs/>
          <w:kern w:val="0"/>
          <w:sz w:val="20"/>
          <w:szCs w:val="20"/>
        </w:rPr>
        <w:instrText xml:space="preserve"> SEQ </w:instrText>
      </w:r>
      <w:r w:rsidRPr="00A97640">
        <w:rPr>
          <w:rFonts w:ascii="Times New Roman" w:eastAsia="標楷體" w:hAnsi="標楷體" w:cs="Times New Roman"/>
          <w:bCs/>
          <w:kern w:val="0"/>
          <w:sz w:val="20"/>
          <w:szCs w:val="20"/>
        </w:rPr>
        <w:instrText>圖</w:instrText>
      </w:r>
      <w:r w:rsidRPr="00A97640">
        <w:rPr>
          <w:rFonts w:ascii="Times New Roman" w:eastAsia="標楷體" w:hAnsi="Times New Roman" w:cs="Times New Roman"/>
          <w:bCs/>
          <w:kern w:val="0"/>
          <w:sz w:val="20"/>
          <w:szCs w:val="20"/>
        </w:rPr>
        <w:instrText xml:space="preserve"> \* ARABIC \s 1 </w:instrText>
      </w:r>
      <w:r w:rsidRPr="00A97640">
        <w:rPr>
          <w:rFonts w:ascii="Times New Roman" w:eastAsia="標楷體" w:hAnsi="Times New Roman" w:cs="Times New Roman"/>
          <w:bCs/>
          <w:kern w:val="0"/>
          <w:sz w:val="20"/>
          <w:szCs w:val="20"/>
        </w:rPr>
        <w:fldChar w:fldCharType="separate"/>
      </w:r>
      <w:r>
        <w:rPr>
          <w:rFonts w:ascii="Times New Roman" w:eastAsia="標楷體" w:hAnsi="Times New Roman" w:cs="Times New Roman"/>
          <w:bCs/>
          <w:noProof/>
          <w:kern w:val="0"/>
          <w:sz w:val="20"/>
          <w:szCs w:val="20"/>
        </w:rPr>
        <w:t>4</w:t>
      </w:r>
      <w:r w:rsidRPr="00A97640">
        <w:rPr>
          <w:rFonts w:ascii="Times New Roman" w:eastAsia="標楷體" w:hAnsi="Times New Roman" w:cs="Times New Roman"/>
          <w:bCs/>
          <w:kern w:val="0"/>
          <w:sz w:val="20"/>
          <w:szCs w:val="20"/>
        </w:rPr>
        <w:fldChar w:fldCharType="end"/>
      </w:r>
      <w:r w:rsidRPr="00A97640">
        <w:rPr>
          <w:rFonts w:ascii="Times New Roman" w:eastAsia="標楷體" w:hAnsi="Times New Roman" w:cs="Times New Roman"/>
          <w:bCs/>
          <w:kern w:val="0"/>
          <w:sz w:val="20"/>
          <w:szCs w:val="20"/>
        </w:rPr>
        <w:t xml:space="preserve">  </w:t>
      </w:r>
      <w:r w:rsidRPr="00A97640">
        <w:rPr>
          <w:rFonts w:ascii="Times New Roman" w:eastAsia="標楷體" w:hAnsi="標楷體" w:cs="Times New Roman"/>
          <w:bCs/>
          <w:kern w:val="0"/>
          <w:sz w:val="20"/>
          <w:szCs w:val="20"/>
        </w:rPr>
        <w:t>本研究流程圖</w:t>
      </w:r>
      <w:bookmarkEnd w:id="22"/>
    </w:p>
    <w:p w:rsidR="00943F2C" w:rsidRPr="00A97640" w:rsidRDefault="00943F2C" w:rsidP="00943F2C">
      <w:pPr>
        <w:spacing w:line="360" w:lineRule="atLeast"/>
        <w:rPr>
          <w:rFonts w:ascii="Times New Roman" w:eastAsia="新細明體" w:hAnsi="Times New Roman" w:cs="Times New Roman"/>
        </w:rPr>
      </w:pPr>
    </w:p>
    <w:p w:rsidR="00943F2C" w:rsidRPr="00A97640" w:rsidRDefault="00943F2C" w:rsidP="00943F2C">
      <w:pPr>
        <w:spacing w:line="360" w:lineRule="atLeast"/>
        <w:jc w:val="center"/>
        <w:outlineLvl w:val="0"/>
        <w:rPr>
          <w:rFonts w:ascii="Times New Roman" w:eastAsia="標楷體" w:hAnsi="Times New Roman" w:cs="Times New Roman"/>
          <w:b/>
          <w:bCs/>
          <w:kern w:val="52"/>
          <w:sz w:val="20"/>
          <w:szCs w:val="20"/>
        </w:rPr>
      </w:pPr>
      <w:bookmarkStart w:id="23" w:name="_Toc340499147"/>
      <w:r w:rsidRPr="00A97640">
        <w:rPr>
          <w:rFonts w:ascii="Times New Roman" w:eastAsia="標楷體" w:hAnsi="Times New Roman" w:cs="Times New Roman"/>
          <w:b/>
          <w:bCs/>
          <w:kern w:val="52"/>
          <w:sz w:val="20"/>
          <w:szCs w:val="20"/>
        </w:rPr>
        <w:t>2.</w:t>
      </w:r>
      <w:r w:rsidRPr="00A97640">
        <w:rPr>
          <w:rFonts w:ascii="Times New Roman" w:eastAsia="標楷體" w:hAnsi="Arial" w:cs="Times New Roman"/>
          <w:b/>
          <w:bCs/>
          <w:kern w:val="52"/>
          <w:sz w:val="20"/>
          <w:szCs w:val="20"/>
        </w:rPr>
        <w:t>文獻探討</w:t>
      </w:r>
      <w:bookmarkEnd w:id="23"/>
    </w:p>
    <w:p w:rsidR="00943F2C" w:rsidRPr="00A97640" w:rsidRDefault="00943F2C" w:rsidP="00943F2C">
      <w:pPr>
        <w:spacing w:line="360" w:lineRule="atLeast"/>
        <w:outlineLvl w:val="1"/>
        <w:rPr>
          <w:rFonts w:ascii="Times New Roman" w:eastAsia="標楷體" w:hAnsi="Times New Roman" w:cs="Times New Roman"/>
          <w:b/>
          <w:bCs/>
          <w:kern w:val="0"/>
          <w:sz w:val="20"/>
          <w:szCs w:val="20"/>
        </w:rPr>
      </w:pPr>
      <w:bookmarkStart w:id="24" w:name="_Toc340499148"/>
      <w:r w:rsidRPr="00A97640">
        <w:rPr>
          <w:rFonts w:ascii="Times New Roman" w:eastAsia="標楷體" w:hAnsi="Times New Roman" w:cs="Times New Roman"/>
          <w:b/>
          <w:bCs/>
          <w:kern w:val="0"/>
          <w:sz w:val="20"/>
          <w:szCs w:val="20"/>
        </w:rPr>
        <w:t xml:space="preserve">2.1 </w:t>
      </w:r>
      <w:r w:rsidRPr="00A97640">
        <w:rPr>
          <w:rFonts w:ascii="Times New Roman" w:eastAsia="標楷體" w:hAnsi="Arial" w:cs="Times New Roman"/>
          <w:b/>
          <w:bCs/>
          <w:kern w:val="0"/>
          <w:sz w:val="20"/>
          <w:szCs w:val="20"/>
        </w:rPr>
        <w:t>行動加值服務</w:t>
      </w:r>
      <w:bookmarkEnd w:id="24"/>
    </w:p>
    <w:p w:rsidR="00943F2C" w:rsidRPr="00A97640" w:rsidRDefault="00943F2C" w:rsidP="00943F2C">
      <w:pPr>
        <w:autoSpaceDE w:val="0"/>
        <w:autoSpaceDN w:val="0"/>
        <w:adjustRightInd w:val="0"/>
        <w:spacing w:line="360" w:lineRule="atLeast"/>
        <w:ind w:firstLineChars="218" w:firstLine="436"/>
        <w:rPr>
          <w:rFonts w:ascii="Times New Roman" w:eastAsia="標楷體" w:hAnsi="Times New Roman" w:cs="Times New Roman"/>
          <w:kern w:val="0"/>
          <w:sz w:val="20"/>
          <w:szCs w:val="20"/>
        </w:rPr>
      </w:pPr>
      <w:r w:rsidRPr="00A97640">
        <w:rPr>
          <w:rFonts w:ascii="Times New Roman" w:eastAsia="標楷體" w:hAnsi="標楷體" w:cs="Times New Roman"/>
          <w:kern w:val="0"/>
          <w:sz w:val="20"/>
          <w:szCs w:val="20"/>
        </w:rPr>
        <w:t>本節將針對行動加值服務做定義，再來了解加值服務的分類，接著探討研究案例企業的加值服務發展。</w:t>
      </w:r>
    </w:p>
    <w:p w:rsidR="00943F2C" w:rsidRPr="00A97640" w:rsidRDefault="00943F2C" w:rsidP="00943F2C">
      <w:pPr>
        <w:autoSpaceDE w:val="0"/>
        <w:autoSpaceDN w:val="0"/>
        <w:adjustRightInd w:val="0"/>
        <w:spacing w:line="360" w:lineRule="atLeast"/>
        <w:rPr>
          <w:rFonts w:ascii="Times New Roman" w:eastAsia="標楷體" w:hAnsi="Times New Roman" w:cs="Times New Roman"/>
          <w:b/>
          <w:kern w:val="0"/>
          <w:sz w:val="20"/>
          <w:szCs w:val="20"/>
        </w:rPr>
      </w:pPr>
      <w:r w:rsidRPr="00A97640">
        <w:rPr>
          <w:rFonts w:ascii="Times New Roman" w:eastAsia="標楷體" w:hAnsi="Times New Roman" w:cs="Times New Roman"/>
          <w:b/>
          <w:kern w:val="0"/>
          <w:sz w:val="20"/>
          <w:szCs w:val="20"/>
        </w:rPr>
        <w:t xml:space="preserve">2.1.1 </w:t>
      </w:r>
      <w:r w:rsidRPr="00A97640">
        <w:rPr>
          <w:rFonts w:ascii="Times New Roman" w:eastAsia="標楷體" w:hAnsi="標楷體" w:cs="Times New Roman"/>
          <w:b/>
          <w:kern w:val="0"/>
          <w:sz w:val="20"/>
          <w:szCs w:val="20"/>
        </w:rPr>
        <w:t>行動加值服務定義</w:t>
      </w:r>
    </w:p>
    <w:p w:rsidR="00943F2C" w:rsidRPr="00A97640" w:rsidRDefault="00943F2C" w:rsidP="00943F2C">
      <w:pPr>
        <w:autoSpaceDE w:val="0"/>
        <w:autoSpaceDN w:val="0"/>
        <w:adjustRightInd w:val="0"/>
        <w:spacing w:line="360" w:lineRule="atLeast"/>
        <w:ind w:firstLineChars="218" w:firstLine="436"/>
        <w:rPr>
          <w:rFonts w:ascii="Times New Roman" w:eastAsia="標楷體" w:hAnsi="Times New Roman" w:cs="Times New Roman"/>
          <w:kern w:val="0"/>
          <w:sz w:val="20"/>
          <w:szCs w:val="20"/>
        </w:rPr>
      </w:pPr>
      <w:r w:rsidRPr="00A97640">
        <w:rPr>
          <w:rFonts w:ascii="Times New Roman" w:eastAsia="標楷體" w:hAnsi="標楷體" w:cs="Times New Roman"/>
          <w:kern w:val="0"/>
          <w:sz w:val="20"/>
          <w:szCs w:val="20"/>
        </w:rPr>
        <w:t>交通部電信總局</w:t>
      </w:r>
      <w:r w:rsidRPr="00A97640">
        <w:rPr>
          <w:rFonts w:ascii="Times New Roman" w:eastAsia="標楷體" w:hAnsi="Times New Roman" w:cs="Times New Roman"/>
          <w:kern w:val="0"/>
          <w:sz w:val="20"/>
          <w:szCs w:val="20"/>
        </w:rPr>
        <w:t>(1999)</w:t>
      </w:r>
      <w:r w:rsidRPr="00A97640">
        <w:rPr>
          <w:rFonts w:ascii="Times New Roman" w:eastAsia="標楷體" w:hAnsi="標楷體" w:cs="Times New Roman"/>
          <w:kern w:val="0"/>
          <w:sz w:val="20"/>
          <w:szCs w:val="20"/>
        </w:rPr>
        <w:t>所頒佈的「行動電話業務營業規章」，定義所謂的行動加值服務</w:t>
      </w:r>
      <w:r w:rsidRPr="00A97640">
        <w:rPr>
          <w:rFonts w:ascii="Times New Roman" w:eastAsia="標楷體" w:hAnsi="Times New Roman" w:cs="Times New Roman"/>
          <w:kern w:val="0"/>
          <w:sz w:val="20"/>
          <w:szCs w:val="20"/>
        </w:rPr>
        <w:t>(Mobile Value-Added Service)</w:t>
      </w:r>
      <w:r w:rsidRPr="00A97640">
        <w:rPr>
          <w:rFonts w:ascii="Times New Roman" w:eastAsia="標楷體" w:hAnsi="標楷體" w:cs="Times New Roman"/>
          <w:kern w:val="0"/>
          <w:sz w:val="20"/>
          <w:szCs w:val="20"/>
        </w:rPr>
        <w:t>是除了行動業務的基本通訊項目外，其餘能夠提升行動電話業務價值之語音和數據服務，如語音信箱、簡訊服務、漫遊服務等，均可視為加值服務。</w:t>
      </w:r>
    </w:p>
    <w:p w:rsidR="00943F2C" w:rsidRPr="00A97640" w:rsidRDefault="00943F2C" w:rsidP="00943F2C">
      <w:pPr>
        <w:autoSpaceDE w:val="0"/>
        <w:autoSpaceDN w:val="0"/>
        <w:adjustRightInd w:val="0"/>
        <w:spacing w:line="360" w:lineRule="atLeast"/>
        <w:ind w:firstLineChars="218" w:firstLine="436"/>
        <w:rPr>
          <w:rFonts w:ascii="Times New Roman" w:eastAsia="標楷體" w:hAnsi="Times New Roman" w:cs="Times New Roman"/>
          <w:kern w:val="0"/>
          <w:sz w:val="20"/>
          <w:szCs w:val="20"/>
        </w:rPr>
      </w:pPr>
      <w:r w:rsidRPr="00A97640">
        <w:rPr>
          <w:rFonts w:ascii="Times New Roman" w:eastAsia="標楷體" w:hAnsi="標楷體" w:cs="Times New Roman"/>
          <w:kern w:val="0"/>
          <w:sz w:val="20"/>
          <w:szCs w:val="20"/>
        </w:rPr>
        <w:t>經濟部數位內容產業推動辦公室對於行動加值服務的定義：「使用行動終端設備產品，經由行動通訊網路接取多樣化行動數據內容與應用之服務」。</w:t>
      </w:r>
    </w:p>
    <w:p w:rsidR="00943F2C" w:rsidRPr="00A97640" w:rsidRDefault="00943F2C" w:rsidP="00943F2C">
      <w:pPr>
        <w:autoSpaceDE w:val="0"/>
        <w:autoSpaceDN w:val="0"/>
        <w:adjustRightInd w:val="0"/>
        <w:spacing w:line="360" w:lineRule="atLeast"/>
        <w:ind w:firstLineChars="218" w:firstLine="436"/>
        <w:rPr>
          <w:rFonts w:ascii="Times New Roman" w:eastAsia="標楷體" w:hAnsi="Times New Roman" w:cs="Times New Roman"/>
          <w:kern w:val="0"/>
          <w:sz w:val="20"/>
          <w:szCs w:val="20"/>
        </w:rPr>
      </w:pPr>
      <w:r w:rsidRPr="00A97640">
        <w:rPr>
          <w:rFonts w:ascii="Times New Roman" w:eastAsia="標楷體" w:hAnsi="標楷體" w:cs="Times New Roman"/>
          <w:kern w:val="0"/>
          <w:sz w:val="20"/>
          <w:szCs w:val="20"/>
        </w:rPr>
        <w:t>資策會</w:t>
      </w:r>
      <w:r w:rsidRPr="00A97640">
        <w:rPr>
          <w:rFonts w:ascii="Times New Roman" w:eastAsia="標楷體" w:hAnsi="Times New Roman" w:cs="Times New Roman"/>
          <w:kern w:val="0"/>
          <w:sz w:val="20"/>
          <w:szCs w:val="20"/>
        </w:rPr>
        <w:t>(2007)</w:t>
      </w:r>
      <w:r w:rsidRPr="00A97640">
        <w:rPr>
          <w:rFonts w:ascii="Times New Roman" w:eastAsia="標楷體" w:hAnsi="標楷體" w:cs="Times New Roman"/>
          <w:kern w:val="0"/>
          <w:sz w:val="20"/>
          <w:szCs w:val="20"/>
        </w:rPr>
        <w:t>研究，將行動加值服務定義為「指定行動通訊業者除了語音服務外，任何透過語音、數位或其他方式提供用戶服務，並且直接或間接向用戶收費的服務，包括遊戲、圖案、鈴聲、訊息、簡訊與電子交易等」。簡單的說提供行動電話用戶除了通話之外的服務皆可稱為「行動加值服務」。</w:t>
      </w:r>
    </w:p>
    <w:p w:rsidR="00943F2C" w:rsidRPr="00A97640" w:rsidRDefault="00943F2C" w:rsidP="00943F2C">
      <w:pPr>
        <w:spacing w:line="360" w:lineRule="atLeast"/>
        <w:rPr>
          <w:rFonts w:ascii="Times New Roman" w:eastAsia="標楷體" w:hAnsi="Times New Roman" w:cs="Times New Roman"/>
          <w:b/>
          <w:kern w:val="0"/>
          <w:sz w:val="20"/>
          <w:szCs w:val="20"/>
        </w:rPr>
      </w:pPr>
      <w:r w:rsidRPr="00A97640">
        <w:rPr>
          <w:rFonts w:ascii="Times New Roman" w:eastAsia="標楷體" w:hAnsi="Times New Roman" w:cs="Times New Roman"/>
          <w:b/>
          <w:kern w:val="0"/>
          <w:sz w:val="20"/>
          <w:szCs w:val="20"/>
        </w:rPr>
        <w:t xml:space="preserve">2.1.2 </w:t>
      </w:r>
      <w:r w:rsidRPr="00A97640">
        <w:rPr>
          <w:rFonts w:ascii="Times New Roman" w:eastAsia="標楷體" w:hAnsi="標楷體" w:cs="Times New Roman"/>
          <w:b/>
          <w:kern w:val="0"/>
          <w:sz w:val="20"/>
          <w:szCs w:val="20"/>
        </w:rPr>
        <w:t>行動加值服務分類</w:t>
      </w:r>
    </w:p>
    <w:p w:rsidR="00943F2C" w:rsidRPr="00A97640" w:rsidRDefault="00943F2C" w:rsidP="00943F2C">
      <w:pPr>
        <w:autoSpaceDE w:val="0"/>
        <w:autoSpaceDN w:val="0"/>
        <w:adjustRightInd w:val="0"/>
        <w:spacing w:line="360" w:lineRule="atLeast"/>
        <w:ind w:firstLineChars="218" w:firstLine="436"/>
        <w:rPr>
          <w:rFonts w:ascii="Times New Roman" w:eastAsia="標楷體" w:hAnsi="Times New Roman" w:cs="Times New Roman"/>
          <w:color w:val="242424"/>
          <w:kern w:val="0"/>
          <w:sz w:val="20"/>
          <w:szCs w:val="20"/>
        </w:rPr>
      </w:pPr>
      <w:r w:rsidRPr="00A97640">
        <w:rPr>
          <w:rFonts w:ascii="Times New Roman" w:eastAsia="標楷體" w:hAnsi="Times New Roman" w:cs="Times New Roman"/>
          <w:color w:val="242424"/>
          <w:kern w:val="0"/>
          <w:sz w:val="20"/>
          <w:szCs w:val="20"/>
        </w:rPr>
        <w:t>UMTS(2000)</w:t>
      </w:r>
      <w:r w:rsidRPr="00A97640">
        <w:rPr>
          <w:rFonts w:ascii="Times New Roman" w:eastAsia="標楷體" w:hAnsi="標楷體" w:cs="Times New Roman"/>
          <w:color w:val="242424"/>
          <w:kern w:val="0"/>
          <w:sz w:val="20"/>
          <w:szCs w:val="20"/>
        </w:rPr>
        <w:t>表示</w:t>
      </w:r>
      <w:r w:rsidRPr="00A97640">
        <w:rPr>
          <w:rFonts w:ascii="Times New Roman" w:eastAsia="標楷體" w:hAnsi="Times New Roman" w:cs="Times New Roman"/>
          <w:color w:val="242424"/>
          <w:kern w:val="0"/>
          <w:sz w:val="20"/>
          <w:szCs w:val="20"/>
        </w:rPr>
        <w:t>3G</w:t>
      </w:r>
      <w:r w:rsidRPr="00A97640">
        <w:rPr>
          <w:rFonts w:ascii="Times New Roman" w:eastAsia="標楷體" w:hAnsi="標楷體" w:cs="Times New Roman"/>
          <w:color w:val="242424"/>
          <w:kern w:val="0"/>
          <w:sz w:val="20"/>
          <w:szCs w:val="20"/>
        </w:rPr>
        <w:t>加值服務類型包括下列六類：</w:t>
      </w:r>
    </w:p>
    <w:p w:rsidR="00943F2C" w:rsidRPr="00A97640" w:rsidRDefault="00943F2C" w:rsidP="0080681D">
      <w:pPr>
        <w:numPr>
          <w:ilvl w:val="0"/>
          <w:numId w:val="15"/>
        </w:numPr>
        <w:autoSpaceDE w:val="0"/>
        <w:autoSpaceDN w:val="0"/>
        <w:adjustRightInd w:val="0"/>
        <w:spacing w:line="360" w:lineRule="atLeast"/>
        <w:ind w:left="284" w:hanging="284"/>
        <w:rPr>
          <w:rFonts w:ascii="Times New Roman" w:eastAsia="標楷體" w:hAnsi="Times New Roman" w:cs="Times New Roman"/>
          <w:kern w:val="0"/>
          <w:sz w:val="20"/>
          <w:szCs w:val="20"/>
        </w:rPr>
      </w:pPr>
      <w:r w:rsidRPr="00A97640">
        <w:rPr>
          <w:rFonts w:ascii="Times New Roman" w:eastAsia="標楷體" w:hAnsi="標楷體" w:cs="Times New Roman"/>
          <w:kern w:val="0"/>
          <w:sz w:val="20"/>
          <w:szCs w:val="20"/>
        </w:rPr>
        <w:t>行動網路存取服務</w:t>
      </w:r>
      <w:r w:rsidRPr="00A97640">
        <w:rPr>
          <w:rFonts w:ascii="Times New Roman" w:eastAsia="標楷體" w:hAnsi="Times New Roman" w:cs="Times New Roman"/>
          <w:kern w:val="0"/>
          <w:sz w:val="20"/>
          <w:szCs w:val="20"/>
        </w:rPr>
        <w:t>(mobile internet access)</w:t>
      </w:r>
    </w:p>
    <w:p w:rsidR="00943F2C" w:rsidRPr="00A97640" w:rsidRDefault="00943F2C" w:rsidP="00943F2C">
      <w:pPr>
        <w:autoSpaceDE w:val="0"/>
        <w:autoSpaceDN w:val="0"/>
        <w:adjustRightInd w:val="0"/>
        <w:spacing w:line="360" w:lineRule="atLeast"/>
        <w:ind w:leftChars="118" w:left="283"/>
        <w:rPr>
          <w:rFonts w:ascii="Times New Roman" w:eastAsia="標楷體" w:hAnsi="Times New Roman" w:cs="Times New Roman"/>
          <w:kern w:val="0"/>
          <w:sz w:val="20"/>
          <w:szCs w:val="20"/>
        </w:rPr>
      </w:pPr>
      <w:r w:rsidRPr="00A97640">
        <w:rPr>
          <w:rFonts w:ascii="Times New Roman" w:eastAsia="標楷體" w:hAnsi="標楷體" w:cs="Times New Roman"/>
          <w:kern w:val="0"/>
          <w:sz w:val="20"/>
          <w:szCs w:val="20"/>
        </w:rPr>
        <w:t>泛指用戶端可以在網路涵蓋之所有區域得以透過各式各樣的終端設備，例如手機、</w:t>
      </w:r>
      <w:r w:rsidRPr="00A97640">
        <w:rPr>
          <w:rFonts w:ascii="Times New Roman" w:eastAsia="標楷體" w:hAnsi="Times New Roman" w:cs="Times New Roman"/>
          <w:kern w:val="0"/>
          <w:sz w:val="20"/>
          <w:szCs w:val="20"/>
        </w:rPr>
        <w:t>PDA</w:t>
      </w:r>
      <w:r w:rsidRPr="00A97640">
        <w:rPr>
          <w:rFonts w:ascii="Times New Roman" w:eastAsia="標楷體" w:hAnsi="標楷體" w:cs="Times New Roman"/>
          <w:kern w:val="0"/>
          <w:sz w:val="20"/>
          <w:szCs w:val="20"/>
        </w:rPr>
        <w:t>或筆記型電腦，瀏覽網站、收發電子郵件及觀賞豐富之多體服務。</w:t>
      </w:r>
    </w:p>
    <w:p w:rsidR="00943F2C" w:rsidRPr="00A97640" w:rsidRDefault="00943F2C" w:rsidP="0080681D">
      <w:pPr>
        <w:numPr>
          <w:ilvl w:val="0"/>
          <w:numId w:val="15"/>
        </w:numPr>
        <w:autoSpaceDE w:val="0"/>
        <w:autoSpaceDN w:val="0"/>
        <w:adjustRightInd w:val="0"/>
        <w:spacing w:line="360" w:lineRule="atLeast"/>
        <w:ind w:left="284" w:hanging="284"/>
        <w:rPr>
          <w:rFonts w:ascii="Times New Roman" w:eastAsia="標楷體" w:hAnsi="Times New Roman" w:cs="Times New Roman"/>
          <w:kern w:val="0"/>
          <w:sz w:val="20"/>
          <w:szCs w:val="20"/>
        </w:rPr>
      </w:pPr>
      <w:r w:rsidRPr="00A97640">
        <w:rPr>
          <w:rFonts w:ascii="Times New Roman" w:eastAsia="標楷體" w:hAnsi="標楷體" w:cs="Times New Roman"/>
          <w:kern w:val="0"/>
          <w:sz w:val="20"/>
          <w:szCs w:val="20"/>
        </w:rPr>
        <w:t>企業內部或外部之行動網路接取服務</w:t>
      </w:r>
      <w:r w:rsidRPr="00A97640">
        <w:rPr>
          <w:rFonts w:ascii="Times New Roman" w:eastAsia="標楷體" w:hAnsi="Times New Roman" w:cs="Times New Roman"/>
          <w:kern w:val="0"/>
          <w:sz w:val="20"/>
          <w:szCs w:val="20"/>
        </w:rPr>
        <w:t>(mobile intranet/extranet access)</w:t>
      </w:r>
    </w:p>
    <w:p w:rsidR="00943F2C" w:rsidRPr="00A97640" w:rsidRDefault="00943F2C" w:rsidP="00943F2C">
      <w:pPr>
        <w:autoSpaceDE w:val="0"/>
        <w:autoSpaceDN w:val="0"/>
        <w:adjustRightInd w:val="0"/>
        <w:spacing w:line="360" w:lineRule="atLeast"/>
        <w:ind w:firstLineChars="109" w:firstLine="218"/>
        <w:rPr>
          <w:rFonts w:ascii="Times New Roman" w:eastAsia="標楷體" w:hAnsi="Times New Roman" w:cs="Times New Roman"/>
          <w:kern w:val="0"/>
          <w:sz w:val="20"/>
          <w:szCs w:val="20"/>
        </w:rPr>
      </w:pPr>
      <w:r w:rsidRPr="00A97640">
        <w:rPr>
          <w:rFonts w:ascii="Times New Roman" w:eastAsia="標楷體" w:hAnsi="標楷體" w:cs="Times New Roman"/>
          <w:kern w:val="0"/>
          <w:sz w:val="20"/>
          <w:szCs w:val="20"/>
        </w:rPr>
        <w:t>可以提供各企業無論是對企業內部或企業外部之行動網絡存取服務。</w:t>
      </w:r>
    </w:p>
    <w:p w:rsidR="00943F2C" w:rsidRPr="00A97640" w:rsidRDefault="00943F2C" w:rsidP="0080681D">
      <w:pPr>
        <w:numPr>
          <w:ilvl w:val="0"/>
          <w:numId w:val="15"/>
        </w:numPr>
        <w:autoSpaceDE w:val="0"/>
        <w:autoSpaceDN w:val="0"/>
        <w:adjustRightInd w:val="0"/>
        <w:spacing w:line="360" w:lineRule="atLeast"/>
        <w:ind w:left="284" w:hanging="284"/>
        <w:rPr>
          <w:rFonts w:ascii="Times New Roman" w:eastAsia="標楷體" w:hAnsi="Times New Roman" w:cs="Times New Roman"/>
          <w:kern w:val="0"/>
          <w:sz w:val="20"/>
          <w:szCs w:val="20"/>
        </w:rPr>
      </w:pPr>
      <w:r w:rsidRPr="00A97640">
        <w:rPr>
          <w:rFonts w:ascii="Times New Roman" w:eastAsia="標楷體" w:hAnsi="標楷體" w:cs="Times New Roman"/>
          <w:kern w:val="0"/>
          <w:sz w:val="20"/>
          <w:szCs w:val="20"/>
        </w:rPr>
        <w:t>客製化資訊與娛樂服務</w:t>
      </w:r>
      <w:r w:rsidRPr="00A97640">
        <w:rPr>
          <w:rFonts w:ascii="Times New Roman" w:eastAsia="標楷體" w:hAnsi="Times New Roman" w:cs="Times New Roman"/>
          <w:kern w:val="0"/>
          <w:sz w:val="20"/>
          <w:szCs w:val="20"/>
        </w:rPr>
        <w:t xml:space="preserve">(customized infotainment) </w:t>
      </w:r>
    </w:p>
    <w:p w:rsidR="00943F2C" w:rsidRPr="00A97640" w:rsidRDefault="00943F2C" w:rsidP="00943F2C">
      <w:pPr>
        <w:autoSpaceDE w:val="0"/>
        <w:autoSpaceDN w:val="0"/>
        <w:adjustRightInd w:val="0"/>
        <w:spacing w:line="360" w:lineRule="atLeast"/>
        <w:ind w:leftChars="117" w:left="281"/>
        <w:rPr>
          <w:rFonts w:ascii="Times New Roman" w:eastAsia="標楷體" w:hAnsi="Times New Roman" w:cs="Times New Roman"/>
          <w:kern w:val="0"/>
          <w:sz w:val="20"/>
          <w:szCs w:val="20"/>
        </w:rPr>
      </w:pPr>
      <w:r w:rsidRPr="00A97640">
        <w:rPr>
          <w:rFonts w:ascii="Times New Roman" w:eastAsia="標楷體" w:hAnsi="標楷體" w:cs="Times New Roman"/>
          <w:kern w:val="0"/>
          <w:sz w:val="20"/>
          <w:szCs w:val="20"/>
        </w:rPr>
        <w:t>意指用戶端可以不受區域之限制，透過各樣終端設備！隨時隨地獲取自身所需的資訊內容或娛樂服務。</w:t>
      </w:r>
    </w:p>
    <w:p w:rsidR="00943F2C" w:rsidRPr="00A97640" w:rsidRDefault="00943F2C" w:rsidP="00943F2C">
      <w:pPr>
        <w:autoSpaceDE w:val="0"/>
        <w:autoSpaceDN w:val="0"/>
        <w:adjustRightInd w:val="0"/>
        <w:spacing w:line="360" w:lineRule="atLeast"/>
        <w:rPr>
          <w:rFonts w:ascii="Times New Roman" w:eastAsia="標楷體" w:hAnsi="Times New Roman" w:cs="Times New Roman"/>
          <w:kern w:val="0"/>
          <w:sz w:val="20"/>
          <w:szCs w:val="20"/>
        </w:rPr>
      </w:pPr>
      <w:r w:rsidRPr="00A97640">
        <w:rPr>
          <w:rFonts w:ascii="Times New Roman" w:eastAsia="標楷體" w:hAnsi="Times New Roman" w:cs="Times New Roman"/>
          <w:kern w:val="0"/>
          <w:sz w:val="20"/>
          <w:szCs w:val="20"/>
        </w:rPr>
        <w:t>4.</w:t>
      </w:r>
      <w:r w:rsidRPr="00A97640">
        <w:rPr>
          <w:rFonts w:ascii="Times New Roman" w:eastAsia="標楷體" w:hAnsi="標楷體" w:cs="Times New Roman"/>
          <w:kern w:val="0"/>
          <w:sz w:val="20"/>
          <w:szCs w:val="20"/>
        </w:rPr>
        <w:t>多媒體訊息服務</w:t>
      </w:r>
      <w:r w:rsidRPr="00A97640">
        <w:rPr>
          <w:rFonts w:ascii="Times New Roman" w:eastAsia="標楷體" w:hAnsi="Times New Roman" w:cs="Times New Roman"/>
          <w:kern w:val="0"/>
          <w:sz w:val="20"/>
          <w:szCs w:val="20"/>
        </w:rPr>
        <w:t>(multimedia message service</w:t>
      </w:r>
      <w:r w:rsidRPr="00A97640">
        <w:rPr>
          <w:rFonts w:ascii="Times New Roman" w:eastAsia="標楷體" w:hAnsi="標楷體" w:cs="Times New Roman"/>
          <w:kern w:val="0"/>
          <w:sz w:val="20"/>
          <w:szCs w:val="20"/>
        </w:rPr>
        <w:t>，</w:t>
      </w:r>
      <w:r w:rsidRPr="00A97640">
        <w:rPr>
          <w:rFonts w:ascii="Times New Roman" w:eastAsia="標楷體" w:hAnsi="Times New Roman" w:cs="Times New Roman"/>
          <w:kern w:val="0"/>
          <w:sz w:val="20"/>
          <w:szCs w:val="20"/>
        </w:rPr>
        <w:t xml:space="preserve"> MMS)</w:t>
      </w:r>
    </w:p>
    <w:p w:rsidR="00943F2C" w:rsidRPr="00A97640" w:rsidRDefault="00943F2C" w:rsidP="00943F2C">
      <w:pPr>
        <w:autoSpaceDE w:val="0"/>
        <w:autoSpaceDN w:val="0"/>
        <w:adjustRightInd w:val="0"/>
        <w:spacing w:line="360" w:lineRule="atLeast"/>
        <w:ind w:left="284"/>
        <w:rPr>
          <w:rFonts w:ascii="Times New Roman" w:eastAsia="標楷體" w:hAnsi="Times New Roman" w:cs="Times New Roman"/>
          <w:kern w:val="0"/>
          <w:sz w:val="20"/>
          <w:szCs w:val="20"/>
        </w:rPr>
      </w:pPr>
      <w:r w:rsidRPr="00A97640">
        <w:rPr>
          <w:rFonts w:ascii="Times New Roman" w:eastAsia="標楷體" w:hAnsi="標楷體" w:cs="Times New Roman"/>
          <w:kern w:val="0"/>
          <w:sz w:val="20"/>
          <w:szCs w:val="20"/>
        </w:rPr>
        <w:t>消費者可利用</w:t>
      </w:r>
      <w:r w:rsidRPr="00A97640">
        <w:rPr>
          <w:rFonts w:ascii="Times New Roman" w:eastAsia="標楷體" w:hAnsi="Times New Roman" w:cs="Times New Roman"/>
          <w:kern w:val="0"/>
          <w:sz w:val="20"/>
          <w:szCs w:val="20"/>
        </w:rPr>
        <w:t>MMS</w:t>
      </w:r>
      <w:r w:rsidRPr="00A97640">
        <w:rPr>
          <w:rFonts w:ascii="Times New Roman" w:eastAsia="標楷體" w:hAnsi="標楷體" w:cs="Times New Roman"/>
          <w:kern w:val="0"/>
          <w:sz w:val="20"/>
          <w:szCs w:val="20"/>
        </w:rPr>
        <w:t>傳送圖片、動畫、使用者自創之影音圖檔等多媒體即時傳訊服務。</w:t>
      </w:r>
    </w:p>
    <w:p w:rsidR="00943F2C" w:rsidRPr="00A97640" w:rsidRDefault="00943F2C" w:rsidP="00943F2C">
      <w:pPr>
        <w:autoSpaceDE w:val="0"/>
        <w:autoSpaceDN w:val="0"/>
        <w:adjustRightInd w:val="0"/>
        <w:spacing w:line="360" w:lineRule="atLeast"/>
        <w:rPr>
          <w:rFonts w:ascii="Times New Roman" w:eastAsia="標楷體" w:hAnsi="Times New Roman" w:cs="Times New Roman"/>
          <w:kern w:val="0"/>
          <w:sz w:val="20"/>
          <w:szCs w:val="20"/>
        </w:rPr>
      </w:pPr>
      <w:r w:rsidRPr="00A97640">
        <w:rPr>
          <w:rFonts w:ascii="Times New Roman" w:eastAsia="標楷體" w:hAnsi="Times New Roman" w:cs="Times New Roman"/>
          <w:kern w:val="0"/>
          <w:sz w:val="20"/>
          <w:szCs w:val="20"/>
        </w:rPr>
        <w:lastRenderedPageBreak/>
        <w:t>5.</w:t>
      </w:r>
      <w:r w:rsidRPr="00A97640">
        <w:rPr>
          <w:rFonts w:ascii="Times New Roman" w:eastAsia="標楷體" w:hAnsi="標楷體" w:cs="Times New Roman"/>
          <w:kern w:val="0"/>
          <w:sz w:val="20"/>
          <w:szCs w:val="20"/>
        </w:rPr>
        <w:t>行動定位系統服務</w:t>
      </w:r>
      <w:r w:rsidRPr="00A97640">
        <w:rPr>
          <w:rFonts w:ascii="Times New Roman" w:eastAsia="標楷體" w:hAnsi="Times New Roman" w:cs="Times New Roman"/>
          <w:kern w:val="0"/>
          <w:sz w:val="20"/>
          <w:szCs w:val="20"/>
        </w:rPr>
        <w:t xml:space="preserve">(location-based service) </w:t>
      </w:r>
    </w:p>
    <w:p w:rsidR="00943F2C" w:rsidRPr="00A97640" w:rsidRDefault="00943F2C" w:rsidP="00943F2C">
      <w:pPr>
        <w:autoSpaceDE w:val="0"/>
        <w:autoSpaceDN w:val="0"/>
        <w:adjustRightInd w:val="0"/>
        <w:spacing w:line="360" w:lineRule="atLeast"/>
        <w:ind w:leftChars="117" w:left="282" w:hanging="1"/>
        <w:rPr>
          <w:rFonts w:ascii="Times New Roman" w:eastAsia="標楷體" w:hAnsi="Times New Roman" w:cs="Times New Roman"/>
          <w:kern w:val="0"/>
          <w:sz w:val="20"/>
          <w:szCs w:val="20"/>
        </w:rPr>
      </w:pPr>
      <w:r w:rsidRPr="00A97640">
        <w:rPr>
          <w:rFonts w:ascii="Times New Roman" w:eastAsia="標楷體" w:hAnsi="標楷體" w:cs="Times New Roman"/>
          <w:kern w:val="0"/>
          <w:sz w:val="20"/>
          <w:szCs w:val="20"/>
        </w:rPr>
        <w:t>行動定位系統可以追蹤用戶端之行蹤，並可利用行動電子地圖依據使用者所在地理位置提供多樣資訊加值服務。</w:t>
      </w:r>
    </w:p>
    <w:p w:rsidR="00943F2C" w:rsidRPr="00A97640" w:rsidRDefault="00943F2C" w:rsidP="00943F2C">
      <w:pPr>
        <w:autoSpaceDE w:val="0"/>
        <w:autoSpaceDN w:val="0"/>
        <w:adjustRightInd w:val="0"/>
        <w:spacing w:line="360" w:lineRule="atLeast"/>
        <w:rPr>
          <w:rFonts w:ascii="Times New Roman" w:eastAsia="標楷體" w:hAnsi="Times New Roman" w:cs="Times New Roman"/>
          <w:kern w:val="0"/>
          <w:sz w:val="20"/>
          <w:szCs w:val="20"/>
        </w:rPr>
      </w:pPr>
      <w:r w:rsidRPr="00A97640">
        <w:rPr>
          <w:rFonts w:ascii="Times New Roman" w:eastAsia="標楷體" w:hAnsi="Times New Roman" w:cs="Times New Roman"/>
          <w:kern w:val="0"/>
          <w:sz w:val="20"/>
          <w:szCs w:val="20"/>
        </w:rPr>
        <w:t>6.</w:t>
      </w:r>
      <w:r w:rsidRPr="00A97640">
        <w:rPr>
          <w:rFonts w:ascii="Times New Roman" w:eastAsia="標楷體" w:hAnsi="標楷體" w:cs="Times New Roman"/>
          <w:kern w:val="0"/>
          <w:sz w:val="20"/>
          <w:szCs w:val="20"/>
        </w:rPr>
        <w:t>基本語音服務</w:t>
      </w:r>
      <w:r w:rsidRPr="00A97640">
        <w:rPr>
          <w:rFonts w:ascii="Times New Roman" w:eastAsia="標楷體" w:hAnsi="Times New Roman" w:cs="Times New Roman"/>
          <w:kern w:val="0"/>
          <w:sz w:val="20"/>
          <w:szCs w:val="20"/>
        </w:rPr>
        <w:t>(simple voice)</w:t>
      </w:r>
      <w:r w:rsidRPr="00A97640">
        <w:rPr>
          <w:rFonts w:ascii="Times New Roman" w:eastAsia="標楷體" w:hAnsi="標楷體" w:cs="Times New Roman"/>
          <w:kern w:val="0"/>
          <w:sz w:val="20"/>
          <w:szCs w:val="20"/>
        </w:rPr>
        <w:t>與加值語音服務</w:t>
      </w:r>
      <w:r w:rsidRPr="00A97640">
        <w:rPr>
          <w:rFonts w:ascii="Times New Roman" w:eastAsia="標楷體" w:hAnsi="Times New Roman" w:cs="Times New Roman"/>
          <w:kern w:val="0"/>
          <w:sz w:val="20"/>
          <w:szCs w:val="20"/>
        </w:rPr>
        <w:t xml:space="preserve">(rich voice) </w:t>
      </w:r>
    </w:p>
    <w:p w:rsidR="00943F2C" w:rsidRPr="00A97640" w:rsidRDefault="00943F2C" w:rsidP="00943F2C">
      <w:pPr>
        <w:autoSpaceDE w:val="0"/>
        <w:autoSpaceDN w:val="0"/>
        <w:adjustRightInd w:val="0"/>
        <w:spacing w:line="360" w:lineRule="atLeast"/>
        <w:ind w:leftChars="118" w:left="283"/>
        <w:rPr>
          <w:rFonts w:ascii="Times New Roman" w:eastAsia="標楷體" w:hAnsi="Times New Roman" w:cs="Times New Roman"/>
          <w:kern w:val="0"/>
          <w:sz w:val="20"/>
          <w:szCs w:val="20"/>
        </w:rPr>
      </w:pPr>
      <w:r w:rsidRPr="00A97640">
        <w:rPr>
          <w:rFonts w:ascii="Times New Roman" w:eastAsia="標楷體" w:hAnsi="標楷體" w:cs="Times New Roman"/>
          <w:kern w:val="0"/>
          <w:sz w:val="20"/>
          <w:szCs w:val="20"/>
        </w:rPr>
        <w:t>第三代行動通訊系統除了能夠提供傳統之基本語音服務外</w:t>
      </w:r>
      <w:r w:rsidRPr="00A97640">
        <w:rPr>
          <w:rFonts w:ascii="Times New Roman" w:eastAsia="標楷體" w:hAnsi="Times New Roman" w:cs="Times New Roman"/>
          <w:kern w:val="0"/>
          <w:sz w:val="20"/>
          <w:szCs w:val="20"/>
        </w:rPr>
        <w:t xml:space="preserve"> </w:t>
      </w:r>
      <w:r w:rsidRPr="00A97640">
        <w:rPr>
          <w:rFonts w:ascii="Times New Roman" w:eastAsia="標楷體" w:hAnsi="標楷體" w:cs="Times New Roman"/>
          <w:kern w:val="0"/>
          <w:sz w:val="20"/>
          <w:szCs w:val="20"/>
        </w:rPr>
        <w:t>，其它以封包傳輸或運用</w:t>
      </w:r>
      <w:r w:rsidRPr="00A97640">
        <w:rPr>
          <w:rFonts w:ascii="Times New Roman" w:eastAsia="標楷體" w:hAnsi="Times New Roman" w:cs="Times New Roman"/>
          <w:kern w:val="0"/>
          <w:sz w:val="20"/>
          <w:szCs w:val="20"/>
        </w:rPr>
        <w:t>IP</w:t>
      </w:r>
      <w:r w:rsidRPr="00A97640">
        <w:rPr>
          <w:rFonts w:ascii="Times New Roman" w:eastAsia="標楷體" w:hAnsi="標楷體" w:cs="Times New Roman"/>
          <w:kern w:val="0"/>
          <w:sz w:val="20"/>
          <w:szCs w:val="20"/>
        </w:rPr>
        <w:t>傳送之方式亦可提供多樣化的語音與數據服務，例如</w:t>
      </w:r>
      <w:r w:rsidRPr="00A97640">
        <w:rPr>
          <w:rFonts w:ascii="Times New Roman" w:eastAsia="標楷體" w:hAnsi="Times New Roman" w:cs="Times New Roman"/>
          <w:kern w:val="0"/>
          <w:sz w:val="20"/>
          <w:szCs w:val="20"/>
        </w:rPr>
        <w:t>VoIP</w:t>
      </w:r>
      <w:r w:rsidRPr="00A97640">
        <w:rPr>
          <w:rFonts w:ascii="Times New Roman" w:eastAsia="標楷體" w:hAnsi="標楷體" w:cs="Times New Roman"/>
          <w:kern w:val="0"/>
          <w:sz w:val="20"/>
          <w:szCs w:val="20"/>
        </w:rPr>
        <w:t>、影像電話與多媒體通訊等服務。</w:t>
      </w:r>
    </w:p>
    <w:p w:rsidR="00943F2C" w:rsidRPr="00A97640" w:rsidRDefault="00943F2C" w:rsidP="00943F2C">
      <w:pPr>
        <w:autoSpaceDE w:val="0"/>
        <w:autoSpaceDN w:val="0"/>
        <w:adjustRightInd w:val="0"/>
        <w:spacing w:line="360" w:lineRule="atLeast"/>
        <w:ind w:firstLineChars="218" w:firstLine="436"/>
        <w:rPr>
          <w:rFonts w:ascii="Times New Roman" w:eastAsia="標楷體" w:hAnsi="Times New Roman" w:cs="Times New Roman"/>
          <w:color w:val="242424"/>
          <w:kern w:val="0"/>
          <w:sz w:val="20"/>
          <w:szCs w:val="20"/>
        </w:rPr>
      </w:pPr>
      <w:r w:rsidRPr="00A97640">
        <w:rPr>
          <w:rFonts w:ascii="Times New Roman" w:eastAsia="標楷體" w:hAnsi="標楷體" w:cs="Times New Roman"/>
          <w:color w:val="242424"/>
          <w:kern w:val="0"/>
          <w:sz w:val="20"/>
          <w:szCs w:val="20"/>
        </w:rPr>
        <w:t>資策會</w:t>
      </w:r>
      <w:r w:rsidRPr="00A97640">
        <w:rPr>
          <w:rFonts w:ascii="Times New Roman" w:eastAsia="標楷體" w:hAnsi="Times New Roman" w:cs="Times New Roman"/>
          <w:color w:val="242424"/>
          <w:kern w:val="0"/>
          <w:sz w:val="20"/>
          <w:szCs w:val="20"/>
        </w:rPr>
        <w:t>(2001)</w:t>
      </w:r>
      <w:r w:rsidRPr="00A97640">
        <w:rPr>
          <w:rFonts w:ascii="Times New Roman" w:eastAsia="標楷體" w:hAnsi="標楷體" w:cs="Times New Roman"/>
          <w:color w:val="242424"/>
          <w:kern w:val="0"/>
          <w:sz w:val="20"/>
          <w:szCs w:val="20"/>
        </w:rPr>
        <w:t>將行動加值服務分成通訊、娛樂、交易及資訊四大類服務：</w:t>
      </w:r>
    </w:p>
    <w:p w:rsidR="00943F2C" w:rsidRPr="00A97640" w:rsidRDefault="00943F2C" w:rsidP="00943F2C">
      <w:pPr>
        <w:autoSpaceDE w:val="0"/>
        <w:autoSpaceDN w:val="0"/>
        <w:adjustRightInd w:val="0"/>
        <w:spacing w:line="360" w:lineRule="atLeast"/>
        <w:rPr>
          <w:rFonts w:ascii="Times New Roman" w:eastAsia="標楷體" w:hAnsi="Times New Roman" w:cs="Times New Roman"/>
          <w:color w:val="242424"/>
          <w:kern w:val="0"/>
          <w:sz w:val="20"/>
          <w:szCs w:val="20"/>
        </w:rPr>
      </w:pPr>
      <w:r w:rsidRPr="00A97640">
        <w:rPr>
          <w:rFonts w:ascii="Times New Roman" w:eastAsia="標楷體" w:hAnsi="Times New Roman" w:cs="Times New Roman"/>
          <w:color w:val="242424"/>
          <w:kern w:val="0"/>
          <w:sz w:val="20"/>
          <w:szCs w:val="20"/>
        </w:rPr>
        <w:t>1.</w:t>
      </w:r>
      <w:r w:rsidRPr="00A97640">
        <w:rPr>
          <w:rFonts w:ascii="Times New Roman" w:eastAsia="標楷體" w:hAnsi="標楷體" w:cs="Times New Roman"/>
          <w:color w:val="242424"/>
          <w:kern w:val="0"/>
          <w:sz w:val="20"/>
          <w:szCs w:val="20"/>
        </w:rPr>
        <w:t>「通訊服務」包含文字簡訊</w:t>
      </w:r>
      <w:r w:rsidRPr="00A97640">
        <w:rPr>
          <w:rFonts w:ascii="Times New Roman" w:eastAsia="標楷體" w:hAnsi="Times New Roman" w:cs="Times New Roman"/>
          <w:color w:val="242424"/>
          <w:kern w:val="0"/>
          <w:sz w:val="20"/>
          <w:szCs w:val="20"/>
        </w:rPr>
        <w:t>(SMS)</w:t>
      </w:r>
      <w:r w:rsidRPr="00A97640">
        <w:rPr>
          <w:rFonts w:ascii="Times New Roman" w:eastAsia="標楷體" w:hAnsi="標楷體" w:cs="Times New Roman"/>
          <w:color w:val="242424"/>
          <w:kern w:val="0"/>
          <w:sz w:val="20"/>
          <w:szCs w:val="20"/>
        </w:rPr>
        <w:t>、電子郵件、圖檔訊息及多媒體訊息</w:t>
      </w:r>
      <w:r w:rsidRPr="00A97640">
        <w:rPr>
          <w:rFonts w:ascii="Times New Roman" w:eastAsia="標楷體" w:hAnsi="Times New Roman" w:cs="Times New Roman"/>
          <w:color w:val="242424"/>
          <w:kern w:val="0"/>
          <w:sz w:val="20"/>
          <w:szCs w:val="20"/>
        </w:rPr>
        <w:t>(MMS)</w:t>
      </w:r>
      <w:r w:rsidRPr="00A97640">
        <w:rPr>
          <w:rFonts w:ascii="Times New Roman" w:eastAsia="標楷體" w:hAnsi="標楷體" w:cs="Times New Roman"/>
          <w:color w:val="242424"/>
          <w:kern w:val="0"/>
          <w:sz w:val="20"/>
          <w:szCs w:val="20"/>
        </w:rPr>
        <w:t>。</w:t>
      </w:r>
    </w:p>
    <w:p w:rsidR="00943F2C" w:rsidRPr="00A97640" w:rsidRDefault="00943F2C" w:rsidP="00943F2C">
      <w:pPr>
        <w:autoSpaceDE w:val="0"/>
        <w:autoSpaceDN w:val="0"/>
        <w:adjustRightInd w:val="0"/>
        <w:spacing w:line="360" w:lineRule="atLeast"/>
        <w:rPr>
          <w:rFonts w:ascii="Times New Roman" w:eastAsia="標楷體" w:hAnsi="Times New Roman" w:cs="Times New Roman"/>
          <w:color w:val="242424"/>
          <w:kern w:val="0"/>
          <w:sz w:val="20"/>
          <w:szCs w:val="20"/>
        </w:rPr>
      </w:pPr>
      <w:r w:rsidRPr="00A97640">
        <w:rPr>
          <w:rFonts w:ascii="Times New Roman" w:eastAsia="標楷體" w:hAnsi="Times New Roman" w:cs="Times New Roman"/>
          <w:color w:val="242424"/>
          <w:kern w:val="0"/>
          <w:sz w:val="20"/>
          <w:szCs w:val="20"/>
        </w:rPr>
        <w:t>2.</w:t>
      </w:r>
      <w:r w:rsidRPr="00A97640">
        <w:rPr>
          <w:rFonts w:ascii="Times New Roman" w:eastAsia="標楷體" w:hAnsi="標楷體" w:cs="Times New Roman"/>
          <w:color w:val="242424"/>
          <w:kern w:val="0"/>
          <w:sz w:val="20"/>
          <w:szCs w:val="20"/>
        </w:rPr>
        <w:t>「行動娛樂」指遊戲、音樂及圖像下載及影音媒體下載。</w:t>
      </w:r>
    </w:p>
    <w:p w:rsidR="00943F2C" w:rsidRPr="00A97640" w:rsidRDefault="00943F2C" w:rsidP="00943F2C">
      <w:pPr>
        <w:autoSpaceDE w:val="0"/>
        <w:autoSpaceDN w:val="0"/>
        <w:adjustRightInd w:val="0"/>
        <w:spacing w:line="360" w:lineRule="atLeast"/>
        <w:rPr>
          <w:rFonts w:ascii="Times New Roman" w:eastAsia="標楷體" w:hAnsi="Times New Roman" w:cs="Times New Roman"/>
          <w:color w:val="242424"/>
          <w:kern w:val="0"/>
          <w:sz w:val="20"/>
          <w:szCs w:val="20"/>
        </w:rPr>
      </w:pPr>
      <w:r w:rsidRPr="00A97640">
        <w:rPr>
          <w:rFonts w:ascii="Times New Roman" w:eastAsia="標楷體" w:hAnsi="Times New Roman" w:cs="Times New Roman"/>
          <w:color w:val="242424"/>
          <w:kern w:val="0"/>
          <w:sz w:val="20"/>
          <w:szCs w:val="20"/>
        </w:rPr>
        <w:t>3.</w:t>
      </w:r>
      <w:r w:rsidRPr="00A97640">
        <w:rPr>
          <w:rFonts w:ascii="Times New Roman" w:eastAsia="標楷體" w:hAnsi="標楷體" w:cs="Times New Roman"/>
          <w:color w:val="242424"/>
          <w:kern w:val="0"/>
          <w:sz w:val="20"/>
          <w:szCs w:val="20"/>
        </w:rPr>
        <w:t>「交易服務」包含行動銀行、線上購物、股票交易及電子錢包。</w:t>
      </w:r>
    </w:p>
    <w:p w:rsidR="00943F2C" w:rsidRPr="00A97640" w:rsidRDefault="00943F2C" w:rsidP="00943F2C">
      <w:pPr>
        <w:autoSpaceDE w:val="0"/>
        <w:autoSpaceDN w:val="0"/>
        <w:adjustRightInd w:val="0"/>
        <w:spacing w:line="360" w:lineRule="atLeast"/>
        <w:rPr>
          <w:rFonts w:ascii="Times New Roman" w:eastAsia="標楷體" w:hAnsi="Times New Roman" w:cs="Times New Roman"/>
          <w:color w:val="242424"/>
          <w:kern w:val="0"/>
          <w:sz w:val="20"/>
          <w:szCs w:val="20"/>
        </w:rPr>
      </w:pPr>
      <w:r w:rsidRPr="00A97640">
        <w:rPr>
          <w:rFonts w:ascii="Times New Roman" w:eastAsia="標楷體" w:hAnsi="Times New Roman" w:cs="Times New Roman"/>
          <w:color w:val="242424"/>
          <w:kern w:val="0"/>
          <w:sz w:val="20"/>
          <w:szCs w:val="20"/>
        </w:rPr>
        <w:t>4.</w:t>
      </w:r>
      <w:r w:rsidRPr="00A97640">
        <w:rPr>
          <w:rFonts w:ascii="Times New Roman" w:eastAsia="標楷體" w:hAnsi="標楷體" w:cs="Times New Roman"/>
          <w:color w:val="242424"/>
          <w:kern w:val="0"/>
          <w:sz w:val="20"/>
          <w:szCs w:val="20"/>
        </w:rPr>
        <w:t>「資訊服務」則有氣象新聞、行動地圖、資訊搜尋及行動廣告。</w:t>
      </w:r>
    </w:p>
    <w:p w:rsidR="00943F2C" w:rsidRPr="00A97640" w:rsidRDefault="00943F2C" w:rsidP="00943F2C">
      <w:pPr>
        <w:autoSpaceDE w:val="0"/>
        <w:autoSpaceDN w:val="0"/>
        <w:adjustRightInd w:val="0"/>
        <w:spacing w:line="360" w:lineRule="atLeast"/>
        <w:rPr>
          <w:rFonts w:ascii="Times New Roman" w:eastAsia="標楷體" w:hAnsi="Times New Roman" w:cs="Times New Roman"/>
          <w:color w:val="242424"/>
          <w:kern w:val="0"/>
          <w:sz w:val="20"/>
          <w:szCs w:val="20"/>
        </w:rPr>
      </w:pPr>
      <w:r w:rsidRPr="00A97640">
        <w:rPr>
          <w:rFonts w:ascii="Times New Roman" w:eastAsia="標楷體" w:hAnsi="Times New Roman" w:cs="Times New Roman"/>
          <w:color w:val="242424"/>
          <w:kern w:val="0"/>
          <w:sz w:val="20"/>
          <w:szCs w:val="20"/>
        </w:rPr>
        <w:t>2004</w:t>
      </w:r>
      <w:r w:rsidRPr="00A97640">
        <w:rPr>
          <w:rFonts w:ascii="Times New Roman" w:eastAsia="標楷體" w:hAnsi="標楷體" w:cs="Times New Roman"/>
          <w:color w:val="242424"/>
          <w:kern w:val="0"/>
          <w:sz w:val="20"/>
          <w:szCs w:val="20"/>
        </w:rPr>
        <w:t>年因為衛星定位系統應用日趨成熟，再加入了行動定位服務。</w:t>
      </w:r>
    </w:p>
    <w:p w:rsidR="00943F2C" w:rsidRPr="00A97640" w:rsidRDefault="00943F2C" w:rsidP="00943F2C">
      <w:pPr>
        <w:autoSpaceDE w:val="0"/>
        <w:autoSpaceDN w:val="0"/>
        <w:adjustRightInd w:val="0"/>
        <w:spacing w:line="360" w:lineRule="atLeast"/>
        <w:ind w:firstLineChars="218" w:firstLine="436"/>
        <w:rPr>
          <w:rFonts w:ascii="Times New Roman" w:eastAsia="標楷體" w:hAnsi="Times New Roman" w:cs="Times New Roman"/>
          <w:kern w:val="0"/>
          <w:sz w:val="20"/>
          <w:szCs w:val="20"/>
        </w:rPr>
      </w:pPr>
      <w:r w:rsidRPr="00A97640">
        <w:rPr>
          <w:rFonts w:ascii="Times New Roman" w:eastAsia="標楷體" w:hAnsi="標楷體" w:cs="Times New Roman"/>
          <w:kern w:val="0"/>
          <w:sz w:val="20"/>
          <w:szCs w:val="20"/>
        </w:rPr>
        <w:t>資策會</w:t>
      </w:r>
      <w:r w:rsidRPr="00A97640">
        <w:rPr>
          <w:rFonts w:ascii="Times New Roman" w:eastAsia="標楷體" w:hAnsi="Times New Roman" w:cs="Times New Roman"/>
          <w:kern w:val="0"/>
          <w:sz w:val="20"/>
          <w:szCs w:val="20"/>
        </w:rPr>
        <w:t>FIND 2007</w:t>
      </w:r>
      <w:r w:rsidRPr="00A97640">
        <w:rPr>
          <w:rFonts w:ascii="Times New Roman" w:eastAsia="標楷體" w:hAnsi="標楷體" w:cs="Times New Roman"/>
          <w:kern w:val="0"/>
          <w:sz w:val="20"/>
          <w:szCs w:val="20"/>
        </w:rPr>
        <w:t>行動加值服務調查，將行動加值服務分為通訊加值服務、系統加值服務、下載及訂閱加值服務、及網路接取加值服務四大類：</w:t>
      </w:r>
    </w:p>
    <w:p w:rsidR="00943F2C" w:rsidRPr="00A97640" w:rsidRDefault="00943F2C" w:rsidP="0080681D">
      <w:pPr>
        <w:numPr>
          <w:ilvl w:val="0"/>
          <w:numId w:val="16"/>
        </w:numPr>
        <w:autoSpaceDE w:val="0"/>
        <w:autoSpaceDN w:val="0"/>
        <w:adjustRightInd w:val="0"/>
        <w:spacing w:line="360" w:lineRule="atLeast"/>
        <w:rPr>
          <w:rFonts w:ascii="Times New Roman" w:eastAsia="標楷體" w:hAnsi="Times New Roman" w:cs="Times New Roman"/>
          <w:kern w:val="0"/>
          <w:sz w:val="20"/>
          <w:szCs w:val="20"/>
        </w:rPr>
      </w:pPr>
      <w:r w:rsidRPr="00A97640">
        <w:rPr>
          <w:rFonts w:ascii="Times New Roman" w:eastAsia="標楷體" w:hAnsi="標楷體" w:cs="Times New Roman"/>
          <w:kern w:val="0"/>
          <w:sz w:val="20"/>
          <w:szCs w:val="20"/>
        </w:rPr>
        <w:t>通訊加值服務</w:t>
      </w:r>
    </w:p>
    <w:p w:rsidR="00943F2C" w:rsidRPr="00A97640" w:rsidRDefault="00943F2C" w:rsidP="00943F2C">
      <w:pPr>
        <w:autoSpaceDE w:val="0"/>
        <w:autoSpaceDN w:val="0"/>
        <w:adjustRightInd w:val="0"/>
        <w:spacing w:line="360" w:lineRule="atLeast"/>
        <w:ind w:left="360"/>
        <w:rPr>
          <w:rFonts w:ascii="Times New Roman" w:eastAsia="標楷體" w:hAnsi="Times New Roman" w:cs="Times New Roman"/>
          <w:kern w:val="0"/>
          <w:sz w:val="20"/>
          <w:szCs w:val="20"/>
        </w:rPr>
      </w:pPr>
      <w:r w:rsidRPr="00A97640">
        <w:rPr>
          <w:rFonts w:ascii="Times New Roman" w:eastAsia="標楷體" w:hAnsi="標楷體" w:cs="Times New Roman"/>
          <w:kern w:val="0"/>
          <w:sz w:val="20"/>
          <w:szCs w:val="20"/>
        </w:rPr>
        <w:t>指藉由手機，透過非傳統語音的方式，如簡訊、</w:t>
      </w:r>
      <w:r w:rsidRPr="00A97640">
        <w:rPr>
          <w:rFonts w:ascii="Times New Roman" w:eastAsia="標楷體" w:hAnsi="Times New Roman" w:cs="Times New Roman"/>
          <w:kern w:val="0"/>
          <w:sz w:val="20"/>
          <w:szCs w:val="20"/>
        </w:rPr>
        <w:t>MMS</w:t>
      </w:r>
      <w:r w:rsidRPr="00A97640">
        <w:rPr>
          <w:rFonts w:ascii="Times New Roman" w:eastAsia="標楷體" w:hAnsi="標楷體" w:cs="Times New Roman"/>
          <w:kern w:val="0"/>
          <w:sz w:val="20"/>
          <w:szCs w:val="20"/>
        </w:rPr>
        <w:t>、</w:t>
      </w:r>
      <w:r w:rsidRPr="00A97640">
        <w:rPr>
          <w:rFonts w:ascii="Times New Roman" w:eastAsia="標楷體" w:hAnsi="Times New Roman" w:cs="Times New Roman"/>
          <w:kern w:val="0"/>
          <w:sz w:val="20"/>
          <w:szCs w:val="20"/>
        </w:rPr>
        <w:t>e-mail</w:t>
      </w:r>
      <w:r w:rsidRPr="00A97640">
        <w:rPr>
          <w:rFonts w:ascii="Times New Roman" w:eastAsia="標楷體" w:hAnsi="標楷體" w:cs="Times New Roman"/>
          <w:kern w:val="0"/>
          <w:sz w:val="20"/>
          <w:szCs w:val="20"/>
        </w:rPr>
        <w:t>、影像電話及行動即時通訊（</w:t>
      </w:r>
      <w:r w:rsidRPr="00A97640">
        <w:rPr>
          <w:rFonts w:ascii="Times New Roman" w:eastAsia="標楷體" w:hAnsi="Times New Roman" w:cs="Times New Roman"/>
          <w:kern w:val="0"/>
          <w:sz w:val="20"/>
          <w:szCs w:val="20"/>
        </w:rPr>
        <w:t>Mobile IM</w:t>
      </w:r>
      <w:r w:rsidRPr="00A97640">
        <w:rPr>
          <w:rFonts w:ascii="Times New Roman" w:eastAsia="標楷體" w:hAnsi="標楷體" w:cs="Times New Roman"/>
          <w:kern w:val="0"/>
          <w:sz w:val="20"/>
          <w:szCs w:val="20"/>
        </w:rPr>
        <w:t>）等，以影像、圖片或文字形式與特定人進行通訊的服務。</w:t>
      </w:r>
    </w:p>
    <w:p w:rsidR="00943F2C" w:rsidRPr="00A97640" w:rsidRDefault="00943F2C" w:rsidP="0080681D">
      <w:pPr>
        <w:numPr>
          <w:ilvl w:val="0"/>
          <w:numId w:val="16"/>
        </w:numPr>
        <w:autoSpaceDE w:val="0"/>
        <w:autoSpaceDN w:val="0"/>
        <w:adjustRightInd w:val="0"/>
        <w:spacing w:line="360" w:lineRule="atLeast"/>
        <w:rPr>
          <w:rFonts w:ascii="Times New Roman" w:eastAsia="標楷體" w:hAnsi="Times New Roman" w:cs="Times New Roman"/>
          <w:kern w:val="0"/>
          <w:sz w:val="20"/>
          <w:szCs w:val="20"/>
        </w:rPr>
      </w:pPr>
      <w:r w:rsidRPr="00A97640">
        <w:rPr>
          <w:rFonts w:ascii="Times New Roman" w:eastAsia="標楷體" w:hAnsi="標楷體" w:cs="Times New Roman"/>
          <w:kern w:val="0"/>
          <w:sz w:val="20"/>
          <w:szCs w:val="20"/>
        </w:rPr>
        <w:t>系統加值服務</w:t>
      </w:r>
    </w:p>
    <w:p w:rsidR="00943F2C" w:rsidRPr="00A97640" w:rsidRDefault="00943F2C" w:rsidP="00943F2C">
      <w:pPr>
        <w:autoSpaceDE w:val="0"/>
        <w:autoSpaceDN w:val="0"/>
        <w:adjustRightInd w:val="0"/>
        <w:spacing w:line="360" w:lineRule="atLeast"/>
        <w:ind w:left="360"/>
        <w:rPr>
          <w:rFonts w:ascii="Times New Roman" w:eastAsia="標楷體" w:hAnsi="Times New Roman" w:cs="Times New Roman"/>
          <w:kern w:val="0"/>
          <w:sz w:val="20"/>
          <w:szCs w:val="20"/>
        </w:rPr>
      </w:pPr>
      <w:r w:rsidRPr="00A97640">
        <w:rPr>
          <w:rFonts w:ascii="Times New Roman" w:eastAsia="標楷體" w:hAnsi="標楷體" w:cs="Times New Roman"/>
          <w:kern w:val="0"/>
          <w:sz w:val="20"/>
          <w:szCs w:val="20"/>
        </w:rPr>
        <w:t>透過業者的系統端設定所提供的服務，被歸類為系統加值服務，這一類的服務包括來電答鈴、行動秘書、電話簿備份服務、手機防毒程式、雙號共振等。</w:t>
      </w:r>
    </w:p>
    <w:p w:rsidR="00943F2C" w:rsidRPr="00A97640" w:rsidRDefault="00943F2C" w:rsidP="0080681D">
      <w:pPr>
        <w:numPr>
          <w:ilvl w:val="0"/>
          <w:numId w:val="16"/>
        </w:numPr>
        <w:autoSpaceDE w:val="0"/>
        <w:autoSpaceDN w:val="0"/>
        <w:adjustRightInd w:val="0"/>
        <w:spacing w:line="360" w:lineRule="atLeast"/>
        <w:rPr>
          <w:rFonts w:ascii="Times New Roman" w:eastAsia="標楷體" w:hAnsi="Times New Roman" w:cs="Times New Roman"/>
          <w:kern w:val="0"/>
          <w:sz w:val="20"/>
          <w:szCs w:val="20"/>
        </w:rPr>
      </w:pPr>
      <w:r w:rsidRPr="00A97640">
        <w:rPr>
          <w:rFonts w:ascii="Times New Roman" w:eastAsia="標楷體" w:hAnsi="標楷體" w:cs="Times New Roman"/>
          <w:kern w:val="0"/>
          <w:sz w:val="20"/>
          <w:szCs w:val="20"/>
        </w:rPr>
        <w:t>下載及訂閱加值服務</w:t>
      </w:r>
    </w:p>
    <w:p w:rsidR="00943F2C" w:rsidRPr="00A97640" w:rsidRDefault="00943F2C" w:rsidP="00943F2C">
      <w:pPr>
        <w:autoSpaceDE w:val="0"/>
        <w:autoSpaceDN w:val="0"/>
        <w:adjustRightInd w:val="0"/>
        <w:spacing w:line="360" w:lineRule="atLeast"/>
        <w:ind w:left="360"/>
        <w:rPr>
          <w:rFonts w:ascii="Times New Roman" w:eastAsia="標楷體" w:hAnsi="Times New Roman" w:cs="Times New Roman"/>
          <w:kern w:val="0"/>
          <w:sz w:val="20"/>
          <w:szCs w:val="20"/>
        </w:rPr>
      </w:pPr>
      <w:r w:rsidRPr="00A97640">
        <w:rPr>
          <w:rFonts w:ascii="Times New Roman" w:eastAsia="標楷體" w:hAnsi="標楷體" w:cs="Times New Roman"/>
          <w:kern w:val="0"/>
          <w:sz w:val="20"/>
          <w:szCs w:val="20"/>
        </w:rPr>
        <w:t>此類型的服務包含下載手機鈴聲、來電答鈴、手機桌布／圖片、手機遊戲、手機命理商品及訂閱手機電子報等類型的服務。</w:t>
      </w:r>
    </w:p>
    <w:p w:rsidR="00943F2C" w:rsidRPr="00A97640" w:rsidRDefault="00943F2C" w:rsidP="0080681D">
      <w:pPr>
        <w:numPr>
          <w:ilvl w:val="0"/>
          <w:numId w:val="16"/>
        </w:numPr>
        <w:autoSpaceDE w:val="0"/>
        <w:autoSpaceDN w:val="0"/>
        <w:adjustRightInd w:val="0"/>
        <w:spacing w:line="360" w:lineRule="atLeast"/>
        <w:rPr>
          <w:rFonts w:ascii="Times New Roman" w:eastAsia="標楷體" w:hAnsi="Times New Roman" w:cs="Times New Roman"/>
          <w:kern w:val="0"/>
          <w:sz w:val="20"/>
          <w:szCs w:val="20"/>
        </w:rPr>
      </w:pPr>
      <w:r w:rsidRPr="00A97640">
        <w:rPr>
          <w:rFonts w:ascii="Times New Roman" w:eastAsia="標楷體" w:hAnsi="標楷體" w:cs="Times New Roman"/>
          <w:kern w:val="0"/>
          <w:sz w:val="20"/>
          <w:szCs w:val="20"/>
        </w:rPr>
        <w:t>網路接取加值服務：</w:t>
      </w:r>
    </w:p>
    <w:p w:rsidR="00943F2C" w:rsidRPr="00A97640" w:rsidRDefault="00943F2C" w:rsidP="00943F2C">
      <w:pPr>
        <w:autoSpaceDE w:val="0"/>
        <w:autoSpaceDN w:val="0"/>
        <w:adjustRightInd w:val="0"/>
        <w:spacing w:line="360" w:lineRule="atLeast"/>
        <w:ind w:left="360"/>
        <w:rPr>
          <w:rFonts w:ascii="Times New Roman" w:eastAsia="標楷體" w:hAnsi="Times New Roman" w:cs="Times New Roman"/>
          <w:kern w:val="0"/>
          <w:sz w:val="20"/>
          <w:szCs w:val="20"/>
        </w:rPr>
      </w:pPr>
      <w:r w:rsidRPr="00A97640">
        <w:rPr>
          <w:rFonts w:ascii="Times New Roman" w:eastAsia="標楷體" w:hAnsi="標楷體" w:cs="Times New Roman"/>
          <w:kern w:val="0"/>
          <w:sz w:val="20"/>
          <w:szCs w:val="20"/>
        </w:rPr>
        <w:t>指透過</w:t>
      </w:r>
      <w:r w:rsidRPr="00A97640">
        <w:rPr>
          <w:rFonts w:ascii="Times New Roman" w:eastAsia="標楷體" w:hAnsi="Times New Roman" w:cs="Times New Roman"/>
          <w:kern w:val="0"/>
          <w:sz w:val="20"/>
          <w:szCs w:val="20"/>
        </w:rPr>
        <w:t>WAP</w:t>
      </w:r>
      <w:r w:rsidRPr="00A97640">
        <w:rPr>
          <w:rFonts w:ascii="Times New Roman" w:eastAsia="標楷體" w:hAnsi="標楷體" w:cs="Times New Roman"/>
          <w:kern w:val="0"/>
          <w:sz w:val="20"/>
          <w:szCs w:val="20"/>
        </w:rPr>
        <w:t>、</w:t>
      </w:r>
      <w:r w:rsidRPr="00A97640">
        <w:rPr>
          <w:rFonts w:ascii="Times New Roman" w:eastAsia="標楷體" w:hAnsi="Times New Roman" w:cs="Times New Roman"/>
          <w:kern w:val="0"/>
          <w:sz w:val="20"/>
          <w:szCs w:val="20"/>
        </w:rPr>
        <w:t>GPRS</w:t>
      </w:r>
      <w:r w:rsidRPr="00A97640">
        <w:rPr>
          <w:rFonts w:ascii="Times New Roman" w:eastAsia="標楷體" w:hAnsi="標楷體" w:cs="Times New Roman"/>
          <w:kern w:val="0"/>
          <w:sz w:val="20"/>
          <w:szCs w:val="20"/>
        </w:rPr>
        <w:t>、</w:t>
      </w:r>
      <w:r w:rsidRPr="00A97640">
        <w:rPr>
          <w:rFonts w:ascii="Times New Roman" w:eastAsia="標楷體" w:hAnsi="Times New Roman" w:cs="Times New Roman"/>
          <w:kern w:val="0"/>
          <w:sz w:val="20"/>
          <w:szCs w:val="20"/>
        </w:rPr>
        <w:t>PHS</w:t>
      </w:r>
      <w:r w:rsidRPr="00A97640">
        <w:rPr>
          <w:rFonts w:ascii="Times New Roman" w:eastAsia="標楷體" w:hAnsi="標楷體" w:cs="Times New Roman"/>
          <w:kern w:val="0"/>
          <w:sz w:val="20"/>
          <w:szCs w:val="20"/>
        </w:rPr>
        <w:t>及</w:t>
      </w:r>
      <w:r w:rsidRPr="00A97640">
        <w:rPr>
          <w:rFonts w:ascii="Times New Roman" w:eastAsia="標楷體" w:hAnsi="Times New Roman" w:cs="Times New Roman"/>
          <w:kern w:val="0"/>
          <w:sz w:val="20"/>
          <w:szCs w:val="20"/>
        </w:rPr>
        <w:t>3G</w:t>
      </w:r>
      <w:r w:rsidRPr="00A97640">
        <w:rPr>
          <w:rFonts w:ascii="Times New Roman" w:eastAsia="標楷體" w:hAnsi="標楷體" w:cs="Times New Roman"/>
          <w:kern w:val="0"/>
          <w:sz w:val="20"/>
          <w:szCs w:val="20"/>
        </w:rPr>
        <w:t>網路接取由電信業者所提供的手機網，如中華電信</w:t>
      </w:r>
      <w:r w:rsidRPr="00A97640">
        <w:rPr>
          <w:rFonts w:ascii="Times New Roman" w:eastAsia="標楷體" w:hAnsi="Times New Roman" w:cs="Times New Roman"/>
          <w:kern w:val="0"/>
          <w:sz w:val="20"/>
          <w:szCs w:val="20"/>
        </w:rPr>
        <w:t>emome</w:t>
      </w:r>
      <w:r w:rsidRPr="00A97640">
        <w:rPr>
          <w:rFonts w:ascii="Times New Roman" w:eastAsia="標楷體" w:hAnsi="標楷體" w:cs="Times New Roman"/>
          <w:kern w:val="0"/>
          <w:sz w:val="20"/>
          <w:szCs w:val="20"/>
        </w:rPr>
        <w:t>，以及無線網路接取或是撥接方式，讓</w:t>
      </w:r>
      <w:r w:rsidRPr="00A97640">
        <w:rPr>
          <w:rFonts w:ascii="Times New Roman" w:eastAsia="標楷體" w:hAnsi="Times New Roman" w:cs="Times New Roman"/>
          <w:kern w:val="0"/>
          <w:sz w:val="20"/>
          <w:szCs w:val="20"/>
        </w:rPr>
        <w:t>PDA</w:t>
      </w:r>
      <w:r w:rsidRPr="00A97640">
        <w:rPr>
          <w:rFonts w:ascii="Times New Roman" w:eastAsia="標楷體" w:hAnsi="標楷體" w:cs="Times New Roman"/>
          <w:kern w:val="0"/>
          <w:sz w:val="20"/>
          <w:szCs w:val="20"/>
        </w:rPr>
        <w:t>及筆記型電腦上網，及將</w:t>
      </w:r>
      <w:r w:rsidRPr="00A97640">
        <w:rPr>
          <w:rFonts w:ascii="Times New Roman" w:eastAsia="標楷體" w:hAnsi="Times New Roman" w:cs="Times New Roman"/>
          <w:kern w:val="0"/>
          <w:sz w:val="20"/>
          <w:szCs w:val="20"/>
        </w:rPr>
        <w:t>APN</w:t>
      </w:r>
      <w:r w:rsidRPr="00A97640">
        <w:rPr>
          <w:rFonts w:ascii="Times New Roman" w:eastAsia="標楷體" w:hAnsi="標楷體" w:cs="Times New Roman"/>
          <w:kern w:val="0"/>
          <w:sz w:val="20"/>
          <w:szCs w:val="20"/>
        </w:rPr>
        <w:t>設為</w:t>
      </w:r>
      <w:r w:rsidRPr="00A97640">
        <w:rPr>
          <w:rFonts w:ascii="Times New Roman" w:eastAsia="標楷體" w:hAnsi="Times New Roman" w:cs="Times New Roman"/>
          <w:kern w:val="0"/>
          <w:sz w:val="20"/>
          <w:szCs w:val="20"/>
        </w:rPr>
        <w:t>Internet</w:t>
      </w:r>
      <w:r w:rsidRPr="00A97640">
        <w:rPr>
          <w:rFonts w:ascii="Times New Roman" w:eastAsia="標楷體" w:hAnsi="標楷體" w:cs="Times New Roman"/>
          <w:kern w:val="0"/>
          <w:sz w:val="20"/>
          <w:szCs w:val="20"/>
        </w:rPr>
        <w:t>讓手機上網的服務皆稱之。</w:t>
      </w:r>
    </w:p>
    <w:p w:rsidR="00943F2C" w:rsidRPr="00A97640" w:rsidRDefault="00943F2C" w:rsidP="00943F2C">
      <w:pPr>
        <w:autoSpaceDE w:val="0"/>
        <w:autoSpaceDN w:val="0"/>
        <w:adjustRightInd w:val="0"/>
        <w:spacing w:line="360" w:lineRule="atLeast"/>
        <w:rPr>
          <w:rFonts w:ascii="Times New Roman" w:eastAsia="標楷體" w:hAnsi="Times New Roman" w:cs="Times New Roman"/>
          <w:b/>
          <w:color w:val="242424"/>
          <w:kern w:val="0"/>
          <w:sz w:val="20"/>
          <w:szCs w:val="20"/>
        </w:rPr>
      </w:pPr>
      <w:r w:rsidRPr="00A97640">
        <w:rPr>
          <w:rFonts w:ascii="Times New Roman" w:eastAsia="標楷體" w:hAnsi="Times New Roman" w:cs="Times New Roman"/>
          <w:b/>
          <w:color w:val="242424"/>
          <w:kern w:val="0"/>
          <w:sz w:val="20"/>
          <w:szCs w:val="20"/>
        </w:rPr>
        <w:t xml:space="preserve">2.1.3 </w:t>
      </w:r>
      <w:r w:rsidRPr="00A97640">
        <w:rPr>
          <w:rFonts w:ascii="Times New Roman" w:eastAsia="標楷體" w:hAnsi="標楷體" w:cs="Times New Roman"/>
          <w:b/>
          <w:color w:val="242424"/>
          <w:kern w:val="0"/>
          <w:sz w:val="20"/>
          <w:szCs w:val="20"/>
        </w:rPr>
        <w:t>研究案例企業之加值服務</w:t>
      </w:r>
    </w:p>
    <w:p w:rsidR="00943F2C" w:rsidRPr="00A97640" w:rsidRDefault="00943F2C" w:rsidP="00943F2C">
      <w:pPr>
        <w:autoSpaceDE w:val="0"/>
        <w:autoSpaceDN w:val="0"/>
        <w:adjustRightInd w:val="0"/>
        <w:spacing w:line="360" w:lineRule="atLeast"/>
        <w:ind w:firstLineChars="218" w:firstLine="436"/>
        <w:rPr>
          <w:rFonts w:ascii="Times New Roman" w:eastAsia="標楷體" w:hAnsi="Times New Roman" w:cs="Times New Roman"/>
          <w:kern w:val="0"/>
          <w:sz w:val="20"/>
          <w:szCs w:val="20"/>
        </w:rPr>
      </w:pPr>
      <w:r w:rsidRPr="00A97640">
        <w:rPr>
          <w:rFonts w:ascii="Times New Roman" w:eastAsia="標楷體" w:hAnsi="標楷體" w:cs="Times New Roman"/>
          <w:kern w:val="0"/>
          <w:sz w:val="20"/>
          <w:szCs w:val="20"/>
        </w:rPr>
        <w:t>中華電信於</w:t>
      </w:r>
      <w:r w:rsidRPr="00A97640">
        <w:rPr>
          <w:rFonts w:ascii="Times New Roman" w:eastAsia="標楷體" w:hAnsi="Times New Roman" w:cs="Times New Roman"/>
          <w:kern w:val="0"/>
          <w:sz w:val="20"/>
          <w:szCs w:val="20"/>
        </w:rPr>
        <w:t>1996</w:t>
      </w:r>
      <w:r w:rsidRPr="00A97640">
        <w:rPr>
          <w:rFonts w:ascii="Times New Roman" w:eastAsia="標楷體" w:hAnsi="標楷體" w:cs="Times New Roman"/>
          <w:kern w:val="0"/>
          <w:sz w:val="20"/>
          <w:szCs w:val="20"/>
        </w:rPr>
        <w:t>年</w:t>
      </w:r>
      <w:r w:rsidRPr="00A97640">
        <w:rPr>
          <w:rFonts w:ascii="Times New Roman" w:eastAsia="標楷體" w:hAnsi="Times New Roman" w:cs="Times New Roman"/>
          <w:kern w:val="0"/>
          <w:sz w:val="20"/>
          <w:szCs w:val="20"/>
        </w:rPr>
        <w:t>7</w:t>
      </w:r>
      <w:r w:rsidRPr="00A97640">
        <w:rPr>
          <w:rFonts w:ascii="Times New Roman" w:eastAsia="標楷體" w:hAnsi="標楷體" w:cs="Times New Roman"/>
          <w:kern w:val="0"/>
          <w:sz w:val="20"/>
          <w:szCs w:val="20"/>
        </w:rPr>
        <w:t>月</w:t>
      </w:r>
      <w:r w:rsidRPr="00A97640">
        <w:rPr>
          <w:rFonts w:ascii="Times New Roman" w:eastAsia="標楷體" w:hAnsi="Times New Roman" w:cs="Times New Roman"/>
          <w:kern w:val="0"/>
          <w:sz w:val="20"/>
          <w:szCs w:val="20"/>
        </w:rPr>
        <w:t>18</w:t>
      </w:r>
      <w:r w:rsidRPr="00A97640">
        <w:rPr>
          <w:rFonts w:ascii="Times New Roman" w:eastAsia="標楷體" w:hAnsi="標楷體" w:cs="Times New Roman"/>
          <w:kern w:val="0"/>
          <w:sz w:val="20"/>
          <w:szCs w:val="20"/>
        </w:rPr>
        <w:t>日釋股公司化，由當時交通部電信總局營運部門改制成立，主要業務涵蓋固網通信、行動通信，以及數數通信三大領域，</w:t>
      </w:r>
      <w:r w:rsidRPr="00A97640">
        <w:rPr>
          <w:rFonts w:ascii="Times New Roman" w:eastAsia="標楷體" w:hAnsi="Times New Roman" w:cs="Times New Roman"/>
          <w:kern w:val="0"/>
          <w:sz w:val="20"/>
          <w:szCs w:val="20"/>
        </w:rPr>
        <w:t>2005</w:t>
      </w:r>
      <w:r w:rsidRPr="00A97640">
        <w:rPr>
          <w:rFonts w:ascii="Times New Roman" w:eastAsia="標楷體" w:hAnsi="標楷體" w:cs="Times New Roman"/>
          <w:kern w:val="0"/>
          <w:sz w:val="20"/>
          <w:szCs w:val="20"/>
        </w:rPr>
        <w:t>年</w:t>
      </w:r>
      <w:r w:rsidRPr="00A97640">
        <w:rPr>
          <w:rFonts w:ascii="Times New Roman" w:eastAsia="標楷體" w:hAnsi="Times New Roman" w:cs="Times New Roman"/>
          <w:kern w:val="0"/>
          <w:sz w:val="20"/>
          <w:szCs w:val="20"/>
        </w:rPr>
        <w:t>8</w:t>
      </w:r>
      <w:r w:rsidRPr="00A97640">
        <w:rPr>
          <w:rFonts w:ascii="Times New Roman" w:eastAsia="標楷體" w:hAnsi="標楷體" w:cs="Times New Roman"/>
          <w:kern w:val="0"/>
          <w:sz w:val="20"/>
          <w:szCs w:val="20"/>
        </w:rPr>
        <w:t>月</w:t>
      </w:r>
      <w:r w:rsidRPr="00A97640">
        <w:rPr>
          <w:rFonts w:ascii="Times New Roman" w:eastAsia="標楷體" w:hAnsi="Times New Roman" w:cs="Times New Roman"/>
          <w:kern w:val="0"/>
          <w:sz w:val="20"/>
          <w:szCs w:val="20"/>
        </w:rPr>
        <w:t>12</w:t>
      </w:r>
      <w:r w:rsidRPr="00A97640">
        <w:rPr>
          <w:rFonts w:ascii="Times New Roman" w:eastAsia="標楷體" w:hAnsi="標楷體" w:cs="Times New Roman"/>
          <w:kern w:val="0"/>
          <w:sz w:val="20"/>
          <w:szCs w:val="20"/>
        </w:rPr>
        <w:t>日政府持有中華電信股數降至</w:t>
      </w:r>
      <w:r w:rsidRPr="00A97640">
        <w:rPr>
          <w:rFonts w:ascii="Times New Roman" w:eastAsia="標楷體" w:hAnsi="Times New Roman" w:cs="Times New Roman"/>
          <w:kern w:val="0"/>
          <w:sz w:val="20"/>
          <w:szCs w:val="20"/>
        </w:rPr>
        <w:t>50%</w:t>
      </w:r>
      <w:r w:rsidRPr="00A97640">
        <w:rPr>
          <w:rFonts w:ascii="Times New Roman" w:eastAsia="標楷體" w:hAnsi="標楷體" w:cs="Times New Roman"/>
          <w:kern w:val="0"/>
          <w:sz w:val="20"/>
          <w:szCs w:val="20"/>
        </w:rPr>
        <w:t>以下開始民營化。而在民營化之後，中華電信持續在行動電話市場保持領先地位。</w:t>
      </w:r>
    </w:p>
    <w:p w:rsidR="00943F2C" w:rsidRPr="00A97640" w:rsidRDefault="00943F2C" w:rsidP="00943F2C">
      <w:pPr>
        <w:autoSpaceDE w:val="0"/>
        <w:autoSpaceDN w:val="0"/>
        <w:adjustRightInd w:val="0"/>
        <w:spacing w:line="360" w:lineRule="atLeast"/>
        <w:ind w:firstLineChars="218" w:firstLine="436"/>
        <w:rPr>
          <w:rFonts w:ascii="Times New Roman" w:eastAsia="標楷體" w:hAnsi="Times New Roman" w:cs="Times New Roman"/>
          <w:sz w:val="20"/>
          <w:szCs w:val="20"/>
        </w:rPr>
      </w:pPr>
      <w:r w:rsidRPr="00A97640">
        <w:rPr>
          <w:rFonts w:ascii="Times New Roman" w:eastAsia="標楷體" w:hAnsi="標楷體" w:cs="Times New Roman"/>
          <w:kern w:val="0"/>
          <w:sz w:val="20"/>
          <w:szCs w:val="20"/>
        </w:rPr>
        <w:t>依據</w:t>
      </w:r>
      <w:r w:rsidRPr="00A97640">
        <w:rPr>
          <w:rFonts w:ascii="Times New Roman" w:eastAsia="標楷體" w:hAnsi="標楷體" w:cs="Times New Roman"/>
          <w:sz w:val="20"/>
          <w:szCs w:val="20"/>
        </w:rPr>
        <w:t>中華電信公布</w:t>
      </w:r>
      <w:r w:rsidRPr="00A97640">
        <w:rPr>
          <w:rFonts w:ascii="Times New Roman" w:eastAsia="標楷體" w:hAnsi="Times New Roman" w:cs="Times New Roman"/>
          <w:sz w:val="20"/>
          <w:szCs w:val="20"/>
        </w:rPr>
        <w:t>101</w:t>
      </w:r>
      <w:r w:rsidRPr="00A97640">
        <w:rPr>
          <w:rFonts w:ascii="Times New Roman" w:eastAsia="標楷體" w:hAnsi="標楷體" w:cs="Times New Roman"/>
          <w:sz w:val="20"/>
          <w:szCs w:val="20"/>
        </w:rPr>
        <w:t>年第三季合併營運成果，截至</w:t>
      </w:r>
      <w:r w:rsidRPr="00A97640">
        <w:rPr>
          <w:rFonts w:ascii="Times New Roman" w:eastAsia="標楷體" w:hAnsi="Times New Roman" w:cs="Times New Roman"/>
          <w:sz w:val="20"/>
          <w:szCs w:val="20"/>
        </w:rPr>
        <w:t>101</w:t>
      </w:r>
      <w:r w:rsidRPr="00A97640">
        <w:rPr>
          <w:rFonts w:ascii="Times New Roman" w:eastAsia="標楷體" w:hAnsi="標楷體" w:cs="Times New Roman"/>
          <w:sz w:val="20"/>
          <w:szCs w:val="20"/>
        </w:rPr>
        <w:t>年</w:t>
      </w:r>
      <w:r w:rsidRPr="00A97640">
        <w:rPr>
          <w:rFonts w:ascii="Times New Roman" w:eastAsia="標楷體" w:hAnsi="Times New Roman" w:cs="Times New Roman"/>
          <w:sz w:val="20"/>
          <w:szCs w:val="20"/>
        </w:rPr>
        <w:t>9</w:t>
      </w:r>
      <w:r w:rsidRPr="00A97640">
        <w:rPr>
          <w:rFonts w:ascii="Times New Roman" w:eastAsia="標楷體" w:hAnsi="標楷體" w:cs="Times New Roman"/>
          <w:sz w:val="20"/>
          <w:szCs w:val="20"/>
        </w:rPr>
        <w:t>月底，行動電話客戶數為</w:t>
      </w:r>
      <w:r w:rsidRPr="00A97640">
        <w:rPr>
          <w:rFonts w:ascii="Times New Roman" w:eastAsia="標楷體" w:hAnsi="Times New Roman" w:cs="Times New Roman"/>
          <w:sz w:val="20"/>
          <w:szCs w:val="20"/>
        </w:rPr>
        <w:t>1,021</w:t>
      </w:r>
      <w:r w:rsidRPr="00A97640">
        <w:rPr>
          <w:rFonts w:ascii="Times New Roman" w:eastAsia="標楷體" w:hAnsi="標楷體" w:cs="Times New Roman"/>
          <w:sz w:val="20"/>
          <w:szCs w:val="20"/>
        </w:rPr>
        <w:t>萬</w:t>
      </w:r>
      <w:r w:rsidRPr="00A97640">
        <w:rPr>
          <w:rFonts w:ascii="Times New Roman" w:eastAsia="標楷體" w:hAnsi="Times New Roman" w:cs="Times New Roman"/>
          <w:sz w:val="20"/>
          <w:szCs w:val="20"/>
        </w:rPr>
        <w:t>(2G</w:t>
      </w:r>
      <w:r w:rsidRPr="00A97640">
        <w:rPr>
          <w:rFonts w:ascii="Times New Roman" w:eastAsia="標楷體" w:hAnsi="標楷體" w:cs="Times New Roman"/>
          <w:sz w:val="20"/>
          <w:szCs w:val="20"/>
        </w:rPr>
        <w:t>用戶數</w:t>
      </w:r>
      <w:r w:rsidRPr="00A97640">
        <w:rPr>
          <w:rFonts w:ascii="Times New Roman" w:eastAsia="標楷體" w:hAnsi="Times New Roman" w:cs="Times New Roman"/>
          <w:sz w:val="20"/>
          <w:szCs w:val="20"/>
        </w:rPr>
        <w:t>370</w:t>
      </w:r>
      <w:r w:rsidRPr="00A97640">
        <w:rPr>
          <w:rFonts w:ascii="Times New Roman" w:eastAsia="標楷體" w:hAnsi="標楷體" w:cs="Times New Roman"/>
          <w:sz w:val="20"/>
          <w:szCs w:val="20"/>
        </w:rPr>
        <w:t>萬、</w:t>
      </w:r>
      <w:r w:rsidRPr="00A97640">
        <w:rPr>
          <w:rFonts w:ascii="Times New Roman" w:eastAsia="標楷體" w:hAnsi="Times New Roman" w:cs="Times New Roman"/>
          <w:sz w:val="20"/>
          <w:szCs w:val="20"/>
        </w:rPr>
        <w:t>3G</w:t>
      </w:r>
      <w:r w:rsidRPr="00A97640">
        <w:rPr>
          <w:rFonts w:ascii="Times New Roman" w:eastAsia="標楷體" w:hAnsi="標楷體" w:cs="Times New Roman"/>
          <w:sz w:val="20"/>
          <w:szCs w:val="20"/>
        </w:rPr>
        <w:t>用戶數</w:t>
      </w:r>
      <w:r w:rsidRPr="00A97640">
        <w:rPr>
          <w:rFonts w:ascii="Times New Roman" w:eastAsia="標楷體" w:hAnsi="Times New Roman" w:cs="Times New Roman"/>
          <w:sz w:val="20"/>
          <w:szCs w:val="20"/>
        </w:rPr>
        <w:t>651</w:t>
      </w:r>
      <w:r w:rsidRPr="00A97640">
        <w:rPr>
          <w:rFonts w:ascii="Times New Roman" w:eastAsia="標楷體" w:hAnsi="標楷體" w:cs="Times New Roman"/>
          <w:sz w:val="20"/>
          <w:szCs w:val="20"/>
        </w:rPr>
        <w:t>萬</w:t>
      </w:r>
      <w:r w:rsidRPr="00A97640">
        <w:rPr>
          <w:rFonts w:ascii="Times New Roman" w:eastAsia="標楷體" w:hAnsi="Times New Roman" w:cs="Times New Roman"/>
          <w:sz w:val="20"/>
          <w:szCs w:val="20"/>
        </w:rPr>
        <w:t>)</w:t>
      </w:r>
      <w:r w:rsidRPr="00A97640">
        <w:rPr>
          <w:rFonts w:ascii="Times New Roman" w:eastAsia="標楷體" w:hAnsi="標楷體" w:cs="Times New Roman"/>
          <w:sz w:val="20"/>
          <w:szCs w:val="20"/>
        </w:rPr>
        <w:t>，年成長率為</w:t>
      </w:r>
      <w:r w:rsidRPr="00A97640">
        <w:rPr>
          <w:rFonts w:ascii="Times New Roman" w:eastAsia="標楷體" w:hAnsi="Times New Roman" w:cs="Times New Roman"/>
          <w:sz w:val="20"/>
          <w:szCs w:val="20"/>
        </w:rPr>
        <w:t>2.5%</w:t>
      </w:r>
      <w:r w:rsidRPr="00A97640">
        <w:rPr>
          <w:rFonts w:ascii="Times New Roman" w:eastAsia="標楷體" w:hAnsi="標楷體" w:cs="Times New Roman"/>
          <w:sz w:val="20"/>
          <w:szCs w:val="20"/>
        </w:rPr>
        <w:t>。行動通信業務營收為</w:t>
      </w:r>
      <w:r w:rsidRPr="00A97640">
        <w:rPr>
          <w:rFonts w:ascii="Times New Roman" w:eastAsia="標楷體" w:hAnsi="Times New Roman" w:cs="Times New Roman"/>
          <w:sz w:val="20"/>
          <w:szCs w:val="20"/>
        </w:rPr>
        <w:t>248.8</w:t>
      </w:r>
      <w:r w:rsidRPr="00A97640">
        <w:rPr>
          <w:rFonts w:ascii="Times New Roman" w:eastAsia="標楷體" w:hAnsi="標楷體" w:cs="Times New Roman"/>
          <w:sz w:val="20"/>
          <w:szCs w:val="20"/>
        </w:rPr>
        <w:t>億元，成長</w:t>
      </w:r>
      <w:r w:rsidRPr="00A97640">
        <w:rPr>
          <w:rFonts w:ascii="Times New Roman" w:eastAsia="標楷體" w:hAnsi="Times New Roman" w:cs="Times New Roman"/>
          <w:sz w:val="20"/>
          <w:szCs w:val="20"/>
        </w:rPr>
        <w:t>4.7%</w:t>
      </w:r>
      <w:r w:rsidRPr="00A97640">
        <w:rPr>
          <w:rFonts w:ascii="Times New Roman" w:eastAsia="標楷體" w:hAnsi="標楷體" w:cs="Times New Roman"/>
          <w:sz w:val="20"/>
          <w:szCs w:val="20"/>
        </w:rPr>
        <w:t>，占總業務營收貢獻比重為</w:t>
      </w:r>
      <w:r w:rsidRPr="00A97640">
        <w:rPr>
          <w:rFonts w:ascii="Times New Roman" w:eastAsia="標楷體" w:hAnsi="Times New Roman" w:cs="Times New Roman"/>
          <w:sz w:val="20"/>
          <w:szCs w:val="20"/>
        </w:rPr>
        <w:t>45.8%</w:t>
      </w:r>
      <w:r w:rsidRPr="00A97640">
        <w:rPr>
          <w:rFonts w:ascii="Times New Roman" w:eastAsia="標楷體" w:hAnsi="標楷體" w:cs="Times New Roman"/>
          <w:sz w:val="20"/>
          <w:szCs w:val="20"/>
        </w:rPr>
        <w:t>，主因智慧型手機風行帶動行動加值營收成長及來自子公司神腦手機銷售收入增加，抵銷了行動語音營收之減少；又行動上網客戶數為</w:t>
      </w:r>
      <w:r w:rsidRPr="00A97640">
        <w:rPr>
          <w:rFonts w:ascii="Times New Roman" w:eastAsia="標楷體" w:hAnsi="Times New Roman" w:cs="Times New Roman"/>
          <w:sz w:val="20"/>
          <w:szCs w:val="20"/>
        </w:rPr>
        <w:t>222</w:t>
      </w:r>
      <w:r w:rsidRPr="00A97640">
        <w:rPr>
          <w:rFonts w:ascii="Times New Roman" w:eastAsia="標楷體" w:hAnsi="標楷體" w:cs="Times New Roman"/>
          <w:sz w:val="20"/>
          <w:szCs w:val="20"/>
        </w:rPr>
        <w:t>萬</w:t>
      </w:r>
      <w:r w:rsidRPr="00A97640">
        <w:rPr>
          <w:rFonts w:ascii="Times New Roman" w:eastAsia="標楷體" w:hAnsi="Times New Roman" w:cs="Times New Roman"/>
          <w:sz w:val="20"/>
          <w:szCs w:val="20"/>
        </w:rPr>
        <w:t>(</w:t>
      </w:r>
      <w:r w:rsidRPr="00A97640">
        <w:rPr>
          <w:rFonts w:ascii="Times New Roman" w:eastAsia="標楷體" w:hAnsi="標楷體" w:cs="Times New Roman"/>
          <w:sz w:val="20"/>
          <w:szCs w:val="20"/>
        </w:rPr>
        <w:t>手機上網客戶數</w:t>
      </w:r>
      <w:r w:rsidRPr="00A97640">
        <w:rPr>
          <w:rFonts w:ascii="Times New Roman" w:eastAsia="標楷體" w:hAnsi="Times New Roman" w:cs="Times New Roman"/>
          <w:sz w:val="20"/>
          <w:szCs w:val="20"/>
        </w:rPr>
        <w:t>190</w:t>
      </w:r>
      <w:r w:rsidRPr="00A97640">
        <w:rPr>
          <w:rFonts w:ascii="Times New Roman" w:eastAsia="標楷體" w:hAnsi="標楷體" w:cs="Times New Roman"/>
          <w:sz w:val="20"/>
          <w:szCs w:val="20"/>
        </w:rPr>
        <w:t>萬、網卡客戶數</w:t>
      </w:r>
      <w:r w:rsidRPr="00A97640">
        <w:rPr>
          <w:rFonts w:ascii="Times New Roman" w:eastAsia="標楷體" w:hAnsi="Times New Roman" w:cs="Times New Roman"/>
          <w:sz w:val="20"/>
          <w:szCs w:val="20"/>
        </w:rPr>
        <w:t>32</w:t>
      </w:r>
      <w:r w:rsidRPr="00A97640">
        <w:rPr>
          <w:rFonts w:ascii="Times New Roman" w:eastAsia="標楷體" w:hAnsi="標楷體" w:cs="Times New Roman"/>
          <w:sz w:val="20"/>
          <w:szCs w:val="20"/>
        </w:rPr>
        <w:t>萬</w:t>
      </w:r>
      <w:r w:rsidRPr="00A97640">
        <w:rPr>
          <w:rFonts w:ascii="Times New Roman" w:eastAsia="標楷體" w:hAnsi="Times New Roman" w:cs="Times New Roman"/>
          <w:sz w:val="20"/>
          <w:szCs w:val="20"/>
        </w:rPr>
        <w:t>)</w:t>
      </w:r>
      <w:r w:rsidRPr="00A97640">
        <w:rPr>
          <w:rFonts w:ascii="Times New Roman" w:eastAsia="標楷體" w:hAnsi="標楷體" w:cs="Times New Roman"/>
          <w:sz w:val="20"/>
          <w:szCs w:val="20"/>
        </w:rPr>
        <w:t>，年成長率</w:t>
      </w:r>
      <w:r w:rsidRPr="00A97640">
        <w:rPr>
          <w:rFonts w:ascii="Times New Roman" w:eastAsia="標楷體" w:hAnsi="Times New Roman" w:cs="Times New Roman"/>
          <w:sz w:val="20"/>
          <w:szCs w:val="20"/>
        </w:rPr>
        <w:t>68.5</w:t>
      </w:r>
      <w:r w:rsidRPr="00A97640">
        <w:rPr>
          <w:rFonts w:ascii="Times New Roman" w:eastAsia="標楷體" w:hAnsi="標楷體" w:cs="Times New Roman"/>
          <w:sz w:val="20"/>
          <w:szCs w:val="20"/>
        </w:rPr>
        <w:t>％，展現了強勁的成長力道，因此</w:t>
      </w:r>
      <w:r w:rsidRPr="00A97640">
        <w:rPr>
          <w:rFonts w:ascii="Times New Roman" w:eastAsia="標楷體" w:hAnsi="Times New Roman" w:cs="Times New Roman"/>
          <w:sz w:val="20"/>
          <w:szCs w:val="20"/>
        </w:rPr>
        <w:t>101</w:t>
      </w:r>
      <w:r w:rsidRPr="00A97640">
        <w:rPr>
          <w:rFonts w:ascii="Times New Roman" w:eastAsia="標楷體" w:hAnsi="標楷體" w:cs="Times New Roman"/>
          <w:sz w:val="20"/>
          <w:szCs w:val="20"/>
        </w:rPr>
        <w:t>年底行動上網客戶數目標由</w:t>
      </w:r>
      <w:r w:rsidRPr="00A97640">
        <w:rPr>
          <w:rFonts w:ascii="Times New Roman" w:eastAsia="標楷體" w:hAnsi="Times New Roman" w:cs="Times New Roman"/>
          <w:sz w:val="20"/>
          <w:szCs w:val="20"/>
        </w:rPr>
        <w:t>235</w:t>
      </w:r>
      <w:r w:rsidRPr="00A97640">
        <w:rPr>
          <w:rFonts w:ascii="Times New Roman" w:eastAsia="標楷體" w:hAnsi="標楷體" w:cs="Times New Roman"/>
          <w:sz w:val="20"/>
          <w:szCs w:val="20"/>
        </w:rPr>
        <w:t>萬調升為</w:t>
      </w:r>
      <w:r w:rsidRPr="00A97640">
        <w:rPr>
          <w:rFonts w:ascii="Times New Roman" w:eastAsia="標楷體" w:hAnsi="Times New Roman" w:cs="Times New Roman"/>
          <w:sz w:val="20"/>
          <w:szCs w:val="20"/>
        </w:rPr>
        <w:t>245</w:t>
      </w:r>
      <w:r w:rsidRPr="00A97640">
        <w:rPr>
          <w:rFonts w:ascii="Times New Roman" w:eastAsia="標楷體" w:hAnsi="標楷體" w:cs="Times New Roman"/>
          <w:sz w:val="20"/>
          <w:szCs w:val="20"/>
        </w:rPr>
        <w:t>萬。第三季行動加值營收年成長率為</w:t>
      </w:r>
      <w:r w:rsidRPr="00A97640">
        <w:rPr>
          <w:rFonts w:ascii="Times New Roman" w:eastAsia="標楷體" w:hAnsi="Times New Roman" w:cs="Times New Roman"/>
          <w:sz w:val="20"/>
          <w:szCs w:val="20"/>
        </w:rPr>
        <w:t>36.5%</w:t>
      </w:r>
      <w:r w:rsidRPr="00A97640">
        <w:rPr>
          <w:rFonts w:ascii="Times New Roman" w:eastAsia="標楷體" w:hAnsi="標楷體" w:cs="Times New Roman"/>
          <w:sz w:val="20"/>
          <w:szCs w:val="20"/>
        </w:rPr>
        <w:t>，達</w:t>
      </w:r>
      <w:r w:rsidRPr="00A97640">
        <w:rPr>
          <w:rFonts w:ascii="Times New Roman" w:eastAsia="標楷體" w:hAnsi="Times New Roman" w:cs="Times New Roman"/>
          <w:sz w:val="20"/>
          <w:szCs w:val="20"/>
        </w:rPr>
        <w:t>53.5</w:t>
      </w:r>
      <w:r w:rsidRPr="00A97640">
        <w:rPr>
          <w:rFonts w:ascii="Times New Roman" w:eastAsia="標楷體" w:hAnsi="標楷體" w:cs="Times New Roman"/>
          <w:sz w:val="20"/>
          <w:szCs w:val="20"/>
        </w:rPr>
        <w:t>億元，其中行動上網營收成長</w:t>
      </w:r>
      <w:r w:rsidRPr="00A97640">
        <w:rPr>
          <w:rFonts w:ascii="Times New Roman" w:eastAsia="標楷體" w:hAnsi="Times New Roman" w:cs="Times New Roman"/>
          <w:sz w:val="20"/>
          <w:szCs w:val="20"/>
        </w:rPr>
        <w:t>51.5%</w:t>
      </w:r>
      <w:r w:rsidRPr="00A97640">
        <w:rPr>
          <w:rFonts w:ascii="Times New Roman" w:eastAsia="標楷體" w:hAnsi="標楷體" w:cs="Times New Roman"/>
          <w:sz w:val="20"/>
          <w:szCs w:val="20"/>
        </w:rPr>
        <w:t>，為行動加值營收之主要來源。</w:t>
      </w:r>
    </w:p>
    <w:p w:rsidR="00943F2C" w:rsidRPr="00A97640" w:rsidRDefault="00943F2C" w:rsidP="00943F2C">
      <w:pPr>
        <w:autoSpaceDE w:val="0"/>
        <w:autoSpaceDN w:val="0"/>
        <w:adjustRightInd w:val="0"/>
        <w:spacing w:line="360" w:lineRule="atLeast"/>
        <w:ind w:firstLineChars="218" w:firstLine="436"/>
        <w:rPr>
          <w:rFonts w:ascii="Times New Roman" w:eastAsia="標楷體" w:hAnsi="Times New Roman" w:cs="Times New Roman"/>
          <w:color w:val="252525"/>
          <w:kern w:val="0"/>
          <w:sz w:val="20"/>
          <w:szCs w:val="20"/>
        </w:rPr>
      </w:pPr>
      <w:r w:rsidRPr="00A97640">
        <w:rPr>
          <w:rFonts w:ascii="Times New Roman" w:eastAsia="標楷體" w:hAnsi="標楷體" w:cs="Times New Roman"/>
          <w:color w:val="242424"/>
          <w:kern w:val="0"/>
          <w:sz w:val="20"/>
          <w:szCs w:val="20"/>
        </w:rPr>
        <w:lastRenderedPageBreak/>
        <w:t>基於上述資料，中華電信包括智慧型手機行動上網以及網卡上網總計僅有</w:t>
      </w:r>
      <w:r w:rsidRPr="00A97640">
        <w:rPr>
          <w:rFonts w:ascii="Times New Roman" w:eastAsia="標楷體" w:hAnsi="Times New Roman" w:cs="Times New Roman"/>
          <w:color w:val="242424"/>
          <w:kern w:val="0"/>
          <w:sz w:val="20"/>
          <w:szCs w:val="20"/>
        </w:rPr>
        <w:t>222</w:t>
      </w:r>
      <w:r w:rsidRPr="00A97640">
        <w:rPr>
          <w:rFonts w:ascii="Times New Roman" w:eastAsia="標楷體" w:hAnsi="標楷體" w:cs="Times New Roman"/>
          <w:color w:val="242424"/>
          <w:kern w:val="0"/>
          <w:sz w:val="20"/>
          <w:szCs w:val="20"/>
        </w:rPr>
        <w:t>萬用戶，僅占現有中華電信用戶</w:t>
      </w:r>
      <w:r w:rsidRPr="00A97640">
        <w:rPr>
          <w:rFonts w:ascii="Times New Roman" w:eastAsia="標楷體" w:hAnsi="Times New Roman" w:cs="Times New Roman"/>
          <w:color w:val="242424"/>
          <w:kern w:val="0"/>
          <w:sz w:val="20"/>
          <w:szCs w:val="20"/>
        </w:rPr>
        <w:t>1,021</w:t>
      </w:r>
      <w:r w:rsidRPr="00A97640">
        <w:rPr>
          <w:rFonts w:ascii="Times New Roman" w:eastAsia="標楷體" w:hAnsi="標楷體" w:cs="Times New Roman"/>
          <w:color w:val="242424"/>
          <w:kern w:val="0"/>
          <w:sz w:val="20"/>
          <w:szCs w:val="20"/>
        </w:rPr>
        <w:t>萬的</w:t>
      </w:r>
      <w:r w:rsidRPr="00A97640">
        <w:rPr>
          <w:rFonts w:ascii="Times New Roman" w:eastAsia="標楷體" w:hAnsi="Times New Roman" w:cs="Times New Roman"/>
          <w:color w:val="242424"/>
          <w:kern w:val="0"/>
          <w:sz w:val="20"/>
          <w:szCs w:val="20"/>
        </w:rPr>
        <w:t>21.7%</w:t>
      </w:r>
      <w:r w:rsidRPr="00A97640">
        <w:rPr>
          <w:rFonts w:ascii="Times New Roman" w:eastAsia="標楷體" w:hAnsi="標楷體" w:cs="Times New Roman"/>
          <w:color w:val="242424"/>
          <w:kern w:val="0"/>
          <w:sz w:val="20"/>
          <w:szCs w:val="20"/>
        </w:rPr>
        <w:t>、現有中華電信</w:t>
      </w:r>
      <w:r w:rsidRPr="00A97640">
        <w:rPr>
          <w:rFonts w:ascii="Times New Roman" w:eastAsia="標楷體" w:hAnsi="Times New Roman" w:cs="Times New Roman"/>
          <w:color w:val="242424"/>
          <w:kern w:val="0"/>
          <w:sz w:val="20"/>
          <w:szCs w:val="20"/>
        </w:rPr>
        <w:t>3G</w:t>
      </w:r>
      <w:r w:rsidRPr="00A97640">
        <w:rPr>
          <w:rFonts w:ascii="Times New Roman" w:eastAsia="標楷體" w:hAnsi="標楷體" w:cs="Times New Roman"/>
          <w:color w:val="242424"/>
          <w:kern w:val="0"/>
          <w:sz w:val="20"/>
          <w:szCs w:val="20"/>
        </w:rPr>
        <w:t>用戶</w:t>
      </w:r>
      <w:r w:rsidRPr="00A97640">
        <w:rPr>
          <w:rFonts w:ascii="Times New Roman" w:eastAsia="標楷體" w:hAnsi="Times New Roman" w:cs="Times New Roman"/>
          <w:color w:val="242424"/>
          <w:kern w:val="0"/>
          <w:sz w:val="20"/>
          <w:szCs w:val="20"/>
        </w:rPr>
        <w:t>651</w:t>
      </w:r>
      <w:r w:rsidRPr="00A97640">
        <w:rPr>
          <w:rFonts w:ascii="Times New Roman" w:eastAsia="標楷體" w:hAnsi="標楷體" w:cs="Times New Roman"/>
          <w:color w:val="242424"/>
          <w:kern w:val="0"/>
          <w:sz w:val="20"/>
          <w:szCs w:val="20"/>
        </w:rPr>
        <w:t>萬的</w:t>
      </w:r>
      <w:r w:rsidRPr="00A97640">
        <w:rPr>
          <w:rFonts w:ascii="Times New Roman" w:eastAsia="標楷體" w:hAnsi="Times New Roman" w:cs="Times New Roman"/>
          <w:color w:val="242424"/>
          <w:kern w:val="0"/>
          <w:sz w:val="20"/>
          <w:szCs w:val="20"/>
        </w:rPr>
        <w:t>34.1%</w:t>
      </w:r>
      <w:r w:rsidRPr="00A97640">
        <w:rPr>
          <w:rFonts w:ascii="Times New Roman" w:eastAsia="標楷體" w:hAnsi="標楷體" w:cs="Times New Roman"/>
          <w:color w:val="242424"/>
          <w:kern w:val="0"/>
          <w:sz w:val="20"/>
          <w:szCs w:val="20"/>
        </w:rPr>
        <w:t>，因此在提升加值營收成長上尚有很大潛力，而透過推出智</w:t>
      </w:r>
      <w:r w:rsidRPr="00A97640">
        <w:rPr>
          <w:rFonts w:ascii="Times New Roman" w:eastAsia="標楷體" w:hAnsi="標楷體" w:cs="Times New Roman"/>
          <w:color w:val="252525"/>
          <w:kern w:val="0"/>
          <w:sz w:val="20"/>
          <w:szCs w:val="20"/>
        </w:rPr>
        <w:t>慧型手機、加值服務應用等都是拼行動加值服務營收努力的重點。</w:t>
      </w:r>
    </w:p>
    <w:p w:rsidR="00943F2C" w:rsidRPr="00A97640" w:rsidRDefault="00943F2C" w:rsidP="00943F2C">
      <w:pPr>
        <w:autoSpaceDE w:val="0"/>
        <w:autoSpaceDN w:val="0"/>
        <w:adjustRightInd w:val="0"/>
        <w:spacing w:line="360" w:lineRule="atLeast"/>
        <w:ind w:firstLineChars="218" w:firstLine="436"/>
        <w:rPr>
          <w:rFonts w:ascii="Times New Roman" w:eastAsia="標楷體" w:hAnsi="Times New Roman" w:cs="Times New Roman"/>
          <w:color w:val="252525"/>
          <w:kern w:val="0"/>
          <w:sz w:val="20"/>
          <w:szCs w:val="20"/>
        </w:rPr>
      </w:pPr>
      <w:r w:rsidRPr="00A97640">
        <w:rPr>
          <w:rFonts w:ascii="Times New Roman" w:eastAsia="標楷體" w:hAnsi="標楷體" w:cs="Times New Roman"/>
          <w:color w:val="252525"/>
          <w:kern w:val="0"/>
          <w:sz w:val="20"/>
          <w:szCs w:val="20"/>
        </w:rPr>
        <w:t>為了積極爭取行動加值服務市場商機，中華電信以「</w:t>
      </w:r>
      <w:r w:rsidRPr="00A97640">
        <w:rPr>
          <w:rFonts w:ascii="Times New Roman" w:eastAsia="標楷體" w:hAnsi="Times New Roman" w:cs="Times New Roman"/>
          <w:color w:val="252525"/>
          <w:kern w:val="0"/>
          <w:sz w:val="20"/>
          <w:szCs w:val="20"/>
        </w:rPr>
        <w:t>emome</w:t>
      </w:r>
      <w:r w:rsidRPr="00A97640">
        <w:rPr>
          <w:rFonts w:ascii="Times New Roman" w:eastAsia="標楷體" w:hAnsi="標楷體" w:cs="Times New Roman"/>
          <w:color w:val="252525"/>
          <w:kern w:val="0"/>
          <w:sz w:val="20"/>
          <w:szCs w:val="20"/>
        </w:rPr>
        <w:t>」作為行動加值服務的品牌，所謂的「</w:t>
      </w:r>
      <w:r w:rsidRPr="00A97640">
        <w:rPr>
          <w:rFonts w:ascii="Times New Roman" w:eastAsia="標楷體" w:hAnsi="Times New Roman" w:cs="Times New Roman"/>
          <w:color w:val="252525"/>
          <w:kern w:val="0"/>
          <w:sz w:val="20"/>
          <w:szCs w:val="20"/>
        </w:rPr>
        <w:t>emome</w:t>
      </w:r>
      <w:r w:rsidRPr="00A97640">
        <w:rPr>
          <w:rFonts w:ascii="Times New Roman" w:eastAsia="標楷體" w:hAnsi="標楷體" w:cs="Times New Roman"/>
          <w:color w:val="252525"/>
          <w:kern w:val="0"/>
          <w:sz w:val="20"/>
          <w:szCs w:val="20"/>
        </w:rPr>
        <w:t>」是指數位的</w:t>
      </w:r>
      <w:r w:rsidRPr="00A97640">
        <w:rPr>
          <w:rFonts w:ascii="Times New Roman" w:eastAsia="標楷體" w:hAnsi="Times New Roman" w:cs="Times New Roman"/>
          <w:color w:val="252525"/>
          <w:kern w:val="0"/>
          <w:sz w:val="20"/>
          <w:szCs w:val="20"/>
        </w:rPr>
        <w:t>e</w:t>
      </w:r>
      <w:r w:rsidRPr="00A97640">
        <w:rPr>
          <w:rFonts w:ascii="Times New Roman" w:eastAsia="標楷體" w:hAnsi="標楷體" w:cs="Times New Roman"/>
          <w:color w:val="252525"/>
          <w:kern w:val="0"/>
          <w:sz w:val="20"/>
          <w:szCs w:val="20"/>
        </w:rPr>
        <w:t>、行動的</w:t>
      </w:r>
      <w:r w:rsidRPr="00A97640">
        <w:rPr>
          <w:rFonts w:ascii="Times New Roman" w:eastAsia="標楷體" w:hAnsi="Times New Roman" w:cs="Times New Roman"/>
          <w:color w:val="252525"/>
          <w:kern w:val="0"/>
          <w:sz w:val="20"/>
          <w:szCs w:val="20"/>
        </w:rPr>
        <w:t>mobile</w:t>
      </w:r>
      <w:r w:rsidRPr="00A97640">
        <w:rPr>
          <w:rFonts w:ascii="Times New Roman" w:eastAsia="標楷體" w:hAnsi="標楷體" w:cs="Times New Roman"/>
          <w:color w:val="252525"/>
          <w:kern w:val="0"/>
          <w:sz w:val="20"/>
          <w:szCs w:val="20"/>
        </w:rPr>
        <w:t>的</w:t>
      </w:r>
      <w:r w:rsidRPr="00A97640">
        <w:rPr>
          <w:rFonts w:ascii="Times New Roman" w:eastAsia="標楷體" w:hAnsi="Times New Roman" w:cs="Times New Roman"/>
          <w:color w:val="252525"/>
          <w:kern w:val="0"/>
          <w:sz w:val="20"/>
          <w:szCs w:val="20"/>
        </w:rPr>
        <w:t>mo</w:t>
      </w:r>
      <w:r w:rsidRPr="00A97640">
        <w:rPr>
          <w:rFonts w:ascii="Times New Roman" w:eastAsia="標楷體" w:hAnsi="標楷體" w:cs="Times New Roman"/>
          <w:color w:val="252525"/>
          <w:kern w:val="0"/>
          <w:sz w:val="20"/>
          <w:szCs w:val="20"/>
        </w:rPr>
        <w:t>、以及生活中</w:t>
      </w:r>
      <w:r w:rsidRPr="00A97640">
        <w:rPr>
          <w:rFonts w:ascii="Times New Roman" w:eastAsia="標楷體" w:hAnsi="Times New Roman" w:cs="Times New Roman"/>
          <w:color w:val="252525"/>
          <w:kern w:val="0"/>
          <w:sz w:val="20"/>
          <w:szCs w:val="20"/>
        </w:rPr>
        <w:t>me</w:t>
      </w:r>
      <w:r w:rsidRPr="00A97640">
        <w:rPr>
          <w:rFonts w:ascii="Times New Roman" w:eastAsia="標楷體" w:hAnsi="標楷體" w:cs="Times New Roman"/>
          <w:color w:val="252525"/>
          <w:kern w:val="0"/>
          <w:sz w:val="20"/>
          <w:szCs w:val="20"/>
        </w:rPr>
        <w:t>的集合而成，</w:t>
      </w:r>
      <w:r w:rsidRPr="00A97640">
        <w:rPr>
          <w:rFonts w:ascii="Times New Roman" w:eastAsia="標楷體" w:hAnsi="標楷體" w:cs="Times New Roman"/>
          <w:kern w:val="0"/>
          <w:sz w:val="20"/>
          <w:szCs w:val="20"/>
        </w:rPr>
        <w:t>推出了音樂、圖鈴、影視、遊戲、命理、</w:t>
      </w:r>
      <w:r w:rsidRPr="00A97640">
        <w:rPr>
          <w:rFonts w:ascii="Times New Roman" w:eastAsia="標楷體" w:hAnsi="Times New Roman" w:cs="Times New Roman"/>
          <w:color w:val="252525"/>
          <w:kern w:val="0"/>
          <w:sz w:val="20"/>
          <w:szCs w:val="20"/>
        </w:rPr>
        <w:t xml:space="preserve">mCool </w:t>
      </w:r>
      <w:r w:rsidRPr="00A97640">
        <w:rPr>
          <w:rFonts w:ascii="Times New Roman" w:eastAsia="標楷體" w:hAnsi="標楷體" w:cs="Times New Roman"/>
          <w:kern w:val="0"/>
          <w:sz w:val="20"/>
          <w:szCs w:val="20"/>
        </w:rPr>
        <w:t>、簡訊</w:t>
      </w:r>
      <w:r w:rsidRPr="00A97640">
        <w:rPr>
          <w:rFonts w:ascii="Times New Roman" w:eastAsia="標楷體" w:hAnsi="Times New Roman" w:cs="Times New Roman"/>
          <w:kern w:val="0"/>
          <w:sz w:val="20"/>
          <w:szCs w:val="20"/>
        </w:rPr>
        <w:t>/MMS</w:t>
      </w:r>
      <w:r w:rsidRPr="00A97640">
        <w:rPr>
          <w:rFonts w:ascii="Times New Roman" w:eastAsia="標楷體" w:hAnsi="標楷體" w:cs="Times New Roman"/>
          <w:kern w:val="0"/>
          <w:sz w:val="20"/>
          <w:szCs w:val="20"/>
        </w:rPr>
        <w:t>、</w:t>
      </w:r>
      <w:r w:rsidRPr="00A97640">
        <w:rPr>
          <w:rFonts w:ascii="Times New Roman" w:eastAsia="標楷體" w:hAnsi="Times New Roman" w:cs="Times New Roman"/>
          <w:color w:val="252525"/>
          <w:kern w:val="0"/>
          <w:sz w:val="20"/>
          <w:szCs w:val="20"/>
        </w:rPr>
        <w:t>mPro</w:t>
      </w:r>
      <w:r w:rsidRPr="00A97640">
        <w:rPr>
          <w:rFonts w:ascii="Times New Roman" w:eastAsia="標楷體" w:hAnsi="標楷體" w:cs="Times New Roman"/>
          <w:color w:val="252525"/>
          <w:kern w:val="0"/>
          <w:sz w:val="20"/>
          <w:szCs w:val="20"/>
        </w:rPr>
        <w:t>、手機加值、應用工具、理財付款、休閒玩樂、行動券商</w:t>
      </w:r>
      <w:r w:rsidRPr="00A97640">
        <w:rPr>
          <w:rFonts w:ascii="Times New Roman" w:eastAsia="標楷體" w:hAnsi="標楷體" w:cs="Times New Roman"/>
          <w:kern w:val="0"/>
          <w:sz w:val="20"/>
          <w:szCs w:val="20"/>
        </w:rPr>
        <w:t>等加值服務</w:t>
      </w:r>
      <w:r w:rsidRPr="00A97640">
        <w:rPr>
          <w:rFonts w:ascii="Times New Roman" w:eastAsia="標楷體" w:hAnsi="標楷體" w:cs="Times New Roman"/>
          <w:color w:val="252525"/>
          <w:kern w:val="0"/>
          <w:sz w:val="20"/>
          <w:szCs w:val="20"/>
        </w:rPr>
        <w:t>，如表</w:t>
      </w:r>
      <w:r w:rsidRPr="00A97640">
        <w:rPr>
          <w:rFonts w:ascii="Times New Roman" w:eastAsia="標楷體" w:hAnsi="Times New Roman" w:cs="Times New Roman"/>
          <w:color w:val="252525"/>
          <w:kern w:val="0"/>
          <w:sz w:val="20"/>
          <w:szCs w:val="20"/>
        </w:rPr>
        <w:t>2-3</w:t>
      </w:r>
      <w:r w:rsidRPr="00A97640">
        <w:rPr>
          <w:rFonts w:ascii="Times New Roman" w:eastAsia="標楷體" w:hAnsi="標楷體" w:cs="Times New Roman"/>
          <w:color w:val="252525"/>
          <w:kern w:val="0"/>
          <w:sz w:val="20"/>
          <w:szCs w:val="20"/>
        </w:rPr>
        <w:t>所示，</w:t>
      </w:r>
      <w:r w:rsidRPr="00A97640">
        <w:rPr>
          <w:rFonts w:ascii="Times New Roman" w:eastAsia="標楷體" w:hAnsi="Times New Roman" w:cs="Times New Roman"/>
          <w:color w:val="252525"/>
          <w:kern w:val="0"/>
          <w:sz w:val="20"/>
          <w:szCs w:val="20"/>
        </w:rPr>
        <w:t>emome</w:t>
      </w:r>
      <w:r w:rsidRPr="00A97640">
        <w:rPr>
          <w:rFonts w:ascii="Times New Roman" w:eastAsia="標楷體" w:hAnsi="標楷體" w:cs="Times New Roman"/>
          <w:color w:val="252525"/>
          <w:kern w:val="0"/>
          <w:sz w:val="20"/>
          <w:szCs w:val="20"/>
        </w:rPr>
        <w:t>可以說是中華電信行動加值服務總稱。</w:t>
      </w:r>
    </w:p>
    <w:tbl>
      <w:tblPr>
        <w:tblW w:w="4984" w:type="pct"/>
        <w:tblInd w:w="4" w:type="dxa"/>
        <w:tblCellMar>
          <w:left w:w="0" w:type="dxa"/>
          <w:right w:w="0" w:type="dxa"/>
        </w:tblCellMar>
        <w:tblLook w:val="04A0"/>
      </w:tblPr>
      <w:tblGrid>
        <w:gridCol w:w="8335"/>
      </w:tblGrid>
      <w:tr w:rsidR="00943F2C" w:rsidRPr="00A97640" w:rsidTr="0002714E">
        <w:trPr>
          <w:cantSplit/>
        </w:trPr>
        <w:tc>
          <w:tcPr>
            <w:tcW w:w="9945" w:type="dxa"/>
            <w:tcBorders>
              <w:top w:val="nil"/>
              <w:left w:val="nil"/>
              <w:bottom w:val="nil"/>
              <w:right w:val="nil"/>
            </w:tcBorders>
            <w:shd w:val="clear" w:color="auto" w:fill="FFFFFF"/>
            <w:tcMar>
              <w:top w:w="0" w:type="dxa"/>
              <w:left w:w="28" w:type="dxa"/>
              <w:bottom w:w="0" w:type="dxa"/>
              <w:right w:w="28" w:type="dxa"/>
            </w:tcMar>
            <w:vAlign w:val="center"/>
            <w:hideMark/>
          </w:tcPr>
          <w:p w:rsidR="00943F2C" w:rsidRPr="00A97640" w:rsidRDefault="00943F2C" w:rsidP="0002714E">
            <w:pPr>
              <w:widowControl/>
              <w:spacing w:line="360" w:lineRule="atLeast"/>
              <w:rPr>
                <w:rFonts w:ascii="Times New Roman" w:eastAsia="新細明體" w:hAnsi="Times New Roman" w:cs="Times New Roman"/>
                <w:kern w:val="0"/>
                <w:sz w:val="20"/>
                <w:szCs w:val="20"/>
              </w:rPr>
            </w:pPr>
            <w:r w:rsidRPr="00A97640">
              <w:rPr>
                <w:rFonts w:ascii="Times New Roman" w:eastAsia="標楷體" w:hAnsi="標楷體" w:cs="Times New Roman"/>
                <w:kern w:val="0"/>
                <w:sz w:val="20"/>
                <w:szCs w:val="20"/>
              </w:rPr>
              <w:t>中華電信</w:t>
            </w:r>
            <w:r w:rsidRPr="00A97640">
              <w:rPr>
                <w:rFonts w:ascii="Times New Roman" w:eastAsia="標楷體" w:hAnsi="Times New Roman" w:cs="Times New Roman"/>
                <w:kern w:val="0"/>
                <w:sz w:val="20"/>
                <w:szCs w:val="20"/>
              </w:rPr>
              <w:t>2008</w:t>
            </w:r>
            <w:r w:rsidRPr="00A97640">
              <w:rPr>
                <w:rFonts w:ascii="Times New Roman" w:eastAsia="標楷體" w:hAnsi="標楷體" w:cs="Times New Roman"/>
                <w:kern w:val="0"/>
                <w:sz w:val="20"/>
                <w:szCs w:val="20"/>
              </w:rPr>
              <w:t>年</w:t>
            </w:r>
            <w:r w:rsidRPr="00A97640">
              <w:rPr>
                <w:rFonts w:ascii="Times New Roman" w:eastAsia="標楷體" w:hAnsi="Times New Roman" w:cs="Times New Roman"/>
                <w:kern w:val="0"/>
                <w:sz w:val="20"/>
                <w:szCs w:val="20"/>
              </w:rPr>
              <w:t>12</w:t>
            </w:r>
            <w:r w:rsidRPr="00A97640">
              <w:rPr>
                <w:rFonts w:ascii="Times New Roman" w:eastAsia="標楷體" w:hAnsi="標楷體" w:cs="Times New Roman"/>
                <w:kern w:val="0"/>
                <w:sz w:val="20"/>
                <w:szCs w:val="20"/>
              </w:rPr>
              <w:t>月率先於國內獨家銷售</w:t>
            </w:r>
            <w:r w:rsidRPr="00A97640">
              <w:rPr>
                <w:rFonts w:ascii="Times New Roman" w:eastAsia="標楷體" w:hAnsi="Times New Roman" w:cs="Times New Roman"/>
                <w:kern w:val="0"/>
                <w:sz w:val="20"/>
                <w:szCs w:val="20"/>
              </w:rPr>
              <w:t>iPhone 3G</w:t>
            </w:r>
            <w:r w:rsidRPr="00A97640">
              <w:rPr>
                <w:rFonts w:ascii="Times New Roman" w:eastAsia="標楷體" w:hAnsi="標楷體" w:cs="Times New Roman"/>
                <w:kern w:val="0"/>
                <w:sz w:val="20"/>
                <w:szCs w:val="20"/>
              </w:rPr>
              <w:t>，為</w:t>
            </w:r>
            <w:r w:rsidRPr="00A97640">
              <w:rPr>
                <w:rFonts w:ascii="Times New Roman" w:eastAsia="標楷體" w:hAnsi="Times New Roman" w:cs="Times New Roman"/>
                <w:kern w:val="0"/>
                <w:sz w:val="20"/>
                <w:szCs w:val="20"/>
              </w:rPr>
              <w:t>iPhone</w:t>
            </w:r>
            <w:r w:rsidRPr="00A97640">
              <w:rPr>
                <w:rFonts w:ascii="Times New Roman" w:eastAsia="標楷體" w:hAnsi="標楷體" w:cs="Times New Roman"/>
                <w:kern w:val="0"/>
                <w:sz w:val="20"/>
                <w:szCs w:val="20"/>
              </w:rPr>
              <w:t>用戶打造專屬加值服務</w:t>
            </w:r>
            <w:r w:rsidRPr="00A97640">
              <w:rPr>
                <w:rFonts w:ascii="Times New Roman" w:eastAsia="標楷體" w:hAnsi="Times New Roman" w:cs="Times New Roman"/>
                <w:kern w:val="0"/>
                <w:sz w:val="20"/>
                <w:szCs w:val="20"/>
              </w:rPr>
              <w:t>Hami</w:t>
            </w:r>
            <w:r w:rsidRPr="00A97640">
              <w:rPr>
                <w:rFonts w:ascii="Times New Roman" w:eastAsia="標楷體" w:hAnsi="標楷體" w:cs="Times New Roman"/>
                <w:kern w:val="0"/>
                <w:sz w:val="20"/>
                <w:szCs w:val="20"/>
              </w:rPr>
              <w:t>亦同時推出，如今</w:t>
            </w:r>
            <w:r w:rsidRPr="00A97640">
              <w:rPr>
                <w:rFonts w:ascii="Times New Roman" w:eastAsia="標楷體" w:hAnsi="Times New Roman" w:cs="Times New Roman"/>
                <w:kern w:val="0"/>
                <w:sz w:val="20"/>
                <w:szCs w:val="20"/>
              </w:rPr>
              <w:t>Hami</w:t>
            </w:r>
            <w:r w:rsidRPr="00A97640">
              <w:rPr>
                <w:rFonts w:ascii="Times New Roman" w:eastAsia="標楷體" w:hAnsi="標楷體" w:cs="Times New Roman"/>
                <w:kern w:val="0"/>
                <w:sz w:val="20"/>
                <w:szCs w:val="20"/>
              </w:rPr>
              <w:t>是中華電信為</w:t>
            </w:r>
            <w:r w:rsidRPr="00A97640">
              <w:rPr>
                <w:rFonts w:ascii="Times New Roman" w:eastAsia="標楷體" w:hAnsi="Times New Roman" w:cs="Times New Roman"/>
                <w:kern w:val="0"/>
                <w:sz w:val="20"/>
                <w:szCs w:val="20"/>
              </w:rPr>
              <w:t>Smartphone</w:t>
            </w:r>
            <w:r w:rsidRPr="00A97640">
              <w:rPr>
                <w:rFonts w:ascii="Times New Roman" w:eastAsia="標楷體" w:hAnsi="標楷體" w:cs="Times New Roman"/>
                <w:kern w:val="0"/>
                <w:sz w:val="20"/>
                <w:szCs w:val="20"/>
              </w:rPr>
              <w:t>（如</w:t>
            </w:r>
            <w:r w:rsidRPr="00A97640">
              <w:rPr>
                <w:rFonts w:ascii="Times New Roman" w:eastAsia="標楷體" w:hAnsi="Times New Roman" w:cs="Times New Roman"/>
                <w:kern w:val="0"/>
                <w:sz w:val="20"/>
                <w:szCs w:val="20"/>
              </w:rPr>
              <w:t>iPhone</w:t>
            </w:r>
            <w:r w:rsidRPr="00A97640">
              <w:rPr>
                <w:rFonts w:ascii="Times New Roman" w:eastAsia="標楷體" w:hAnsi="標楷體" w:cs="Times New Roman"/>
                <w:kern w:val="0"/>
                <w:sz w:val="20"/>
                <w:szCs w:val="20"/>
              </w:rPr>
              <w:t>、</w:t>
            </w:r>
            <w:r w:rsidRPr="00A97640">
              <w:rPr>
                <w:rFonts w:ascii="Times New Roman" w:eastAsia="標楷體" w:hAnsi="Times New Roman" w:cs="Times New Roman"/>
                <w:kern w:val="0"/>
                <w:sz w:val="20"/>
                <w:szCs w:val="20"/>
              </w:rPr>
              <w:t>Android</w:t>
            </w:r>
            <w:r w:rsidRPr="00A97640">
              <w:rPr>
                <w:rFonts w:ascii="Times New Roman" w:eastAsia="標楷體" w:hAnsi="標楷體" w:cs="Times New Roman"/>
                <w:kern w:val="0"/>
                <w:sz w:val="20"/>
                <w:szCs w:val="20"/>
              </w:rPr>
              <w:t>、</w:t>
            </w:r>
            <w:r w:rsidRPr="00A97640">
              <w:rPr>
                <w:rFonts w:ascii="Times New Roman" w:eastAsia="標楷體" w:hAnsi="Times New Roman" w:cs="Times New Roman"/>
                <w:kern w:val="0"/>
                <w:sz w:val="20"/>
                <w:szCs w:val="20"/>
              </w:rPr>
              <w:t>Windows Mobile</w:t>
            </w:r>
            <w:r w:rsidRPr="00A97640">
              <w:rPr>
                <w:rFonts w:ascii="Times New Roman" w:eastAsia="標楷體" w:hAnsi="標楷體" w:cs="Times New Roman"/>
                <w:kern w:val="0"/>
                <w:sz w:val="20"/>
                <w:szCs w:val="20"/>
              </w:rPr>
              <w:t>、</w:t>
            </w:r>
            <w:r w:rsidRPr="00A97640">
              <w:rPr>
                <w:rFonts w:ascii="Times New Roman" w:eastAsia="標楷體" w:hAnsi="Times New Roman" w:cs="Times New Roman"/>
                <w:kern w:val="0"/>
                <w:sz w:val="20"/>
                <w:szCs w:val="20"/>
              </w:rPr>
              <w:t>Symbian…</w:t>
            </w:r>
            <w:r w:rsidRPr="00A97640">
              <w:rPr>
                <w:rFonts w:ascii="Times New Roman" w:eastAsia="標楷體" w:hAnsi="標楷體" w:cs="Times New Roman"/>
                <w:kern w:val="0"/>
                <w:sz w:val="20"/>
                <w:szCs w:val="20"/>
              </w:rPr>
              <w:t>等平台）量身打造的全新加值服務，</w:t>
            </w:r>
            <w:r w:rsidRPr="00A97640">
              <w:rPr>
                <w:rFonts w:ascii="Times New Roman" w:eastAsia="標楷體" w:hAnsi="Times New Roman" w:cs="Times New Roman"/>
                <w:kern w:val="0"/>
                <w:sz w:val="20"/>
                <w:szCs w:val="20"/>
              </w:rPr>
              <w:t xml:space="preserve"> </w:t>
            </w:r>
            <w:r w:rsidRPr="00A97640">
              <w:rPr>
                <w:rFonts w:ascii="Times New Roman" w:eastAsia="標楷體" w:hAnsi="標楷體" w:cs="Times New Roman"/>
                <w:kern w:val="0"/>
                <w:sz w:val="20"/>
                <w:szCs w:val="20"/>
              </w:rPr>
              <w:t>希望藉由流暢的使用者介面及精緻的設計，讓用戶輕鬆讀取所需的資訊及服務，透過</w:t>
            </w:r>
            <w:r w:rsidRPr="00A97640">
              <w:rPr>
                <w:rFonts w:ascii="Times New Roman" w:eastAsia="標楷體" w:hAnsi="Times New Roman" w:cs="Times New Roman"/>
                <w:kern w:val="0"/>
                <w:sz w:val="20"/>
                <w:szCs w:val="20"/>
              </w:rPr>
              <w:t>Hami</w:t>
            </w:r>
            <w:r w:rsidRPr="00A97640">
              <w:rPr>
                <w:rFonts w:ascii="Times New Roman" w:eastAsia="標楷體" w:hAnsi="標楷體" w:cs="Times New Roman"/>
                <w:kern w:val="0"/>
                <w:sz w:val="20"/>
                <w:szCs w:val="20"/>
              </w:rPr>
              <w:t>讓使用者有全新的體驗及感受。目前推出了中華敦奧、</w:t>
            </w:r>
            <w:r w:rsidRPr="00A97640">
              <w:rPr>
                <w:rFonts w:ascii="Times New Roman" w:eastAsia="標楷體" w:hAnsi="標楷體" w:cs="Times New Roman"/>
                <w:color w:val="242424"/>
                <w:kern w:val="0"/>
                <w:sz w:val="20"/>
                <w:szCs w:val="20"/>
              </w:rPr>
              <w:t>精選服務、新聞資訊、影音娛樂、交通旅遊、生活工具等加值服務，</w:t>
            </w:r>
            <w:r w:rsidRPr="00A97640">
              <w:rPr>
                <w:rFonts w:ascii="Times New Roman" w:eastAsia="標楷體" w:hAnsi="Times New Roman" w:cs="Times New Roman"/>
                <w:kern w:val="0"/>
                <w:sz w:val="20"/>
                <w:szCs w:val="20"/>
              </w:rPr>
              <w:t xml:space="preserve"> Hami</w:t>
            </w:r>
            <w:r w:rsidRPr="00A97640">
              <w:rPr>
                <w:rFonts w:ascii="Times New Roman" w:eastAsia="標楷體" w:hAnsi="標楷體" w:cs="Times New Roman"/>
                <w:color w:val="252525"/>
                <w:kern w:val="0"/>
                <w:sz w:val="20"/>
                <w:szCs w:val="20"/>
              </w:rPr>
              <w:t>可以說是中華電信「智慧型手機」行動加值服務總稱。</w:t>
            </w:r>
          </w:p>
        </w:tc>
      </w:tr>
    </w:tbl>
    <w:p w:rsidR="00943F2C" w:rsidRPr="00A97640" w:rsidRDefault="00943F2C" w:rsidP="00943F2C">
      <w:pPr>
        <w:keepNext/>
        <w:spacing w:line="360" w:lineRule="atLeast"/>
        <w:outlineLvl w:val="1"/>
        <w:rPr>
          <w:rFonts w:ascii="Times New Roman" w:eastAsia="標楷體" w:hAnsi="Times New Roman" w:cs="Times New Roman"/>
          <w:b/>
          <w:bCs/>
          <w:kern w:val="0"/>
          <w:sz w:val="20"/>
          <w:szCs w:val="20"/>
        </w:rPr>
      </w:pPr>
      <w:bookmarkStart w:id="25" w:name="_Toc340499149"/>
      <w:r w:rsidRPr="00A97640">
        <w:rPr>
          <w:rFonts w:ascii="Times New Roman" w:eastAsia="標楷體" w:hAnsi="Times New Roman" w:cs="Times New Roman"/>
          <w:b/>
          <w:bCs/>
          <w:kern w:val="0"/>
          <w:sz w:val="20"/>
          <w:szCs w:val="20"/>
        </w:rPr>
        <w:t xml:space="preserve">2.2 </w:t>
      </w:r>
      <w:r w:rsidRPr="00A97640">
        <w:rPr>
          <w:rFonts w:ascii="Times New Roman" w:eastAsia="標楷體" w:hAnsi="Arial" w:cs="Times New Roman"/>
          <w:b/>
          <w:bCs/>
          <w:kern w:val="0"/>
          <w:sz w:val="20"/>
          <w:szCs w:val="20"/>
        </w:rPr>
        <w:t>市場區隔理論</w:t>
      </w:r>
      <w:bookmarkEnd w:id="25"/>
    </w:p>
    <w:p w:rsidR="00943F2C" w:rsidRPr="00A97640" w:rsidRDefault="00943F2C" w:rsidP="00943F2C">
      <w:pPr>
        <w:autoSpaceDE w:val="0"/>
        <w:autoSpaceDN w:val="0"/>
        <w:adjustRightInd w:val="0"/>
        <w:spacing w:line="360" w:lineRule="atLeast"/>
        <w:ind w:firstLineChars="218" w:firstLine="436"/>
        <w:rPr>
          <w:rFonts w:ascii="Times New Roman" w:eastAsia="標楷體" w:hAnsi="Times New Roman" w:cs="Times New Roman"/>
          <w:kern w:val="0"/>
          <w:sz w:val="20"/>
          <w:szCs w:val="20"/>
        </w:rPr>
      </w:pPr>
      <w:r w:rsidRPr="00A97640">
        <w:rPr>
          <w:rFonts w:ascii="Times New Roman" w:eastAsia="標楷體" w:hAnsi="標楷體" w:cs="Times New Roman"/>
          <w:kern w:val="0"/>
          <w:sz w:val="20"/>
          <w:szCs w:val="20"/>
        </w:rPr>
        <w:t>本節將針對市場區隔做定義，再來瞭解有效市場區隔必備條件、以及市場區隔的分類，接著探討市場區隔的方法。</w:t>
      </w:r>
    </w:p>
    <w:p w:rsidR="00943F2C" w:rsidRPr="00A97640" w:rsidRDefault="00943F2C" w:rsidP="00943F2C">
      <w:pPr>
        <w:autoSpaceDE w:val="0"/>
        <w:autoSpaceDN w:val="0"/>
        <w:adjustRightInd w:val="0"/>
        <w:spacing w:line="360" w:lineRule="atLeast"/>
        <w:rPr>
          <w:rFonts w:ascii="Times New Roman" w:eastAsia="標楷體" w:hAnsi="Times New Roman" w:cs="Times New Roman"/>
          <w:b/>
          <w:color w:val="242424"/>
          <w:kern w:val="0"/>
          <w:sz w:val="20"/>
          <w:szCs w:val="20"/>
        </w:rPr>
      </w:pPr>
      <w:r w:rsidRPr="00A97640">
        <w:rPr>
          <w:rFonts w:ascii="Times New Roman" w:eastAsia="標楷體" w:hAnsi="Times New Roman" w:cs="Times New Roman"/>
          <w:b/>
          <w:color w:val="242424"/>
          <w:kern w:val="0"/>
          <w:sz w:val="20"/>
          <w:szCs w:val="20"/>
        </w:rPr>
        <w:t xml:space="preserve">2.2.1 </w:t>
      </w:r>
      <w:r w:rsidRPr="00A97640">
        <w:rPr>
          <w:rFonts w:ascii="Times New Roman" w:eastAsia="標楷體" w:hAnsi="標楷體" w:cs="Times New Roman"/>
          <w:b/>
          <w:color w:val="242424"/>
          <w:kern w:val="0"/>
          <w:sz w:val="20"/>
          <w:szCs w:val="20"/>
        </w:rPr>
        <w:t>市場區隔定義</w:t>
      </w:r>
    </w:p>
    <w:p w:rsidR="00943F2C" w:rsidRPr="00A97640" w:rsidRDefault="00943F2C" w:rsidP="00943F2C">
      <w:pPr>
        <w:autoSpaceDE w:val="0"/>
        <w:autoSpaceDN w:val="0"/>
        <w:adjustRightInd w:val="0"/>
        <w:spacing w:line="360" w:lineRule="atLeast"/>
        <w:ind w:firstLineChars="218" w:firstLine="436"/>
        <w:rPr>
          <w:rFonts w:ascii="Times New Roman" w:eastAsia="標楷體" w:hAnsi="Times New Roman" w:cs="Times New Roman"/>
          <w:kern w:val="0"/>
          <w:sz w:val="20"/>
          <w:szCs w:val="20"/>
        </w:rPr>
      </w:pPr>
      <w:r w:rsidRPr="00A97640">
        <w:rPr>
          <w:rFonts w:ascii="Times New Roman" w:eastAsia="標楷體" w:hAnsi="標楷體" w:cs="Times New Roman"/>
          <w:kern w:val="0"/>
          <w:sz w:val="20"/>
          <w:szCs w:val="20"/>
        </w:rPr>
        <w:t>市場區隔</w:t>
      </w:r>
      <w:r w:rsidRPr="00A97640">
        <w:rPr>
          <w:rFonts w:ascii="Times New Roman" w:eastAsia="標楷體" w:hAnsi="Times New Roman" w:cs="Times New Roman"/>
          <w:kern w:val="0"/>
          <w:sz w:val="20"/>
          <w:szCs w:val="20"/>
        </w:rPr>
        <w:t>(Market Segmentation)</w:t>
      </w:r>
      <w:r w:rsidRPr="00A97640">
        <w:rPr>
          <w:rFonts w:ascii="Times New Roman" w:eastAsia="標楷體" w:hAnsi="標楷體" w:cs="Times New Roman"/>
          <w:kern w:val="0"/>
          <w:sz w:val="20"/>
          <w:szCs w:val="20"/>
        </w:rPr>
        <w:t>是由</w:t>
      </w:r>
      <w:r w:rsidRPr="00A97640">
        <w:rPr>
          <w:rFonts w:ascii="Times New Roman" w:eastAsia="標楷體" w:hAnsi="Times New Roman" w:cs="Times New Roman"/>
          <w:kern w:val="0"/>
          <w:sz w:val="20"/>
          <w:szCs w:val="20"/>
        </w:rPr>
        <w:t>Wendell Smith(1956)</w:t>
      </w:r>
      <w:r w:rsidRPr="00A97640">
        <w:rPr>
          <w:rFonts w:ascii="Times New Roman" w:eastAsia="標楷體" w:hAnsi="標楷體" w:cs="Times New Roman"/>
          <w:kern w:val="0"/>
          <w:sz w:val="20"/>
          <w:szCs w:val="20"/>
        </w:rPr>
        <w:t>所提出，其定義為將市場上某些需求相似的顧客或群體歸類在一起，建立多小市場，使這些小市場之間存在某些顯著不同的傾向，以便行銷人員能更有效地滿足不同市場</w:t>
      </w:r>
      <w:r w:rsidRPr="00A97640">
        <w:rPr>
          <w:rFonts w:ascii="Times New Roman" w:eastAsia="標楷體" w:hAnsi="Times New Roman" w:cs="Times New Roman"/>
          <w:kern w:val="0"/>
          <w:sz w:val="20"/>
          <w:szCs w:val="20"/>
        </w:rPr>
        <w:t>(</w:t>
      </w:r>
      <w:r w:rsidRPr="00A97640">
        <w:rPr>
          <w:rFonts w:ascii="Times New Roman" w:eastAsia="標楷體" w:hAnsi="標楷體" w:cs="Times New Roman"/>
          <w:kern w:val="0"/>
          <w:sz w:val="20"/>
          <w:szCs w:val="20"/>
        </w:rPr>
        <w:t>顧客</w:t>
      </w:r>
      <w:r w:rsidRPr="00A97640">
        <w:rPr>
          <w:rFonts w:ascii="Times New Roman" w:eastAsia="標楷體" w:hAnsi="Times New Roman" w:cs="Times New Roman"/>
          <w:kern w:val="0"/>
          <w:sz w:val="20"/>
          <w:szCs w:val="20"/>
        </w:rPr>
        <w:t>)</w:t>
      </w:r>
      <w:r w:rsidRPr="00A97640">
        <w:rPr>
          <w:rFonts w:ascii="Times New Roman" w:eastAsia="標楷體" w:hAnsi="標楷體" w:cs="Times New Roman"/>
          <w:kern w:val="0"/>
          <w:sz w:val="20"/>
          <w:szCs w:val="20"/>
        </w:rPr>
        <w:t>不同慾望或需要，進而強化行銷組合的市場適應能加。</w:t>
      </w:r>
    </w:p>
    <w:p w:rsidR="00943F2C" w:rsidRPr="00A97640" w:rsidRDefault="00943F2C" w:rsidP="00943F2C">
      <w:pPr>
        <w:autoSpaceDE w:val="0"/>
        <w:autoSpaceDN w:val="0"/>
        <w:adjustRightInd w:val="0"/>
        <w:spacing w:line="360" w:lineRule="atLeast"/>
        <w:rPr>
          <w:rFonts w:ascii="Times New Roman" w:eastAsia="標楷體" w:hAnsi="Times New Roman" w:cs="Times New Roman"/>
          <w:b/>
          <w:color w:val="242424"/>
          <w:kern w:val="0"/>
          <w:sz w:val="20"/>
          <w:szCs w:val="20"/>
        </w:rPr>
      </w:pPr>
      <w:r w:rsidRPr="00A97640">
        <w:rPr>
          <w:rFonts w:ascii="Times New Roman" w:eastAsia="標楷體" w:hAnsi="Times New Roman" w:cs="Times New Roman"/>
          <w:b/>
          <w:color w:val="242424"/>
          <w:kern w:val="0"/>
          <w:sz w:val="20"/>
          <w:szCs w:val="20"/>
        </w:rPr>
        <w:t>2.2.2</w:t>
      </w:r>
      <w:r w:rsidRPr="00A97640">
        <w:rPr>
          <w:rFonts w:ascii="Times New Roman" w:eastAsia="標楷體" w:hAnsi="標楷體" w:cs="Times New Roman"/>
          <w:b/>
          <w:color w:val="242424"/>
          <w:kern w:val="0"/>
          <w:sz w:val="20"/>
          <w:szCs w:val="20"/>
        </w:rPr>
        <w:t>有效市場區隔必備條件</w:t>
      </w:r>
    </w:p>
    <w:p w:rsidR="00943F2C" w:rsidRPr="00A97640" w:rsidRDefault="00943F2C" w:rsidP="00943F2C">
      <w:pPr>
        <w:autoSpaceDE w:val="0"/>
        <w:autoSpaceDN w:val="0"/>
        <w:adjustRightInd w:val="0"/>
        <w:spacing w:line="360" w:lineRule="atLeast"/>
        <w:ind w:firstLineChars="218" w:firstLine="436"/>
        <w:rPr>
          <w:rFonts w:ascii="Times New Roman" w:eastAsia="標楷體" w:hAnsi="Times New Roman" w:cs="Times New Roman"/>
          <w:kern w:val="0"/>
          <w:sz w:val="20"/>
          <w:szCs w:val="20"/>
        </w:rPr>
      </w:pPr>
      <w:r w:rsidRPr="00A97640">
        <w:rPr>
          <w:rFonts w:ascii="Times New Roman" w:eastAsia="標楷體" w:hAnsi="Times New Roman" w:cs="Times New Roman"/>
          <w:kern w:val="0"/>
          <w:sz w:val="20"/>
          <w:szCs w:val="20"/>
        </w:rPr>
        <w:t>Kotler(1998)</w:t>
      </w:r>
      <w:r w:rsidRPr="00A97640">
        <w:rPr>
          <w:rFonts w:ascii="Times New Roman" w:eastAsia="標楷體" w:hAnsi="標楷體" w:cs="Times New Roman"/>
          <w:kern w:val="0"/>
          <w:sz w:val="20"/>
          <w:szCs w:val="20"/>
        </w:rPr>
        <w:t>認為欲將市場區隔發揮最大的效用，必須具備下列五個特點：</w:t>
      </w:r>
    </w:p>
    <w:p w:rsidR="00943F2C" w:rsidRPr="00A97640" w:rsidRDefault="00943F2C" w:rsidP="0080681D">
      <w:pPr>
        <w:numPr>
          <w:ilvl w:val="0"/>
          <w:numId w:val="17"/>
        </w:numPr>
        <w:autoSpaceDE w:val="0"/>
        <w:autoSpaceDN w:val="0"/>
        <w:adjustRightInd w:val="0"/>
        <w:spacing w:line="360" w:lineRule="atLeast"/>
        <w:rPr>
          <w:rFonts w:ascii="Times New Roman" w:eastAsia="標楷體" w:hAnsi="Times New Roman" w:cs="Times New Roman"/>
          <w:kern w:val="0"/>
          <w:sz w:val="20"/>
          <w:szCs w:val="20"/>
        </w:rPr>
      </w:pPr>
      <w:r w:rsidRPr="00A97640">
        <w:rPr>
          <w:rFonts w:ascii="Times New Roman" w:eastAsia="標楷體" w:hAnsi="標楷體" w:cs="Times New Roman"/>
          <w:kern w:val="0"/>
          <w:sz w:val="20"/>
          <w:szCs w:val="20"/>
        </w:rPr>
        <w:t>可衡量性</w:t>
      </w:r>
      <w:r w:rsidRPr="00A97640">
        <w:rPr>
          <w:rFonts w:ascii="Times New Roman" w:eastAsia="標楷體" w:hAnsi="Times New Roman" w:cs="Times New Roman"/>
          <w:kern w:val="0"/>
          <w:sz w:val="20"/>
          <w:szCs w:val="20"/>
        </w:rPr>
        <w:t>(measurable)</w:t>
      </w:r>
    </w:p>
    <w:p w:rsidR="00943F2C" w:rsidRPr="00A97640" w:rsidRDefault="00943F2C" w:rsidP="00943F2C">
      <w:pPr>
        <w:autoSpaceDE w:val="0"/>
        <w:autoSpaceDN w:val="0"/>
        <w:adjustRightInd w:val="0"/>
        <w:spacing w:line="360" w:lineRule="atLeast"/>
        <w:ind w:left="360"/>
        <w:rPr>
          <w:rFonts w:ascii="Times New Roman" w:eastAsia="標楷體" w:hAnsi="Times New Roman" w:cs="Times New Roman"/>
          <w:kern w:val="0"/>
          <w:sz w:val="20"/>
          <w:szCs w:val="20"/>
        </w:rPr>
      </w:pPr>
      <w:r w:rsidRPr="00A97640">
        <w:rPr>
          <w:rFonts w:ascii="Times New Roman" w:eastAsia="標楷體" w:hAnsi="標楷體" w:cs="Times New Roman"/>
          <w:kern w:val="0"/>
          <w:sz w:val="20"/>
          <w:szCs w:val="20"/>
        </w:rPr>
        <w:t>指區隔市場其大小及購買力可衡量的程度。</w:t>
      </w:r>
    </w:p>
    <w:p w:rsidR="00943F2C" w:rsidRPr="00A97640" w:rsidRDefault="00943F2C" w:rsidP="0080681D">
      <w:pPr>
        <w:numPr>
          <w:ilvl w:val="0"/>
          <w:numId w:val="17"/>
        </w:numPr>
        <w:autoSpaceDE w:val="0"/>
        <w:autoSpaceDN w:val="0"/>
        <w:adjustRightInd w:val="0"/>
        <w:spacing w:line="360" w:lineRule="atLeast"/>
        <w:rPr>
          <w:rFonts w:ascii="Times New Roman" w:eastAsia="標楷體" w:hAnsi="Times New Roman" w:cs="Times New Roman"/>
          <w:kern w:val="0"/>
          <w:sz w:val="20"/>
          <w:szCs w:val="20"/>
        </w:rPr>
      </w:pPr>
      <w:r w:rsidRPr="00A97640">
        <w:rPr>
          <w:rFonts w:ascii="Times New Roman" w:eastAsia="標楷體" w:hAnsi="標楷體" w:cs="Times New Roman"/>
          <w:kern w:val="0"/>
          <w:sz w:val="20"/>
          <w:szCs w:val="20"/>
        </w:rPr>
        <w:t>足量性</w:t>
      </w:r>
      <w:r w:rsidRPr="00A97640">
        <w:rPr>
          <w:rFonts w:ascii="Times New Roman" w:eastAsia="標楷體" w:hAnsi="Times New Roman" w:cs="Times New Roman"/>
          <w:kern w:val="0"/>
          <w:sz w:val="20"/>
          <w:szCs w:val="20"/>
        </w:rPr>
        <w:t>(substantial)</w:t>
      </w:r>
    </w:p>
    <w:p w:rsidR="00943F2C" w:rsidRPr="00A97640" w:rsidRDefault="00943F2C" w:rsidP="00943F2C">
      <w:pPr>
        <w:autoSpaceDE w:val="0"/>
        <w:autoSpaceDN w:val="0"/>
        <w:adjustRightInd w:val="0"/>
        <w:spacing w:line="360" w:lineRule="atLeast"/>
        <w:ind w:left="360"/>
        <w:rPr>
          <w:rFonts w:ascii="Times New Roman" w:eastAsia="標楷體" w:hAnsi="Times New Roman" w:cs="Times New Roman"/>
          <w:kern w:val="0"/>
          <w:sz w:val="20"/>
          <w:szCs w:val="20"/>
        </w:rPr>
      </w:pPr>
      <w:r w:rsidRPr="00A97640">
        <w:rPr>
          <w:rFonts w:ascii="Times New Roman" w:eastAsia="標楷體" w:hAnsi="標楷體" w:cs="Times New Roman"/>
          <w:kern w:val="0"/>
          <w:sz w:val="20"/>
          <w:szCs w:val="20"/>
        </w:rPr>
        <w:t>指區隔市場的規模大小與獲利性是否值得業者加以開發的程度。</w:t>
      </w:r>
    </w:p>
    <w:p w:rsidR="00943F2C" w:rsidRPr="00A97640" w:rsidRDefault="00943F2C" w:rsidP="0080681D">
      <w:pPr>
        <w:numPr>
          <w:ilvl w:val="0"/>
          <w:numId w:val="17"/>
        </w:numPr>
        <w:autoSpaceDE w:val="0"/>
        <w:autoSpaceDN w:val="0"/>
        <w:adjustRightInd w:val="0"/>
        <w:spacing w:line="360" w:lineRule="atLeast"/>
        <w:rPr>
          <w:rFonts w:ascii="Times New Roman" w:eastAsia="標楷體" w:hAnsi="Times New Roman" w:cs="Times New Roman"/>
          <w:kern w:val="0"/>
          <w:sz w:val="20"/>
          <w:szCs w:val="20"/>
        </w:rPr>
      </w:pPr>
      <w:r w:rsidRPr="00A97640">
        <w:rPr>
          <w:rFonts w:ascii="Times New Roman" w:eastAsia="標楷體" w:hAnsi="標楷體" w:cs="Times New Roman"/>
          <w:kern w:val="0"/>
          <w:sz w:val="20"/>
          <w:szCs w:val="20"/>
        </w:rPr>
        <w:t>可接近性</w:t>
      </w:r>
      <w:r w:rsidRPr="00A97640">
        <w:rPr>
          <w:rFonts w:ascii="Times New Roman" w:eastAsia="標楷體" w:hAnsi="Times New Roman" w:cs="Times New Roman"/>
          <w:kern w:val="0"/>
          <w:sz w:val="20"/>
          <w:szCs w:val="20"/>
        </w:rPr>
        <w:t>(accessible)</w:t>
      </w:r>
    </w:p>
    <w:p w:rsidR="00943F2C" w:rsidRPr="00A97640" w:rsidRDefault="00943F2C" w:rsidP="00943F2C">
      <w:pPr>
        <w:autoSpaceDE w:val="0"/>
        <w:autoSpaceDN w:val="0"/>
        <w:adjustRightInd w:val="0"/>
        <w:spacing w:line="360" w:lineRule="atLeast"/>
        <w:ind w:left="360"/>
        <w:rPr>
          <w:rFonts w:ascii="Times New Roman" w:eastAsia="標楷體" w:hAnsi="Times New Roman" w:cs="Times New Roman"/>
          <w:kern w:val="0"/>
          <w:sz w:val="20"/>
          <w:szCs w:val="20"/>
        </w:rPr>
      </w:pPr>
      <w:r w:rsidRPr="00A97640">
        <w:rPr>
          <w:rFonts w:ascii="Times New Roman" w:eastAsia="標楷體" w:hAnsi="標楷體" w:cs="Times New Roman"/>
          <w:kern w:val="0"/>
          <w:sz w:val="20"/>
          <w:szCs w:val="20"/>
        </w:rPr>
        <w:t>指區隔市場顧客能有效被接觸以及傳遞服務的程度。</w:t>
      </w:r>
    </w:p>
    <w:p w:rsidR="00943F2C" w:rsidRPr="00A97640" w:rsidRDefault="00943F2C" w:rsidP="0080681D">
      <w:pPr>
        <w:numPr>
          <w:ilvl w:val="0"/>
          <w:numId w:val="17"/>
        </w:numPr>
        <w:autoSpaceDE w:val="0"/>
        <w:autoSpaceDN w:val="0"/>
        <w:adjustRightInd w:val="0"/>
        <w:spacing w:line="360" w:lineRule="atLeast"/>
        <w:rPr>
          <w:rFonts w:ascii="Times New Roman" w:eastAsia="標楷體" w:hAnsi="Times New Roman" w:cs="Times New Roman"/>
          <w:kern w:val="0"/>
          <w:sz w:val="20"/>
          <w:szCs w:val="20"/>
        </w:rPr>
      </w:pPr>
      <w:r w:rsidRPr="00A97640">
        <w:rPr>
          <w:rFonts w:ascii="Times New Roman" w:eastAsia="標楷體" w:hAnsi="標楷體" w:cs="Times New Roman"/>
          <w:kern w:val="0"/>
          <w:sz w:val="20"/>
          <w:szCs w:val="20"/>
        </w:rPr>
        <w:t>可差異化的</w:t>
      </w:r>
      <w:r w:rsidRPr="00A97640">
        <w:rPr>
          <w:rFonts w:ascii="Times New Roman" w:eastAsia="標楷體" w:hAnsi="Times New Roman" w:cs="Times New Roman"/>
          <w:kern w:val="0"/>
          <w:sz w:val="20"/>
          <w:szCs w:val="20"/>
        </w:rPr>
        <w:t>(differentiable)</w:t>
      </w:r>
    </w:p>
    <w:p w:rsidR="00943F2C" w:rsidRPr="00A97640" w:rsidRDefault="00943F2C" w:rsidP="00943F2C">
      <w:pPr>
        <w:autoSpaceDE w:val="0"/>
        <w:autoSpaceDN w:val="0"/>
        <w:adjustRightInd w:val="0"/>
        <w:spacing w:line="360" w:lineRule="atLeast"/>
        <w:ind w:left="360"/>
        <w:rPr>
          <w:rFonts w:ascii="Times New Roman" w:eastAsia="標楷體" w:hAnsi="Times New Roman" w:cs="Times New Roman"/>
          <w:kern w:val="0"/>
          <w:sz w:val="20"/>
          <w:szCs w:val="20"/>
        </w:rPr>
      </w:pPr>
      <w:r w:rsidRPr="00A97640">
        <w:rPr>
          <w:rFonts w:ascii="Times New Roman" w:eastAsia="標楷體" w:hAnsi="標楷體" w:cs="Times New Roman"/>
          <w:kern w:val="0"/>
          <w:sz w:val="20"/>
          <w:szCs w:val="20"/>
        </w:rPr>
        <w:t>指區隔市場在觀念上應是可加以區別的，且可針對不同的區隔採取不向的行銷組合。</w:t>
      </w:r>
    </w:p>
    <w:p w:rsidR="00943F2C" w:rsidRPr="00A97640" w:rsidRDefault="00943F2C" w:rsidP="0080681D">
      <w:pPr>
        <w:numPr>
          <w:ilvl w:val="0"/>
          <w:numId w:val="17"/>
        </w:numPr>
        <w:autoSpaceDE w:val="0"/>
        <w:autoSpaceDN w:val="0"/>
        <w:adjustRightInd w:val="0"/>
        <w:spacing w:line="360" w:lineRule="atLeast"/>
        <w:rPr>
          <w:rFonts w:ascii="Times New Roman" w:eastAsia="標楷體" w:hAnsi="Times New Roman" w:cs="Times New Roman"/>
          <w:kern w:val="0"/>
          <w:sz w:val="20"/>
          <w:szCs w:val="20"/>
        </w:rPr>
      </w:pPr>
      <w:r w:rsidRPr="00A97640">
        <w:rPr>
          <w:rFonts w:ascii="Times New Roman" w:eastAsia="標楷體" w:hAnsi="標楷體" w:cs="Times New Roman"/>
          <w:kern w:val="0"/>
          <w:sz w:val="20"/>
          <w:szCs w:val="20"/>
        </w:rPr>
        <w:t>可行動性</w:t>
      </w:r>
      <w:r w:rsidRPr="00A97640">
        <w:rPr>
          <w:rFonts w:ascii="Times New Roman" w:eastAsia="標楷體" w:hAnsi="Times New Roman" w:cs="Times New Roman"/>
          <w:kern w:val="0"/>
          <w:sz w:val="20"/>
          <w:szCs w:val="20"/>
        </w:rPr>
        <w:t>(actionable)</w:t>
      </w:r>
    </w:p>
    <w:p w:rsidR="00943F2C" w:rsidRPr="00A97640" w:rsidRDefault="00943F2C" w:rsidP="00943F2C">
      <w:pPr>
        <w:autoSpaceDE w:val="0"/>
        <w:autoSpaceDN w:val="0"/>
        <w:adjustRightInd w:val="0"/>
        <w:spacing w:line="360" w:lineRule="atLeast"/>
        <w:ind w:left="360"/>
        <w:rPr>
          <w:rFonts w:ascii="Times New Roman" w:eastAsia="標楷體" w:hAnsi="Times New Roman" w:cs="Times New Roman"/>
          <w:kern w:val="0"/>
          <w:sz w:val="20"/>
          <w:szCs w:val="20"/>
        </w:rPr>
      </w:pPr>
      <w:r w:rsidRPr="00A97640">
        <w:rPr>
          <w:rFonts w:ascii="Times New Roman" w:eastAsia="標楷體" w:hAnsi="標楷體" w:cs="Times New Roman"/>
          <w:kern w:val="0"/>
          <w:sz w:val="20"/>
          <w:szCs w:val="20"/>
        </w:rPr>
        <w:t>指所形成的市場區隔足以制定有效的行銷方案來吸引並服務該市場區隔的程度。</w:t>
      </w:r>
    </w:p>
    <w:p w:rsidR="00943F2C" w:rsidRPr="00A97640" w:rsidRDefault="00943F2C" w:rsidP="00943F2C">
      <w:pPr>
        <w:autoSpaceDE w:val="0"/>
        <w:autoSpaceDN w:val="0"/>
        <w:adjustRightInd w:val="0"/>
        <w:spacing w:line="360" w:lineRule="atLeast"/>
        <w:rPr>
          <w:rFonts w:ascii="Times New Roman" w:eastAsia="標楷體" w:hAnsi="Times New Roman" w:cs="Times New Roman"/>
          <w:b/>
          <w:color w:val="242424"/>
          <w:kern w:val="0"/>
          <w:sz w:val="20"/>
          <w:szCs w:val="20"/>
        </w:rPr>
      </w:pPr>
      <w:r w:rsidRPr="00A97640">
        <w:rPr>
          <w:rFonts w:ascii="Times New Roman" w:eastAsia="標楷體" w:hAnsi="Times New Roman" w:cs="Times New Roman"/>
          <w:b/>
          <w:color w:val="242424"/>
          <w:kern w:val="0"/>
          <w:sz w:val="20"/>
          <w:szCs w:val="20"/>
        </w:rPr>
        <w:t xml:space="preserve">2.2.3 </w:t>
      </w:r>
      <w:r w:rsidRPr="00A97640">
        <w:rPr>
          <w:rFonts w:ascii="Times New Roman" w:eastAsia="標楷體" w:hAnsi="標楷體" w:cs="Times New Roman"/>
          <w:b/>
          <w:color w:val="242424"/>
          <w:kern w:val="0"/>
          <w:sz w:val="20"/>
          <w:szCs w:val="20"/>
        </w:rPr>
        <w:t>市場區隔基礎</w:t>
      </w:r>
    </w:p>
    <w:p w:rsidR="00943F2C" w:rsidRPr="00A97640" w:rsidRDefault="00943F2C" w:rsidP="00943F2C">
      <w:pPr>
        <w:autoSpaceDE w:val="0"/>
        <w:autoSpaceDN w:val="0"/>
        <w:adjustRightInd w:val="0"/>
        <w:spacing w:line="360" w:lineRule="atLeast"/>
        <w:ind w:firstLineChars="218" w:firstLine="436"/>
        <w:rPr>
          <w:rFonts w:ascii="Times New Roman" w:eastAsia="標楷體" w:hAnsi="Times New Roman" w:cs="Times New Roman"/>
          <w:kern w:val="0"/>
          <w:sz w:val="20"/>
          <w:szCs w:val="20"/>
        </w:rPr>
      </w:pPr>
      <w:r w:rsidRPr="00A97640">
        <w:rPr>
          <w:rFonts w:ascii="Times New Roman" w:eastAsia="標楷體" w:hAnsi="Times New Roman" w:cs="Times New Roman"/>
          <w:kern w:val="0"/>
          <w:sz w:val="20"/>
          <w:szCs w:val="20"/>
        </w:rPr>
        <w:t>Engel et al.</w:t>
      </w:r>
      <w:r w:rsidRPr="00A97640">
        <w:rPr>
          <w:rFonts w:ascii="Times New Roman" w:eastAsia="標楷體" w:hAnsi="標楷體" w:cs="Times New Roman"/>
          <w:kern w:val="0"/>
          <w:sz w:val="20"/>
          <w:szCs w:val="20"/>
        </w:rPr>
        <w:t>（</w:t>
      </w:r>
      <w:r w:rsidRPr="00A97640">
        <w:rPr>
          <w:rFonts w:ascii="Times New Roman" w:eastAsia="標楷體" w:hAnsi="Times New Roman" w:cs="Times New Roman"/>
          <w:kern w:val="0"/>
          <w:sz w:val="20"/>
          <w:szCs w:val="20"/>
        </w:rPr>
        <w:t>1972</w:t>
      </w:r>
      <w:r w:rsidRPr="00A97640">
        <w:rPr>
          <w:rFonts w:ascii="Times New Roman" w:eastAsia="標楷體" w:hAnsi="標楷體" w:cs="Times New Roman"/>
          <w:kern w:val="0"/>
          <w:sz w:val="20"/>
          <w:szCs w:val="20"/>
        </w:rPr>
        <w:t>）認為市場區隔研究首要在區隔基礎的選定，區隔基礎的適當與否會影響區隔效果。</w:t>
      </w:r>
    </w:p>
    <w:p w:rsidR="00943F2C" w:rsidRPr="00A97640" w:rsidRDefault="00943F2C" w:rsidP="00943F2C">
      <w:pPr>
        <w:autoSpaceDE w:val="0"/>
        <w:autoSpaceDN w:val="0"/>
        <w:adjustRightInd w:val="0"/>
        <w:spacing w:line="360" w:lineRule="atLeast"/>
        <w:ind w:firstLineChars="218" w:firstLine="436"/>
        <w:rPr>
          <w:rFonts w:ascii="Times New Roman" w:eastAsia="標楷體" w:hAnsi="Times New Roman" w:cs="Times New Roman"/>
          <w:kern w:val="0"/>
          <w:sz w:val="20"/>
          <w:szCs w:val="20"/>
        </w:rPr>
      </w:pPr>
      <w:r w:rsidRPr="00A97640">
        <w:rPr>
          <w:rFonts w:ascii="Times New Roman" w:eastAsia="標楷體" w:hAnsi="Times New Roman" w:cs="Times New Roman"/>
          <w:kern w:val="0"/>
          <w:sz w:val="20"/>
          <w:szCs w:val="20"/>
        </w:rPr>
        <w:t>Aaker(1992)</w:t>
      </w:r>
      <w:r w:rsidRPr="00A97640">
        <w:rPr>
          <w:rFonts w:ascii="Times New Roman" w:eastAsia="標楷體" w:hAnsi="標楷體" w:cs="Times New Roman"/>
          <w:kern w:val="0"/>
          <w:sz w:val="20"/>
          <w:szCs w:val="20"/>
        </w:rPr>
        <w:t>認為，如何明確地訂定出一個分界標準，好將有相同特質的消費者集結在一起</w:t>
      </w:r>
      <w:r w:rsidRPr="00A97640">
        <w:rPr>
          <w:rFonts w:ascii="Times New Roman" w:eastAsia="標楷體" w:hAnsi="標楷體" w:cs="Times New Roman"/>
          <w:kern w:val="0"/>
          <w:sz w:val="20"/>
          <w:szCs w:val="20"/>
        </w:rPr>
        <w:lastRenderedPageBreak/>
        <w:t>是一項很費心力的研究，因為標準的界定並非客觀的衡量，而是主觀的認定，因此如在界定市場區隔的基礎時，必須先考量其分界標準是否具有研究價值。</w:t>
      </w:r>
    </w:p>
    <w:p w:rsidR="00943F2C" w:rsidRPr="00A97640" w:rsidRDefault="00943F2C" w:rsidP="00943F2C">
      <w:pPr>
        <w:autoSpaceDE w:val="0"/>
        <w:autoSpaceDN w:val="0"/>
        <w:adjustRightInd w:val="0"/>
        <w:spacing w:line="360" w:lineRule="atLeast"/>
        <w:ind w:firstLineChars="218" w:firstLine="436"/>
        <w:rPr>
          <w:rFonts w:ascii="Times New Roman" w:eastAsia="標楷體" w:hAnsi="Times New Roman" w:cs="Times New Roman"/>
          <w:kern w:val="0"/>
          <w:sz w:val="20"/>
          <w:szCs w:val="20"/>
        </w:rPr>
      </w:pPr>
      <w:r w:rsidRPr="00A97640">
        <w:rPr>
          <w:rFonts w:ascii="Times New Roman" w:eastAsia="標楷體" w:hAnsi="Times New Roman" w:cs="Times New Roman"/>
          <w:kern w:val="0"/>
          <w:sz w:val="20"/>
          <w:szCs w:val="20"/>
        </w:rPr>
        <w:t>Kotler(1994)</w:t>
      </w:r>
      <w:r w:rsidRPr="00A97640">
        <w:rPr>
          <w:rFonts w:ascii="Times New Roman" w:eastAsia="標楷體" w:hAnsi="標楷體" w:cs="Times New Roman"/>
          <w:kern w:val="0"/>
          <w:sz w:val="20"/>
          <w:szCs w:val="20"/>
        </w:rPr>
        <w:t>認為，就行銷觀點來看並非每一個區隔出來的子市場都是有意義的，所以選用適當市場區隔變數，將是有效區隔市場的關鍵，因為幾乎所有我們想得到的變數，都可做為市場區隔基礎，若基礎選用不當將會導致錯誤的行銷策咯以及資源的浪費。</w:t>
      </w:r>
    </w:p>
    <w:p w:rsidR="00943F2C" w:rsidRPr="00A97640" w:rsidRDefault="00943F2C" w:rsidP="00943F2C">
      <w:pPr>
        <w:autoSpaceDE w:val="0"/>
        <w:autoSpaceDN w:val="0"/>
        <w:adjustRightInd w:val="0"/>
        <w:spacing w:line="360" w:lineRule="atLeast"/>
        <w:ind w:firstLineChars="218" w:firstLine="436"/>
        <w:rPr>
          <w:rFonts w:ascii="Times New Roman" w:eastAsia="標楷體" w:hAnsi="Times New Roman" w:cs="Times New Roman"/>
          <w:kern w:val="0"/>
          <w:sz w:val="20"/>
          <w:szCs w:val="20"/>
        </w:rPr>
      </w:pPr>
      <w:r w:rsidRPr="00A97640">
        <w:rPr>
          <w:rFonts w:ascii="Times New Roman" w:eastAsia="標楷體" w:hAnsi="Times New Roman" w:cs="Times New Roman"/>
          <w:kern w:val="0"/>
          <w:sz w:val="20"/>
          <w:szCs w:val="20"/>
        </w:rPr>
        <w:t>Neal</w:t>
      </w:r>
      <w:r w:rsidRPr="00A97640">
        <w:rPr>
          <w:rFonts w:ascii="Times New Roman" w:eastAsia="標楷體" w:hAnsi="標楷體" w:cs="Times New Roman"/>
          <w:kern w:val="0"/>
          <w:sz w:val="20"/>
          <w:szCs w:val="20"/>
        </w:rPr>
        <w:t>與</w:t>
      </w:r>
      <w:r w:rsidRPr="00A97640">
        <w:rPr>
          <w:rFonts w:ascii="Times New Roman" w:eastAsia="標楷體" w:hAnsi="Times New Roman" w:cs="Times New Roman"/>
          <w:kern w:val="0"/>
          <w:sz w:val="20"/>
          <w:szCs w:val="20"/>
        </w:rPr>
        <w:t>Wurst(2001)</w:t>
      </w:r>
      <w:r w:rsidRPr="00A97640">
        <w:rPr>
          <w:rFonts w:ascii="Times New Roman" w:eastAsia="標楷體" w:hAnsi="標楷體" w:cs="Times New Roman"/>
          <w:kern w:val="0"/>
          <w:sz w:val="20"/>
          <w:szCs w:val="20"/>
        </w:rPr>
        <w:t>認為，在區隔基礎的選擇上必須由多重的構面來分析，因為消費者的需求研究方面是很複雜的，如果只就單一構面來討論就會失去其研究價值。</w:t>
      </w:r>
    </w:p>
    <w:p w:rsidR="00943F2C" w:rsidRPr="00A97640" w:rsidRDefault="00943F2C" w:rsidP="00943F2C">
      <w:pPr>
        <w:autoSpaceDE w:val="0"/>
        <w:autoSpaceDN w:val="0"/>
        <w:adjustRightInd w:val="0"/>
        <w:spacing w:line="360" w:lineRule="atLeast"/>
        <w:rPr>
          <w:rFonts w:ascii="Times New Roman" w:eastAsia="標楷體" w:hAnsi="Times New Roman" w:cs="Times New Roman"/>
          <w:b/>
          <w:kern w:val="0"/>
          <w:sz w:val="20"/>
          <w:szCs w:val="20"/>
        </w:rPr>
      </w:pPr>
      <w:r w:rsidRPr="00A97640">
        <w:rPr>
          <w:rFonts w:ascii="Times New Roman" w:eastAsia="標楷體" w:hAnsi="Times New Roman" w:cs="Times New Roman"/>
          <w:b/>
          <w:kern w:val="0"/>
          <w:sz w:val="20"/>
          <w:szCs w:val="20"/>
        </w:rPr>
        <w:t xml:space="preserve">2.2.4 </w:t>
      </w:r>
      <w:r w:rsidRPr="00A97640">
        <w:rPr>
          <w:rFonts w:ascii="Times New Roman" w:eastAsia="標楷體" w:hAnsi="標楷體" w:cs="Times New Roman"/>
          <w:b/>
          <w:kern w:val="0"/>
          <w:sz w:val="20"/>
          <w:szCs w:val="20"/>
        </w:rPr>
        <w:t>市場區隔方法</w:t>
      </w:r>
    </w:p>
    <w:p w:rsidR="00943F2C" w:rsidRPr="00A97640" w:rsidRDefault="00943F2C" w:rsidP="00943F2C">
      <w:pPr>
        <w:autoSpaceDE w:val="0"/>
        <w:autoSpaceDN w:val="0"/>
        <w:adjustRightInd w:val="0"/>
        <w:spacing w:line="360" w:lineRule="atLeast"/>
        <w:ind w:firstLineChars="218" w:firstLine="436"/>
        <w:rPr>
          <w:rFonts w:ascii="Times New Roman" w:eastAsia="標楷體" w:hAnsi="Times New Roman" w:cs="Times New Roman"/>
          <w:kern w:val="0"/>
          <w:sz w:val="20"/>
          <w:szCs w:val="20"/>
        </w:rPr>
      </w:pPr>
      <w:r w:rsidRPr="00A97640">
        <w:rPr>
          <w:rFonts w:ascii="Times New Roman" w:eastAsia="標楷體" w:hAnsi="標楷體" w:cs="Times New Roman"/>
          <w:kern w:val="0"/>
          <w:sz w:val="20"/>
          <w:szCs w:val="20"/>
        </w:rPr>
        <w:t>根據</w:t>
      </w:r>
      <w:r w:rsidRPr="00A97640">
        <w:rPr>
          <w:rFonts w:ascii="Times New Roman" w:eastAsia="標楷體" w:hAnsi="Times New Roman" w:cs="Times New Roman"/>
          <w:kern w:val="0"/>
          <w:sz w:val="20"/>
          <w:szCs w:val="20"/>
        </w:rPr>
        <w:t>Wind(l978)</w:t>
      </w:r>
      <w:r w:rsidRPr="00A97640">
        <w:rPr>
          <w:rFonts w:ascii="Times New Roman" w:eastAsia="標楷體" w:hAnsi="標楷體" w:cs="Times New Roman"/>
          <w:kern w:val="0"/>
          <w:sz w:val="20"/>
          <w:szCs w:val="20"/>
        </w:rPr>
        <w:t>的分類，市場區隔化的方法可以分為四種型態：</w:t>
      </w:r>
    </w:p>
    <w:p w:rsidR="00943F2C" w:rsidRPr="00A97640" w:rsidRDefault="00943F2C" w:rsidP="0080681D">
      <w:pPr>
        <w:numPr>
          <w:ilvl w:val="0"/>
          <w:numId w:val="18"/>
        </w:numPr>
        <w:autoSpaceDE w:val="0"/>
        <w:autoSpaceDN w:val="0"/>
        <w:adjustRightInd w:val="0"/>
        <w:spacing w:line="360" w:lineRule="atLeast"/>
        <w:ind w:left="357" w:hanging="357"/>
        <w:rPr>
          <w:rFonts w:ascii="Times New Roman" w:eastAsia="標楷體" w:hAnsi="Times New Roman" w:cs="Times New Roman"/>
          <w:kern w:val="0"/>
          <w:sz w:val="20"/>
          <w:szCs w:val="20"/>
        </w:rPr>
      </w:pPr>
      <w:r w:rsidRPr="00A97640">
        <w:rPr>
          <w:rFonts w:ascii="Times New Roman" w:eastAsia="標楷體" w:hAnsi="標楷體" w:cs="Times New Roman"/>
          <w:kern w:val="0"/>
          <w:sz w:val="20"/>
          <w:szCs w:val="20"/>
        </w:rPr>
        <w:t>事前區隔模式</w:t>
      </w:r>
      <w:r w:rsidRPr="00A97640">
        <w:rPr>
          <w:rFonts w:ascii="Times New Roman" w:eastAsia="標楷體" w:hAnsi="Times New Roman" w:cs="Times New Roman"/>
          <w:kern w:val="0"/>
          <w:sz w:val="20"/>
          <w:szCs w:val="20"/>
        </w:rPr>
        <w:t>(Prior Segmentation Model)</w:t>
      </w:r>
      <w:r w:rsidRPr="00A97640">
        <w:rPr>
          <w:rFonts w:ascii="Times New Roman" w:eastAsia="標楷體" w:hAnsi="標楷體" w:cs="Times New Roman"/>
          <w:kern w:val="0"/>
          <w:sz w:val="20"/>
          <w:szCs w:val="20"/>
        </w:rPr>
        <w:t>：</w:t>
      </w:r>
    </w:p>
    <w:p w:rsidR="00943F2C" w:rsidRPr="00A97640" w:rsidRDefault="00943F2C" w:rsidP="00943F2C">
      <w:pPr>
        <w:autoSpaceDE w:val="0"/>
        <w:autoSpaceDN w:val="0"/>
        <w:adjustRightInd w:val="0"/>
        <w:spacing w:line="360" w:lineRule="atLeast"/>
        <w:ind w:left="357"/>
        <w:rPr>
          <w:rFonts w:ascii="Times New Roman" w:eastAsia="標楷體" w:hAnsi="Times New Roman" w:cs="Times New Roman"/>
          <w:kern w:val="0"/>
          <w:sz w:val="20"/>
          <w:szCs w:val="20"/>
        </w:rPr>
      </w:pPr>
      <w:r w:rsidRPr="00A97640">
        <w:rPr>
          <w:rFonts w:ascii="Times New Roman" w:eastAsia="標楷體" w:hAnsi="標楷體" w:cs="Times New Roman"/>
          <w:kern w:val="0"/>
          <w:sz w:val="20"/>
          <w:szCs w:val="20"/>
        </w:rPr>
        <w:t>不以實際的顧客資料，僅以邏輯思考加以決定區隔，即稱為事前區隔模式。於區隔型態分析之前，即可推算出市場區隔數目以及各區隔之人數，通常採用的區隔變數為人口統計變數、產品使用率與品牌忠誠度等；區隔使用的方法有直接觀察法、歸納法、交叉分析法等。</w:t>
      </w:r>
    </w:p>
    <w:p w:rsidR="00943F2C" w:rsidRPr="00A97640" w:rsidRDefault="00943F2C" w:rsidP="0080681D">
      <w:pPr>
        <w:numPr>
          <w:ilvl w:val="0"/>
          <w:numId w:val="18"/>
        </w:numPr>
        <w:autoSpaceDE w:val="0"/>
        <w:autoSpaceDN w:val="0"/>
        <w:adjustRightInd w:val="0"/>
        <w:spacing w:line="360" w:lineRule="atLeast"/>
        <w:rPr>
          <w:rFonts w:ascii="Times New Roman" w:eastAsia="標楷體" w:hAnsi="Times New Roman" w:cs="Times New Roman"/>
          <w:kern w:val="0"/>
          <w:sz w:val="20"/>
          <w:szCs w:val="20"/>
        </w:rPr>
      </w:pPr>
      <w:r w:rsidRPr="00A97640">
        <w:rPr>
          <w:rFonts w:ascii="Times New Roman" w:eastAsia="標楷體" w:hAnsi="標楷體" w:cs="Times New Roman"/>
          <w:kern w:val="0"/>
          <w:sz w:val="20"/>
          <w:szCs w:val="20"/>
        </w:rPr>
        <w:t>集群區隔模式</w:t>
      </w:r>
      <w:r w:rsidRPr="00A97640">
        <w:rPr>
          <w:rFonts w:ascii="Times New Roman" w:eastAsia="標楷體" w:hAnsi="Times New Roman" w:cs="Times New Roman"/>
          <w:kern w:val="0"/>
          <w:sz w:val="20"/>
          <w:szCs w:val="20"/>
        </w:rPr>
        <w:t>(Clustering-Based Segmentation Model)</w:t>
      </w:r>
      <w:r w:rsidRPr="00A97640">
        <w:rPr>
          <w:rFonts w:ascii="Times New Roman" w:eastAsia="標楷體" w:hAnsi="標楷體" w:cs="Times New Roman"/>
          <w:kern w:val="0"/>
          <w:sz w:val="20"/>
          <w:szCs w:val="20"/>
        </w:rPr>
        <w:t>：</w:t>
      </w:r>
    </w:p>
    <w:p w:rsidR="00943F2C" w:rsidRPr="00A97640" w:rsidRDefault="00943F2C" w:rsidP="00943F2C">
      <w:pPr>
        <w:autoSpaceDE w:val="0"/>
        <w:autoSpaceDN w:val="0"/>
        <w:adjustRightInd w:val="0"/>
        <w:spacing w:line="360" w:lineRule="atLeast"/>
        <w:ind w:left="360"/>
        <w:rPr>
          <w:rFonts w:ascii="Times New Roman" w:eastAsia="標楷體" w:hAnsi="Times New Roman" w:cs="Times New Roman"/>
          <w:color w:val="000000"/>
          <w:kern w:val="0"/>
          <w:sz w:val="20"/>
          <w:szCs w:val="20"/>
        </w:rPr>
      </w:pPr>
      <w:r w:rsidRPr="00A97640">
        <w:rPr>
          <w:rFonts w:ascii="Times New Roman" w:eastAsia="標楷體" w:hAnsi="標楷體" w:cs="Times New Roman"/>
          <w:color w:val="000000"/>
          <w:sz w:val="20"/>
          <w:szCs w:val="20"/>
          <w:shd w:val="clear" w:color="auto" w:fill="FFFFFF"/>
        </w:rPr>
        <w:t>在選定區隔基礎後，尚無法立即推算出市場區隔數目以及各區隔人數，它是受試者在某些基礎上之相似程度予以分群，且必須運用特定研究技術分析後，始能決定區隔變數、區隔數目以及區隔型態。最常見之方法為集群分析法、多元尺度分析法，其中以集群分析最常用，常用的區隔變數有利益追求、需求態度、生活型態以及其他心理變數等</w:t>
      </w:r>
      <w:r w:rsidRPr="00A97640">
        <w:rPr>
          <w:rFonts w:ascii="Times New Roman" w:eastAsia="標楷體" w:hAnsi="標楷體" w:cs="Times New Roman"/>
          <w:color w:val="000000"/>
          <w:kern w:val="0"/>
          <w:sz w:val="20"/>
          <w:szCs w:val="20"/>
        </w:rPr>
        <w:t>。</w:t>
      </w:r>
    </w:p>
    <w:p w:rsidR="00943F2C" w:rsidRPr="00A97640" w:rsidRDefault="00943F2C" w:rsidP="0080681D">
      <w:pPr>
        <w:numPr>
          <w:ilvl w:val="0"/>
          <w:numId w:val="18"/>
        </w:numPr>
        <w:autoSpaceDE w:val="0"/>
        <w:autoSpaceDN w:val="0"/>
        <w:adjustRightInd w:val="0"/>
        <w:spacing w:line="360" w:lineRule="atLeast"/>
        <w:rPr>
          <w:rFonts w:ascii="Times New Roman" w:eastAsia="標楷體" w:hAnsi="Times New Roman" w:cs="Times New Roman"/>
          <w:kern w:val="0"/>
          <w:sz w:val="20"/>
          <w:szCs w:val="20"/>
        </w:rPr>
      </w:pPr>
      <w:r w:rsidRPr="00A97640">
        <w:rPr>
          <w:rFonts w:ascii="Times New Roman" w:eastAsia="標楷體" w:hAnsi="標楷體" w:cs="Times New Roman"/>
          <w:kern w:val="0"/>
          <w:sz w:val="20"/>
          <w:szCs w:val="20"/>
        </w:rPr>
        <w:t>彈性區隔模式</w:t>
      </w:r>
      <w:r w:rsidRPr="00A97640">
        <w:rPr>
          <w:rFonts w:ascii="Times New Roman" w:eastAsia="標楷體" w:hAnsi="Times New Roman" w:cs="Times New Roman"/>
          <w:kern w:val="0"/>
          <w:sz w:val="20"/>
          <w:szCs w:val="20"/>
        </w:rPr>
        <w:t>(Flexible Segmentation Model)</w:t>
      </w:r>
      <w:r w:rsidRPr="00A97640">
        <w:rPr>
          <w:rFonts w:ascii="Times New Roman" w:eastAsia="標楷體" w:hAnsi="標楷體" w:cs="Times New Roman"/>
          <w:kern w:val="0"/>
          <w:sz w:val="20"/>
          <w:szCs w:val="20"/>
        </w:rPr>
        <w:t>：</w:t>
      </w:r>
    </w:p>
    <w:p w:rsidR="00943F2C" w:rsidRPr="00A97640" w:rsidRDefault="00943F2C" w:rsidP="00943F2C">
      <w:pPr>
        <w:autoSpaceDE w:val="0"/>
        <w:autoSpaceDN w:val="0"/>
        <w:adjustRightInd w:val="0"/>
        <w:spacing w:line="360" w:lineRule="atLeast"/>
        <w:ind w:left="360"/>
        <w:rPr>
          <w:rFonts w:ascii="Times New Roman" w:eastAsia="標楷體" w:hAnsi="Times New Roman" w:cs="Times New Roman"/>
          <w:kern w:val="0"/>
          <w:sz w:val="20"/>
          <w:szCs w:val="20"/>
        </w:rPr>
      </w:pPr>
      <w:r w:rsidRPr="00A97640">
        <w:rPr>
          <w:rFonts w:ascii="Times New Roman" w:eastAsia="標楷體" w:hAnsi="標楷體" w:cs="Times New Roman"/>
          <w:kern w:val="0"/>
          <w:sz w:val="20"/>
          <w:szCs w:val="20"/>
        </w:rPr>
        <w:t>以聯合分析和消費者選擇行為的電腦模擬而成許多的區隔市場，每一區隔內包含了對產品組合有相似反應的顧客，可使管理者瞭解顧客對不同產品的反應程度，提供行銷人員彈性的區隔市場。</w:t>
      </w:r>
    </w:p>
    <w:p w:rsidR="00943F2C" w:rsidRPr="00A97640" w:rsidRDefault="00943F2C" w:rsidP="0080681D">
      <w:pPr>
        <w:numPr>
          <w:ilvl w:val="0"/>
          <w:numId w:val="18"/>
        </w:numPr>
        <w:autoSpaceDE w:val="0"/>
        <w:autoSpaceDN w:val="0"/>
        <w:adjustRightInd w:val="0"/>
        <w:spacing w:line="360" w:lineRule="atLeast"/>
        <w:rPr>
          <w:rFonts w:ascii="Times New Roman" w:eastAsia="標楷體" w:hAnsi="Times New Roman" w:cs="Times New Roman"/>
          <w:kern w:val="0"/>
          <w:sz w:val="20"/>
          <w:szCs w:val="20"/>
        </w:rPr>
      </w:pPr>
      <w:r w:rsidRPr="00A97640">
        <w:rPr>
          <w:rFonts w:ascii="Times New Roman" w:eastAsia="標楷體" w:hAnsi="標楷體" w:cs="Times New Roman"/>
          <w:kern w:val="0"/>
          <w:sz w:val="20"/>
          <w:szCs w:val="20"/>
        </w:rPr>
        <w:t>成分區隔模式</w:t>
      </w:r>
      <w:r w:rsidRPr="00A97640">
        <w:rPr>
          <w:rFonts w:ascii="Times New Roman" w:eastAsia="標楷體" w:hAnsi="Times New Roman" w:cs="Times New Roman"/>
          <w:kern w:val="0"/>
          <w:sz w:val="20"/>
          <w:szCs w:val="20"/>
        </w:rPr>
        <w:t>(Componential Segmentation Model)</w:t>
      </w:r>
      <w:r w:rsidRPr="00A97640">
        <w:rPr>
          <w:rFonts w:ascii="Times New Roman" w:eastAsia="標楷體" w:hAnsi="標楷體" w:cs="Times New Roman"/>
          <w:kern w:val="0"/>
          <w:sz w:val="20"/>
          <w:szCs w:val="20"/>
        </w:rPr>
        <w:t>：</w:t>
      </w:r>
    </w:p>
    <w:p w:rsidR="00943F2C" w:rsidRPr="00A97640" w:rsidRDefault="00943F2C" w:rsidP="00943F2C">
      <w:pPr>
        <w:autoSpaceDE w:val="0"/>
        <w:autoSpaceDN w:val="0"/>
        <w:adjustRightInd w:val="0"/>
        <w:spacing w:line="360" w:lineRule="atLeast"/>
        <w:ind w:left="360"/>
        <w:rPr>
          <w:rFonts w:ascii="Times New Roman" w:eastAsia="標楷體" w:hAnsi="Times New Roman" w:cs="Times New Roman"/>
          <w:kern w:val="0"/>
          <w:sz w:val="20"/>
          <w:szCs w:val="20"/>
        </w:rPr>
      </w:pPr>
      <w:r w:rsidRPr="00A97640">
        <w:rPr>
          <w:rFonts w:ascii="Times New Roman" w:eastAsia="標楷體" w:hAnsi="標楷體" w:cs="Times New Roman"/>
          <w:kern w:val="0"/>
          <w:sz w:val="20"/>
          <w:szCs w:val="20"/>
        </w:rPr>
        <w:t>以聯合分析與直接排列統計發展出來的，利用產品與人格特質來區隔，強調預測某種型態的消費者會對何種型態的產品積極反應，如此便具有市場區隔及預測之雙重功效。</w:t>
      </w:r>
    </w:p>
    <w:p w:rsidR="00943F2C" w:rsidRPr="00A97640" w:rsidRDefault="00943F2C" w:rsidP="00943F2C">
      <w:pPr>
        <w:spacing w:line="360" w:lineRule="atLeast"/>
        <w:outlineLvl w:val="1"/>
        <w:rPr>
          <w:rFonts w:ascii="Times New Roman" w:eastAsia="標楷體" w:hAnsi="Times New Roman" w:cs="Times New Roman"/>
          <w:b/>
          <w:bCs/>
          <w:kern w:val="0"/>
          <w:sz w:val="20"/>
          <w:szCs w:val="20"/>
        </w:rPr>
      </w:pPr>
      <w:bookmarkStart w:id="26" w:name="_Toc340499150"/>
      <w:r w:rsidRPr="00A97640">
        <w:rPr>
          <w:rFonts w:ascii="Times New Roman" w:eastAsia="標楷體" w:hAnsi="Times New Roman" w:cs="Times New Roman"/>
          <w:b/>
          <w:bCs/>
          <w:kern w:val="0"/>
          <w:sz w:val="20"/>
          <w:szCs w:val="20"/>
        </w:rPr>
        <w:t xml:space="preserve">2.3 </w:t>
      </w:r>
      <w:r w:rsidRPr="00A97640">
        <w:rPr>
          <w:rFonts w:ascii="Times New Roman" w:eastAsia="標楷體" w:hAnsi="Arial" w:cs="Times New Roman"/>
          <w:b/>
          <w:bCs/>
          <w:kern w:val="0"/>
          <w:sz w:val="20"/>
          <w:szCs w:val="20"/>
        </w:rPr>
        <w:t>資料探勘</w:t>
      </w:r>
      <w:bookmarkEnd w:id="26"/>
    </w:p>
    <w:p w:rsidR="00943F2C" w:rsidRDefault="00943F2C" w:rsidP="00943F2C">
      <w:pPr>
        <w:autoSpaceDE w:val="0"/>
        <w:autoSpaceDN w:val="0"/>
        <w:adjustRightInd w:val="0"/>
        <w:spacing w:line="360" w:lineRule="atLeast"/>
        <w:ind w:firstLineChars="218" w:firstLine="436"/>
        <w:rPr>
          <w:rFonts w:ascii="Times New Roman" w:eastAsia="標楷體" w:hAnsi="標楷體" w:cs="Times New Roman"/>
          <w:kern w:val="0"/>
          <w:sz w:val="20"/>
          <w:szCs w:val="20"/>
        </w:rPr>
      </w:pPr>
      <w:r w:rsidRPr="00A97640">
        <w:rPr>
          <w:rFonts w:ascii="Times New Roman" w:eastAsia="標楷體" w:hAnsi="標楷體" w:cs="Times New Roman"/>
          <w:kern w:val="0"/>
          <w:sz w:val="20"/>
          <w:szCs w:val="20"/>
        </w:rPr>
        <w:t>本節將針對資料探勘做定義，再來瞭解資料探勘的流程，接著探討資料探勘模型，最後探討資料探勘所用的技術。</w:t>
      </w:r>
    </w:p>
    <w:p w:rsidR="00943F2C" w:rsidRPr="00A97640" w:rsidRDefault="00943F2C" w:rsidP="00943F2C">
      <w:pPr>
        <w:autoSpaceDE w:val="0"/>
        <w:autoSpaceDN w:val="0"/>
        <w:adjustRightInd w:val="0"/>
        <w:spacing w:line="360" w:lineRule="atLeast"/>
        <w:rPr>
          <w:rFonts w:ascii="Times New Roman" w:eastAsia="標楷體" w:hAnsi="Times New Roman" w:cs="Times New Roman"/>
          <w:b/>
          <w:kern w:val="0"/>
          <w:sz w:val="20"/>
          <w:szCs w:val="20"/>
        </w:rPr>
      </w:pPr>
      <w:r w:rsidRPr="00A97640">
        <w:rPr>
          <w:rFonts w:ascii="Times New Roman" w:eastAsia="標楷體" w:hAnsi="Times New Roman" w:cs="Times New Roman"/>
          <w:b/>
          <w:kern w:val="0"/>
          <w:sz w:val="20"/>
          <w:szCs w:val="20"/>
        </w:rPr>
        <w:t xml:space="preserve">2.3.1 </w:t>
      </w:r>
      <w:r w:rsidRPr="00A97640">
        <w:rPr>
          <w:rFonts w:ascii="Times New Roman" w:eastAsia="標楷體" w:hAnsi="標楷體" w:cs="Times New Roman"/>
          <w:b/>
          <w:kern w:val="0"/>
          <w:sz w:val="20"/>
          <w:szCs w:val="20"/>
        </w:rPr>
        <w:t>資料探勘定義</w:t>
      </w:r>
    </w:p>
    <w:p w:rsidR="00943F2C" w:rsidRPr="00A97640" w:rsidRDefault="00943F2C" w:rsidP="00943F2C">
      <w:pPr>
        <w:autoSpaceDE w:val="0"/>
        <w:autoSpaceDN w:val="0"/>
        <w:adjustRightInd w:val="0"/>
        <w:spacing w:line="360" w:lineRule="atLeast"/>
        <w:ind w:firstLineChars="218" w:firstLine="436"/>
        <w:rPr>
          <w:rFonts w:ascii="Times New Roman" w:eastAsia="標楷體" w:hAnsi="Times New Roman" w:cs="Times New Roman"/>
          <w:kern w:val="0"/>
          <w:sz w:val="20"/>
          <w:szCs w:val="20"/>
        </w:rPr>
      </w:pPr>
      <w:r w:rsidRPr="00A97640">
        <w:rPr>
          <w:rFonts w:ascii="Times New Roman" w:eastAsia="標楷體" w:hAnsi="Times New Roman" w:cs="Times New Roman"/>
          <w:kern w:val="0"/>
          <w:sz w:val="20"/>
          <w:szCs w:val="20"/>
        </w:rPr>
        <w:t>Fayyad(1991)</w:t>
      </w:r>
      <w:r w:rsidRPr="00A97640">
        <w:rPr>
          <w:rFonts w:ascii="Times New Roman" w:eastAsia="標楷體" w:hAnsi="標楷體" w:cs="Times New Roman"/>
          <w:kern w:val="0"/>
          <w:sz w:val="20"/>
          <w:szCs w:val="20"/>
        </w:rPr>
        <w:t>最早提出資料探勘，其目地是從大量維修資料中找出規則。近年來資料探勘領域逐漸為研究人員所重視，但因研究之角度不同，各學者專家對於資料探勘之定義亦有所不同。</w:t>
      </w:r>
      <w:r w:rsidRPr="00A97640">
        <w:rPr>
          <w:rFonts w:ascii="Times New Roman" w:eastAsia="標楷體" w:hAnsi="Times New Roman" w:cs="Times New Roman"/>
          <w:kern w:val="0"/>
          <w:sz w:val="20"/>
          <w:szCs w:val="20"/>
        </w:rPr>
        <w:t xml:space="preserve"> </w:t>
      </w:r>
    </w:p>
    <w:p w:rsidR="00943F2C" w:rsidRPr="00A97640" w:rsidRDefault="00943F2C" w:rsidP="00943F2C">
      <w:pPr>
        <w:autoSpaceDE w:val="0"/>
        <w:autoSpaceDN w:val="0"/>
        <w:adjustRightInd w:val="0"/>
        <w:spacing w:line="360" w:lineRule="atLeast"/>
        <w:rPr>
          <w:rFonts w:ascii="Times New Roman" w:eastAsia="標楷體" w:hAnsi="Times New Roman" w:cs="Times New Roman"/>
          <w:b/>
          <w:kern w:val="0"/>
          <w:sz w:val="20"/>
          <w:szCs w:val="20"/>
        </w:rPr>
      </w:pPr>
      <w:r w:rsidRPr="00A97640">
        <w:rPr>
          <w:rFonts w:ascii="Times New Roman" w:eastAsia="標楷體" w:hAnsi="Times New Roman" w:cs="Times New Roman"/>
          <w:b/>
          <w:kern w:val="0"/>
          <w:sz w:val="20"/>
          <w:szCs w:val="20"/>
        </w:rPr>
        <w:t xml:space="preserve">2.3.2 </w:t>
      </w:r>
      <w:r w:rsidRPr="00A97640">
        <w:rPr>
          <w:rFonts w:ascii="Times New Roman" w:eastAsia="標楷體" w:hAnsi="標楷體" w:cs="Times New Roman"/>
          <w:b/>
          <w:kern w:val="0"/>
          <w:sz w:val="20"/>
          <w:szCs w:val="20"/>
        </w:rPr>
        <w:t>資料探勘流程</w:t>
      </w:r>
    </w:p>
    <w:p w:rsidR="00943F2C" w:rsidRPr="00A97640" w:rsidRDefault="00943F2C" w:rsidP="00943F2C">
      <w:pPr>
        <w:autoSpaceDE w:val="0"/>
        <w:autoSpaceDN w:val="0"/>
        <w:adjustRightInd w:val="0"/>
        <w:spacing w:line="360" w:lineRule="atLeast"/>
        <w:ind w:firstLineChars="218" w:firstLine="436"/>
        <w:rPr>
          <w:rFonts w:ascii="Times New Roman" w:eastAsia="標楷體" w:hAnsi="Times New Roman" w:cs="Times New Roman"/>
          <w:kern w:val="0"/>
          <w:sz w:val="20"/>
          <w:szCs w:val="20"/>
        </w:rPr>
      </w:pPr>
      <w:r w:rsidRPr="00A97640">
        <w:rPr>
          <w:rFonts w:ascii="Times New Roman" w:eastAsia="標楷體" w:hAnsi="Times New Roman" w:cs="Times New Roman"/>
          <w:kern w:val="0"/>
          <w:sz w:val="20"/>
          <w:szCs w:val="20"/>
        </w:rPr>
        <w:t>Fayyad, Shapior, and Smyth (1996)</w:t>
      </w:r>
      <w:r w:rsidRPr="00A97640">
        <w:rPr>
          <w:rFonts w:ascii="Times New Roman" w:eastAsia="標楷體" w:hAnsi="標楷體" w:cs="Times New Roman"/>
          <w:kern w:val="0"/>
          <w:sz w:val="20"/>
          <w:szCs w:val="20"/>
        </w:rPr>
        <w:t>提出資料探勘的流程：</w:t>
      </w:r>
    </w:p>
    <w:p w:rsidR="00943F2C" w:rsidRPr="00A97640" w:rsidRDefault="00943F2C" w:rsidP="0080681D">
      <w:pPr>
        <w:numPr>
          <w:ilvl w:val="0"/>
          <w:numId w:val="19"/>
        </w:numPr>
        <w:autoSpaceDE w:val="0"/>
        <w:autoSpaceDN w:val="0"/>
        <w:adjustRightInd w:val="0"/>
        <w:spacing w:line="360" w:lineRule="atLeast"/>
        <w:rPr>
          <w:rFonts w:ascii="Times New Roman" w:eastAsia="標楷體" w:hAnsi="Times New Roman" w:cs="Times New Roman"/>
          <w:kern w:val="0"/>
          <w:sz w:val="20"/>
          <w:szCs w:val="20"/>
        </w:rPr>
      </w:pPr>
      <w:r w:rsidRPr="00A97640">
        <w:rPr>
          <w:rFonts w:ascii="Times New Roman" w:eastAsia="標楷體" w:hAnsi="標楷體" w:cs="Times New Roman"/>
          <w:kern w:val="0"/>
          <w:sz w:val="20"/>
          <w:szCs w:val="20"/>
        </w:rPr>
        <w:t>資料選擇</w:t>
      </w:r>
      <w:r w:rsidRPr="00A97640">
        <w:rPr>
          <w:rFonts w:ascii="Times New Roman" w:eastAsia="標楷體" w:hAnsi="Times New Roman" w:cs="Times New Roman"/>
          <w:kern w:val="0"/>
          <w:sz w:val="20"/>
          <w:szCs w:val="20"/>
        </w:rPr>
        <w:t>(Selection)</w:t>
      </w:r>
    </w:p>
    <w:p w:rsidR="00943F2C" w:rsidRPr="00A97640" w:rsidRDefault="00943F2C" w:rsidP="00943F2C">
      <w:pPr>
        <w:autoSpaceDE w:val="0"/>
        <w:autoSpaceDN w:val="0"/>
        <w:adjustRightInd w:val="0"/>
        <w:spacing w:line="360" w:lineRule="atLeast"/>
        <w:ind w:left="360"/>
        <w:rPr>
          <w:rFonts w:ascii="Times New Roman" w:eastAsia="標楷體" w:hAnsi="Times New Roman" w:cs="Times New Roman"/>
          <w:kern w:val="0"/>
          <w:sz w:val="20"/>
          <w:szCs w:val="20"/>
        </w:rPr>
      </w:pPr>
      <w:r w:rsidRPr="00A97640">
        <w:rPr>
          <w:rFonts w:ascii="Times New Roman" w:eastAsia="標楷體" w:hAnsi="標楷體" w:cs="Times New Roman"/>
          <w:kern w:val="0"/>
          <w:sz w:val="20"/>
          <w:szCs w:val="20"/>
        </w:rPr>
        <w:t>先瞭解所要探討該領域的知識，再建立目標資料集。</w:t>
      </w:r>
    </w:p>
    <w:p w:rsidR="00943F2C" w:rsidRPr="00A97640" w:rsidRDefault="00943F2C" w:rsidP="0080681D">
      <w:pPr>
        <w:numPr>
          <w:ilvl w:val="0"/>
          <w:numId w:val="19"/>
        </w:numPr>
        <w:autoSpaceDE w:val="0"/>
        <w:autoSpaceDN w:val="0"/>
        <w:adjustRightInd w:val="0"/>
        <w:spacing w:line="360" w:lineRule="atLeast"/>
        <w:rPr>
          <w:rFonts w:ascii="Times New Roman" w:eastAsia="標楷體" w:hAnsi="Times New Roman" w:cs="Times New Roman"/>
          <w:kern w:val="0"/>
          <w:sz w:val="20"/>
          <w:szCs w:val="20"/>
        </w:rPr>
      </w:pPr>
      <w:r w:rsidRPr="00A97640">
        <w:rPr>
          <w:rFonts w:ascii="Times New Roman" w:eastAsia="標楷體" w:hAnsi="標楷體" w:cs="Times New Roman"/>
          <w:kern w:val="0"/>
          <w:sz w:val="20"/>
          <w:szCs w:val="20"/>
        </w:rPr>
        <w:t>資料前置處理</w:t>
      </w:r>
      <w:r w:rsidRPr="00A97640">
        <w:rPr>
          <w:rFonts w:ascii="Times New Roman" w:eastAsia="標楷體" w:hAnsi="Times New Roman" w:cs="Times New Roman"/>
          <w:kern w:val="0"/>
          <w:sz w:val="20"/>
          <w:szCs w:val="20"/>
        </w:rPr>
        <w:t>(Pre-processing)</w:t>
      </w:r>
    </w:p>
    <w:p w:rsidR="00943F2C" w:rsidRPr="00A97640" w:rsidRDefault="00943F2C" w:rsidP="00943F2C">
      <w:pPr>
        <w:autoSpaceDE w:val="0"/>
        <w:autoSpaceDN w:val="0"/>
        <w:adjustRightInd w:val="0"/>
        <w:spacing w:line="360" w:lineRule="atLeast"/>
        <w:ind w:left="360"/>
        <w:rPr>
          <w:rFonts w:ascii="Times New Roman" w:eastAsia="標楷體" w:hAnsi="Times New Roman" w:cs="Times New Roman"/>
          <w:kern w:val="0"/>
          <w:sz w:val="20"/>
          <w:szCs w:val="20"/>
        </w:rPr>
      </w:pPr>
      <w:r w:rsidRPr="00A97640">
        <w:rPr>
          <w:rFonts w:ascii="Times New Roman" w:eastAsia="標楷體" w:hAnsi="標楷體" w:cs="Times New Roman"/>
          <w:kern w:val="0"/>
          <w:sz w:val="20"/>
          <w:szCs w:val="20"/>
        </w:rPr>
        <w:t>再從目標資料中進行前置處理，</w:t>
      </w:r>
      <w:r w:rsidRPr="00A97640">
        <w:rPr>
          <w:rFonts w:ascii="Times New Roman" w:eastAsia="標楷體" w:hAnsi="Times New Roman" w:cs="Times New Roman"/>
          <w:kern w:val="0"/>
          <w:sz w:val="20"/>
          <w:szCs w:val="20"/>
        </w:rPr>
        <w:t>包含處理一些錯誤、遺失、不完整或不一致的資料。</w:t>
      </w:r>
    </w:p>
    <w:p w:rsidR="00943F2C" w:rsidRPr="00A97640" w:rsidRDefault="00943F2C" w:rsidP="0080681D">
      <w:pPr>
        <w:numPr>
          <w:ilvl w:val="0"/>
          <w:numId w:val="19"/>
        </w:numPr>
        <w:autoSpaceDE w:val="0"/>
        <w:autoSpaceDN w:val="0"/>
        <w:adjustRightInd w:val="0"/>
        <w:spacing w:line="360" w:lineRule="atLeast"/>
        <w:rPr>
          <w:rFonts w:ascii="Times New Roman" w:eastAsia="標楷體" w:hAnsi="Times New Roman" w:cs="Times New Roman"/>
          <w:kern w:val="0"/>
          <w:sz w:val="20"/>
          <w:szCs w:val="20"/>
        </w:rPr>
      </w:pPr>
      <w:r w:rsidRPr="00A97640">
        <w:rPr>
          <w:rFonts w:ascii="Times New Roman" w:eastAsia="標楷體" w:hAnsi="標楷體" w:cs="Times New Roman"/>
          <w:kern w:val="0"/>
          <w:sz w:val="20"/>
          <w:szCs w:val="20"/>
        </w:rPr>
        <w:t>資料轉換</w:t>
      </w:r>
      <w:r w:rsidRPr="00A97640">
        <w:rPr>
          <w:rFonts w:ascii="Times New Roman" w:eastAsia="標楷體" w:hAnsi="Times New Roman" w:cs="Times New Roman"/>
          <w:kern w:val="0"/>
          <w:sz w:val="20"/>
          <w:szCs w:val="20"/>
        </w:rPr>
        <w:t>(Transformation)</w:t>
      </w:r>
    </w:p>
    <w:p w:rsidR="00943F2C" w:rsidRPr="00A97640" w:rsidRDefault="00943F2C" w:rsidP="00943F2C">
      <w:pPr>
        <w:autoSpaceDE w:val="0"/>
        <w:autoSpaceDN w:val="0"/>
        <w:adjustRightInd w:val="0"/>
        <w:spacing w:line="360" w:lineRule="atLeast"/>
        <w:ind w:left="360"/>
        <w:rPr>
          <w:rFonts w:ascii="Times New Roman" w:eastAsia="標楷體" w:hAnsi="Times New Roman" w:cs="Times New Roman"/>
          <w:kern w:val="0"/>
          <w:sz w:val="20"/>
          <w:szCs w:val="20"/>
        </w:rPr>
      </w:pPr>
      <w:r w:rsidRPr="00A97640">
        <w:rPr>
          <w:rFonts w:ascii="Times New Roman" w:eastAsia="標楷體" w:hAnsi="標楷體" w:cs="Times New Roman"/>
          <w:kern w:val="0"/>
          <w:sz w:val="20"/>
          <w:szCs w:val="20"/>
        </w:rPr>
        <w:lastRenderedPageBreak/>
        <w:t>由於探勘者從龐大的資料庫中發持有用的資料是很困難的，因此可以透過一些轉換或編碼的動作，使資料適時的縮減資料量。</w:t>
      </w:r>
    </w:p>
    <w:p w:rsidR="00943F2C" w:rsidRPr="00A97640" w:rsidRDefault="00943F2C" w:rsidP="0080681D">
      <w:pPr>
        <w:numPr>
          <w:ilvl w:val="0"/>
          <w:numId w:val="19"/>
        </w:numPr>
        <w:autoSpaceDE w:val="0"/>
        <w:autoSpaceDN w:val="0"/>
        <w:adjustRightInd w:val="0"/>
        <w:spacing w:line="360" w:lineRule="atLeast"/>
        <w:rPr>
          <w:rFonts w:ascii="Times New Roman" w:eastAsia="標楷體" w:hAnsi="Times New Roman" w:cs="Times New Roman"/>
          <w:kern w:val="0"/>
          <w:sz w:val="20"/>
          <w:szCs w:val="20"/>
        </w:rPr>
      </w:pPr>
      <w:r w:rsidRPr="00A97640">
        <w:rPr>
          <w:rFonts w:ascii="Times New Roman" w:eastAsia="標楷體" w:hAnsi="標楷體" w:cs="Times New Roman"/>
          <w:kern w:val="0"/>
          <w:sz w:val="20"/>
          <w:szCs w:val="20"/>
        </w:rPr>
        <w:t>資料探勘</w:t>
      </w:r>
      <w:r w:rsidRPr="00A97640">
        <w:rPr>
          <w:rFonts w:ascii="Times New Roman" w:eastAsia="標楷體" w:hAnsi="Times New Roman" w:cs="Times New Roman"/>
          <w:kern w:val="0"/>
          <w:sz w:val="20"/>
          <w:szCs w:val="20"/>
        </w:rPr>
        <w:t>(Data minìng)</w:t>
      </w:r>
    </w:p>
    <w:p w:rsidR="00943F2C" w:rsidRPr="00A97640" w:rsidRDefault="00943F2C" w:rsidP="00943F2C">
      <w:pPr>
        <w:autoSpaceDE w:val="0"/>
        <w:autoSpaceDN w:val="0"/>
        <w:adjustRightInd w:val="0"/>
        <w:spacing w:line="360" w:lineRule="atLeast"/>
        <w:ind w:left="360"/>
        <w:rPr>
          <w:rFonts w:ascii="Times New Roman" w:eastAsia="標楷體" w:hAnsi="Times New Roman" w:cs="Times New Roman"/>
          <w:kern w:val="0"/>
          <w:sz w:val="20"/>
          <w:szCs w:val="20"/>
        </w:rPr>
      </w:pPr>
      <w:r w:rsidRPr="00A97640">
        <w:rPr>
          <w:rFonts w:ascii="Times New Roman" w:eastAsia="標楷體" w:hAnsi="標楷體" w:cs="Times New Roman"/>
          <w:kern w:val="0"/>
          <w:sz w:val="20"/>
          <w:szCs w:val="20"/>
        </w:rPr>
        <w:t>是整個流程中最重要的步驟，使用的技術包括分類規則、決策樹、迴歸分析、群集方法等演算法，來將資料處理成最佳的表現模型呈現。</w:t>
      </w:r>
    </w:p>
    <w:p w:rsidR="00943F2C" w:rsidRPr="00A97640" w:rsidRDefault="00943F2C" w:rsidP="0080681D">
      <w:pPr>
        <w:numPr>
          <w:ilvl w:val="0"/>
          <w:numId w:val="19"/>
        </w:numPr>
        <w:autoSpaceDE w:val="0"/>
        <w:autoSpaceDN w:val="0"/>
        <w:adjustRightInd w:val="0"/>
        <w:spacing w:line="360" w:lineRule="atLeast"/>
        <w:rPr>
          <w:rFonts w:ascii="Times New Roman" w:eastAsia="標楷體" w:hAnsi="Times New Roman" w:cs="Times New Roman"/>
          <w:kern w:val="0"/>
          <w:sz w:val="20"/>
          <w:szCs w:val="20"/>
        </w:rPr>
      </w:pPr>
      <w:r w:rsidRPr="00A97640">
        <w:rPr>
          <w:rFonts w:ascii="Times New Roman" w:eastAsia="標楷體" w:hAnsi="標楷體" w:cs="Times New Roman"/>
          <w:kern w:val="0"/>
          <w:sz w:val="20"/>
          <w:szCs w:val="20"/>
        </w:rPr>
        <w:t>解釋或評估</w:t>
      </w:r>
      <w:r w:rsidRPr="00A97640">
        <w:rPr>
          <w:rFonts w:ascii="Times New Roman" w:eastAsia="標楷體" w:hAnsi="Times New Roman" w:cs="Times New Roman"/>
          <w:kern w:val="0"/>
          <w:sz w:val="20"/>
          <w:szCs w:val="20"/>
        </w:rPr>
        <w:t>(Interpretation/Evaluation)</w:t>
      </w:r>
    </w:p>
    <w:p w:rsidR="00943F2C" w:rsidRPr="00A97640" w:rsidRDefault="00943F2C" w:rsidP="00943F2C">
      <w:pPr>
        <w:autoSpaceDE w:val="0"/>
        <w:autoSpaceDN w:val="0"/>
        <w:adjustRightInd w:val="0"/>
        <w:spacing w:line="360" w:lineRule="atLeast"/>
        <w:ind w:left="360"/>
        <w:rPr>
          <w:rFonts w:ascii="Times New Roman" w:eastAsia="標楷體" w:hAnsi="Times New Roman" w:cs="Times New Roman"/>
          <w:kern w:val="0"/>
          <w:sz w:val="20"/>
          <w:szCs w:val="20"/>
        </w:rPr>
      </w:pPr>
      <w:r w:rsidRPr="00A97640">
        <w:rPr>
          <w:rFonts w:ascii="Times New Roman" w:eastAsia="標楷體" w:hAnsi="標楷體" w:cs="Times New Roman"/>
          <w:kern w:val="0"/>
          <w:sz w:val="20"/>
          <w:szCs w:val="20"/>
        </w:rPr>
        <w:t>最後把探勘出來的特徵或模式，用報告形式或圖表的方式呈現出來，以提決策支援之用。</w:t>
      </w:r>
    </w:p>
    <w:p w:rsidR="00943F2C" w:rsidRPr="00A97640" w:rsidRDefault="00943F2C" w:rsidP="00943F2C">
      <w:pPr>
        <w:autoSpaceDE w:val="0"/>
        <w:autoSpaceDN w:val="0"/>
        <w:adjustRightInd w:val="0"/>
        <w:spacing w:line="360" w:lineRule="atLeast"/>
        <w:ind w:firstLineChars="218" w:firstLine="436"/>
        <w:rPr>
          <w:rFonts w:ascii="Times New Roman" w:eastAsia="標楷體" w:hAnsi="Times New Roman" w:cs="Times New Roman"/>
          <w:kern w:val="0"/>
          <w:sz w:val="20"/>
          <w:szCs w:val="20"/>
        </w:rPr>
      </w:pPr>
      <w:r w:rsidRPr="00A97640">
        <w:rPr>
          <w:rFonts w:ascii="Times New Roman" w:eastAsia="標楷體" w:hAnsi="標楷體" w:cs="Times New Roman"/>
          <w:kern w:val="0"/>
          <w:sz w:val="20"/>
          <w:szCs w:val="20"/>
        </w:rPr>
        <w:t>而黃彥文</w:t>
      </w:r>
      <w:r w:rsidRPr="00A97640">
        <w:rPr>
          <w:rFonts w:ascii="Times New Roman" w:eastAsia="標楷體" w:hAnsi="Times New Roman" w:cs="Times New Roman"/>
          <w:kern w:val="0"/>
          <w:sz w:val="20"/>
          <w:szCs w:val="20"/>
        </w:rPr>
        <w:t>(1999)</w:t>
      </w:r>
      <w:r w:rsidRPr="00A97640">
        <w:rPr>
          <w:rFonts w:ascii="Times New Roman" w:eastAsia="標楷體" w:hAnsi="標楷體" w:cs="Times New Roman"/>
          <w:kern w:val="0"/>
          <w:sz w:val="20"/>
          <w:szCs w:val="20"/>
        </w:rPr>
        <w:t>認為一般資料探勘執行流程為：</w:t>
      </w:r>
      <w:r w:rsidRPr="00A97640">
        <w:rPr>
          <w:rFonts w:ascii="Times New Roman" w:eastAsia="標楷體" w:hAnsi="Times New Roman" w:cs="Times New Roman"/>
          <w:kern w:val="0"/>
          <w:sz w:val="20"/>
          <w:szCs w:val="20"/>
        </w:rPr>
        <w:t xml:space="preserve"> </w:t>
      </w:r>
    </w:p>
    <w:p w:rsidR="00943F2C" w:rsidRPr="00A97640" w:rsidRDefault="00943F2C" w:rsidP="00943F2C">
      <w:pPr>
        <w:autoSpaceDE w:val="0"/>
        <w:autoSpaceDN w:val="0"/>
        <w:adjustRightInd w:val="0"/>
        <w:spacing w:line="360" w:lineRule="atLeast"/>
        <w:ind w:left="300" w:hangingChars="150" w:hanging="300"/>
        <w:rPr>
          <w:rFonts w:ascii="Times New Roman" w:eastAsia="標楷體" w:hAnsi="Times New Roman" w:cs="Times New Roman"/>
          <w:kern w:val="0"/>
          <w:sz w:val="20"/>
          <w:szCs w:val="20"/>
        </w:rPr>
      </w:pPr>
      <w:r w:rsidRPr="00A97640">
        <w:rPr>
          <w:rFonts w:ascii="Times New Roman" w:eastAsia="標楷體" w:hAnsi="Times New Roman" w:cs="Times New Roman"/>
          <w:kern w:val="0"/>
          <w:sz w:val="20"/>
          <w:szCs w:val="20"/>
        </w:rPr>
        <w:t xml:space="preserve">1. </w:t>
      </w:r>
      <w:r w:rsidRPr="00A97640">
        <w:rPr>
          <w:rFonts w:ascii="Times New Roman" w:eastAsia="標楷體" w:hAnsi="標楷體" w:cs="Times New Roman"/>
          <w:kern w:val="0"/>
          <w:sz w:val="20"/>
          <w:szCs w:val="20"/>
        </w:rPr>
        <w:t>選取輸入資料</w:t>
      </w:r>
      <w:r w:rsidRPr="00A97640">
        <w:rPr>
          <w:rFonts w:ascii="Times New Roman" w:eastAsia="標楷體" w:hAnsi="Times New Roman" w:cs="Times New Roman"/>
          <w:kern w:val="0"/>
          <w:sz w:val="20"/>
          <w:szCs w:val="20"/>
        </w:rPr>
        <w:br/>
      </w:r>
      <w:r w:rsidRPr="00A97640">
        <w:rPr>
          <w:rFonts w:ascii="Times New Roman" w:eastAsia="標楷體" w:hAnsi="標楷體" w:cs="Times New Roman"/>
          <w:kern w:val="0"/>
          <w:sz w:val="20"/>
          <w:szCs w:val="20"/>
        </w:rPr>
        <w:t>資料探勘的第一步驟，是指定要探勘和分析的資料，資料來源不一定是特定資料庫中的所有資料，探勘的資料可能從一個或多個資料庫中，取得表格、概略表或記錄文字檔。</w:t>
      </w:r>
    </w:p>
    <w:p w:rsidR="00943F2C" w:rsidRPr="00A97640" w:rsidRDefault="00943F2C" w:rsidP="00943F2C">
      <w:pPr>
        <w:autoSpaceDE w:val="0"/>
        <w:autoSpaceDN w:val="0"/>
        <w:adjustRightInd w:val="0"/>
        <w:spacing w:line="360" w:lineRule="atLeast"/>
        <w:ind w:left="300" w:hangingChars="150" w:hanging="300"/>
        <w:rPr>
          <w:rFonts w:ascii="Times New Roman" w:eastAsia="標楷體" w:hAnsi="Times New Roman" w:cs="Times New Roman"/>
          <w:kern w:val="0"/>
          <w:sz w:val="20"/>
          <w:szCs w:val="20"/>
        </w:rPr>
      </w:pPr>
      <w:r w:rsidRPr="00A97640">
        <w:rPr>
          <w:rFonts w:ascii="Times New Roman" w:eastAsia="標楷體" w:hAnsi="Times New Roman" w:cs="Times New Roman"/>
          <w:kern w:val="0"/>
          <w:sz w:val="20"/>
          <w:szCs w:val="20"/>
        </w:rPr>
        <w:t xml:space="preserve">2. </w:t>
      </w:r>
      <w:r w:rsidRPr="00A97640">
        <w:rPr>
          <w:rFonts w:ascii="Times New Roman" w:eastAsia="標楷體" w:hAnsi="標楷體" w:cs="Times New Roman"/>
          <w:kern w:val="0"/>
          <w:sz w:val="20"/>
          <w:szCs w:val="20"/>
        </w:rPr>
        <w:t>轉換資料：</w:t>
      </w:r>
      <w:r w:rsidRPr="00A97640">
        <w:rPr>
          <w:rFonts w:ascii="Times New Roman" w:eastAsia="標楷體" w:hAnsi="Times New Roman" w:cs="Times New Roman"/>
          <w:kern w:val="0"/>
          <w:sz w:val="20"/>
          <w:szCs w:val="20"/>
        </w:rPr>
        <w:br/>
      </w:r>
      <w:r w:rsidRPr="00A97640">
        <w:rPr>
          <w:rFonts w:ascii="Times New Roman" w:eastAsia="標楷體" w:hAnsi="標楷體" w:cs="Times New Roman"/>
          <w:kern w:val="0"/>
          <w:sz w:val="20"/>
          <w:szCs w:val="20"/>
        </w:rPr>
        <w:t>為降低資料量，首先將收集的資料作整理、清除重複或無效的資料記錄，並且確保消費者資料的完整。</w:t>
      </w:r>
    </w:p>
    <w:p w:rsidR="00943F2C" w:rsidRPr="00A97640" w:rsidRDefault="00943F2C" w:rsidP="00943F2C">
      <w:pPr>
        <w:autoSpaceDE w:val="0"/>
        <w:autoSpaceDN w:val="0"/>
        <w:adjustRightInd w:val="0"/>
        <w:spacing w:line="360" w:lineRule="atLeast"/>
        <w:ind w:left="300" w:hangingChars="150" w:hanging="300"/>
        <w:rPr>
          <w:rFonts w:ascii="Times New Roman" w:eastAsia="標楷體" w:hAnsi="Times New Roman" w:cs="Times New Roman"/>
          <w:kern w:val="0"/>
          <w:sz w:val="20"/>
          <w:szCs w:val="20"/>
        </w:rPr>
      </w:pPr>
      <w:r w:rsidRPr="00A97640">
        <w:rPr>
          <w:rFonts w:ascii="Times New Roman" w:eastAsia="標楷體" w:hAnsi="Times New Roman" w:cs="Times New Roman"/>
          <w:kern w:val="0"/>
          <w:sz w:val="20"/>
          <w:szCs w:val="20"/>
        </w:rPr>
        <w:t xml:space="preserve">3. </w:t>
      </w:r>
      <w:r w:rsidRPr="00A97640">
        <w:rPr>
          <w:rFonts w:ascii="Times New Roman" w:eastAsia="標楷體" w:hAnsi="標楷體" w:cs="Times New Roman"/>
          <w:kern w:val="0"/>
          <w:sz w:val="20"/>
          <w:szCs w:val="20"/>
        </w:rPr>
        <w:t>資料探勘：</w:t>
      </w:r>
      <w:r w:rsidRPr="00A97640">
        <w:rPr>
          <w:rFonts w:ascii="Times New Roman" w:eastAsia="標楷體" w:hAnsi="Times New Roman" w:cs="Times New Roman"/>
          <w:kern w:val="0"/>
          <w:sz w:val="20"/>
          <w:szCs w:val="20"/>
        </w:rPr>
        <w:br/>
      </w:r>
      <w:r w:rsidRPr="00A97640">
        <w:rPr>
          <w:rFonts w:ascii="Times New Roman" w:eastAsia="標楷體" w:hAnsi="標楷體" w:cs="Times New Roman"/>
          <w:kern w:val="0"/>
          <w:sz w:val="20"/>
          <w:szCs w:val="20"/>
        </w:rPr>
        <w:t>使用資料探勘方法如分類、趨勢分析、分群、關聯及循序特徵等，從轉換後的資料中發掘存在的多種特徵及資訊。</w:t>
      </w:r>
    </w:p>
    <w:p w:rsidR="00943F2C" w:rsidRPr="00A97640" w:rsidRDefault="00943F2C" w:rsidP="00943F2C">
      <w:pPr>
        <w:autoSpaceDE w:val="0"/>
        <w:autoSpaceDN w:val="0"/>
        <w:adjustRightInd w:val="0"/>
        <w:spacing w:line="360" w:lineRule="atLeast"/>
        <w:ind w:left="300" w:hangingChars="150" w:hanging="300"/>
        <w:rPr>
          <w:rFonts w:ascii="Times New Roman" w:eastAsia="標楷體" w:hAnsi="Times New Roman" w:cs="Times New Roman"/>
          <w:kern w:val="0"/>
          <w:sz w:val="20"/>
          <w:szCs w:val="20"/>
        </w:rPr>
      </w:pPr>
      <w:r w:rsidRPr="00A97640">
        <w:rPr>
          <w:rFonts w:ascii="Times New Roman" w:eastAsia="標楷體" w:hAnsi="Times New Roman" w:cs="Times New Roman"/>
          <w:kern w:val="0"/>
          <w:sz w:val="20"/>
          <w:szCs w:val="20"/>
        </w:rPr>
        <w:t xml:space="preserve">4. </w:t>
      </w:r>
      <w:r w:rsidRPr="00A97640">
        <w:rPr>
          <w:rFonts w:ascii="Times New Roman" w:eastAsia="標楷體" w:hAnsi="標楷體" w:cs="Times New Roman"/>
          <w:kern w:val="0"/>
          <w:sz w:val="20"/>
          <w:szCs w:val="20"/>
        </w:rPr>
        <w:t>解釋結果：</w:t>
      </w:r>
      <w:r w:rsidRPr="00A97640">
        <w:rPr>
          <w:rFonts w:ascii="Times New Roman" w:eastAsia="標楷體" w:hAnsi="Times New Roman" w:cs="Times New Roman"/>
          <w:kern w:val="0"/>
          <w:sz w:val="20"/>
          <w:szCs w:val="20"/>
        </w:rPr>
        <w:br/>
      </w:r>
      <w:r w:rsidRPr="00A97640">
        <w:rPr>
          <w:rFonts w:ascii="Times New Roman" w:eastAsia="標楷體" w:hAnsi="標楷體" w:cs="Times New Roman"/>
          <w:kern w:val="0"/>
          <w:sz w:val="20"/>
          <w:szCs w:val="20"/>
        </w:rPr>
        <w:t>經過資料探勘後，一般以文字及圖形來顯示結果。</w:t>
      </w:r>
    </w:p>
    <w:p w:rsidR="00943F2C" w:rsidRPr="00A97640" w:rsidRDefault="00943F2C" w:rsidP="00943F2C">
      <w:pPr>
        <w:autoSpaceDE w:val="0"/>
        <w:autoSpaceDN w:val="0"/>
        <w:adjustRightInd w:val="0"/>
        <w:spacing w:line="360" w:lineRule="atLeast"/>
        <w:rPr>
          <w:rFonts w:ascii="Times New Roman" w:eastAsia="標楷體" w:hAnsi="Times New Roman" w:cs="Times New Roman"/>
          <w:b/>
          <w:kern w:val="0"/>
          <w:sz w:val="20"/>
          <w:szCs w:val="20"/>
        </w:rPr>
      </w:pPr>
      <w:r w:rsidRPr="00A97640">
        <w:rPr>
          <w:rFonts w:ascii="Times New Roman" w:eastAsia="標楷體" w:hAnsi="Times New Roman" w:cs="Times New Roman"/>
          <w:b/>
          <w:kern w:val="0"/>
          <w:sz w:val="20"/>
          <w:szCs w:val="20"/>
        </w:rPr>
        <w:t>2.3.3</w:t>
      </w:r>
      <w:r w:rsidRPr="00A97640">
        <w:rPr>
          <w:rFonts w:ascii="Times New Roman" w:eastAsia="標楷體" w:hAnsi="標楷體" w:cs="Times New Roman"/>
          <w:b/>
          <w:kern w:val="0"/>
          <w:sz w:val="20"/>
          <w:szCs w:val="20"/>
        </w:rPr>
        <w:t>資料探勘模型</w:t>
      </w:r>
    </w:p>
    <w:p w:rsidR="00943F2C" w:rsidRPr="00A97640" w:rsidRDefault="00943F2C" w:rsidP="00943F2C">
      <w:pPr>
        <w:autoSpaceDE w:val="0"/>
        <w:autoSpaceDN w:val="0"/>
        <w:adjustRightInd w:val="0"/>
        <w:spacing w:line="360" w:lineRule="atLeast"/>
        <w:ind w:firstLineChars="218" w:firstLine="436"/>
        <w:rPr>
          <w:rFonts w:ascii="Times New Roman" w:eastAsia="標楷體" w:hAnsi="Times New Roman" w:cs="Times New Roman"/>
          <w:kern w:val="0"/>
          <w:sz w:val="20"/>
          <w:szCs w:val="20"/>
        </w:rPr>
      </w:pPr>
      <w:r w:rsidRPr="00A97640">
        <w:rPr>
          <w:rFonts w:ascii="Times New Roman" w:eastAsia="標楷體" w:hAnsi="Times New Roman" w:cs="Times New Roman"/>
          <w:kern w:val="0"/>
          <w:sz w:val="20"/>
          <w:szCs w:val="20"/>
        </w:rPr>
        <w:t>Fu(1997)</w:t>
      </w:r>
      <w:r w:rsidRPr="00A97640">
        <w:rPr>
          <w:rFonts w:ascii="Times New Roman" w:eastAsia="標楷體" w:hAnsi="標楷體" w:cs="Times New Roman"/>
          <w:kern w:val="0"/>
          <w:sz w:val="20"/>
          <w:szCs w:val="20"/>
        </w:rPr>
        <w:t>認為由於資料庫中的資料存在多種特徵，因此資料探勘方法也相當多樣化，用不同的方法和技術找出不同種類的特徵，基於特徵的分析方式與產生的知識型態，資料探勘的演算方法可區分為六種模式：</w:t>
      </w:r>
      <w:r w:rsidRPr="00A97640">
        <w:rPr>
          <w:rFonts w:ascii="Times New Roman" w:eastAsia="標楷體" w:hAnsi="Times New Roman" w:cs="Times New Roman"/>
          <w:kern w:val="0"/>
          <w:sz w:val="20"/>
          <w:szCs w:val="20"/>
        </w:rPr>
        <w:t xml:space="preserve"> </w:t>
      </w:r>
    </w:p>
    <w:p w:rsidR="00943F2C" w:rsidRPr="00A97640" w:rsidRDefault="00943F2C" w:rsidP="0080681D">
      <w:pPr>
        <w:numPr>
          <w:ilvl w:val="0"/>
          <w:numId w:val="20"/>
        </w:numPr>
        <w:autoSpaceDE w:val="0"/>
        <w:autoSpaceDN w:val="0"/>
        <w:adjustRightInd w:val="0"/>
        <w:spacing w:line="360" w:lineRule="atLeast"/>
        <w:rPr>
          <w:rFonts w:ascii="Times New Roman" w:eastAsia="標楷體" w:hAnsi="Times New Roman" w:cs="Times New Roman"/>
          <w:kern w:val="0"/>
          <w:sz w:val="20"/>
          <w:szCs w:val="20"/>
        </w:rPr>
      </w:pPr>
      <w:r w:rsidRPr="00A97640">
        <w:rPr>
          <w:rFonts w:ascii="Times New Roman" w:eastAsia="標楷體" w:hAnsi="標楷體" w:cs="Times New Roman"/>
          <w:kern w:val="0"/>
          <w:sz w:val="20"/>
          <w:szCs w:val="20"/>
        </w:rPr>
        <w:t>分類（</w:t>
      </w:r>
      <w:r w:rsidRPr="00A97640">
        <w:rPr>
          <w:rFonts w:ascii="Times New Roman" w:eastAsia="標楷體" w:hAnsi="Times New Roman" w:cs="Times New Roman"/>
          <w:kern w:val="0"/>
          <w:sz w:val="20"/>
          <w:szCs w:val="20"/>
        </w:rPr>
        <w:t>Classification</w:t>
      </w:r>
      <w:r w:rsidRPr="00A97640">
        <w:rPr>
          <w:rFonts w:ascii="Times New Roman" w:eastAsia="標楷體" w:hAnsi="標楷體" w:cs="Times New Roman"/>
          <w:kern w:val="0"/>
          <w:sz w:val="20"/>
          <w:szCs w:val="20"/>
        </w:rPr>
        <w:t>）</w:t>
      </w:r>
    </w:p>
    <w:p w:rsidR="00943F2C" w:rsidRPr="00A97640" w:rsidRDefault="00943F2C" w:rsidP="00943F2C">
      <w:pPr>
        <w:autoSpaceDE w:val="0"/>
        <w:autoSpaceDN w:val="0"/>
        <w:adjustRightInd w:val="0"/>
        <w:spacing w:line="360" w:lineRule="atLeast"/>
        <w:ind w:left="360"/>
        <w:rPr>
          <w:rFonts w:ascii="Times New Roman" w:eastAsia="標楷體" w:hAnsi="Times New Roman" w:cs="Times New Roman"/>
          <w:kern w:val="0"/>
          <w:sz w:val="20"/>
          <w:szCs w:val="20"/>
        </w:rPr>
      </w:pPr>
      <w:r w:rsidRPr="00A97640">
        <w:rPr>
          <w:rFonts w:ascii="Times New Roman" w:eastAsia="標楷體" w:hAnsi="標楷體" w:cs="Times New Roman"/>
          <w:kern w:val="0"/>
          <w:sz w:val="20"/>
          <w:szCs w:val="20"/>
        </w:rPr>
        <w:t>分類分析是根據一些變數的數值做計算，再依照結果作分類。會用一些已經分類的資料來研究它們的特徵，然後再根據這些特徵對其他未經分類或是新的資料做預測，例如企業可以從顧客購買記錄中，找出購買的特徵，建立分類模式，這分類模式便能依據新客戶的資料（年齡、性別、教育程度等）推論出其購買的行為。現有的分類的技術，包括決策樹、及類神經網路等。</w:t>
      </w:r>
    </w:p>
    <w:p w:rsidR="00943F2C" w:rsidRPr="00A97640" w:rsidRDefault="00943F2C" w:rsidP="0080681D">
      <w:pPr>
        <w:numPr>
          <w:ilvl w:val="0"/>
          <w:numId w:val="20"/>
        </w:numPr>
        <w:autoSpaceDE w:val="0"/>
        <w:autoSpaceDN w:val="0"/>
        <w:adjustRightInd w:val="0"/>
        <w:spacing w:line="360" w:lineRule="atLeast"/>
        <w:rPr>
          <w:rFonts w:ascii="Times New Roman" w:eastAsia="標楷體" w:hAnsi="Times New Roman" w:cs="Times New Roman"/>
          <w:kern w:val="0"/>
          <w:sz w:val="20"/>
          <w:szCs w:val="20"/>
        </w:rPr>
      </w:pPr>
      <w:r w:rsidRPr="00A97640">
        <w:rPr>
          <w:rFonts w:ascii="Times New Roman" w:eastAsia="標楷體" w:hAnsi="標楷體" w:cs="Times New Roman"/>
          <w:kern w:val="0"/>
          <w:sz w:val="20"/>
          <w:szCs w:val="20"/>
        </w:rPr>
        <w:t>群集（</w:t>
      </w:r>
      <w:r w:rsidRPr="00A97640">
        <w:rPr>
          <w:rFonts w:ascii="Times New Roman" w:eastAsia="標楷體" w:hAnsi="Times New Roman" w:cs="Times New Roman"/>
          <w:kern w:val="0"/>
          <w:sz w:val="20"/>
          <w:szCs w:val="20"/>
        </w:rPr>
        <w:t>Clustering</w:t>
      </w:r>
      <w:r w:rsidRPr="00A97640">
        <w:rPr>
          <w:rFonts w:ascii="Times New Roman" w:eastAsia="標楷體" w:hAnsi="標楷體" w:cs="Times New Roman"/>
          <w:kern w:val="0"/>
          <w:sz w:val="20"/>
          <w:szCs w:val="20"/>
        </w:rPr>
        <w:t>）</w:t>
      </w:r>
    </w:p>
    <w:p w:rsidR="00943F2C" w:rsidRDefault="00943F2C" w:rsidP="00943F2C">
      <w:pPr>
        <w:autoSpaceDE w:val="0"/>
        <w:autoSpaceDN w:val="0"/>
        <w:adjustRightInd w:val="0"/>
        <w:spacing w:line="360" w:lineRule="atLeast"/>
        <w:ind w:left="360"/>
        <w:rPr>
          <w:rFonts w:ascii="Times New Roman" w:eastAsia="標楷體" w:hAnsi="標楷體" w:cs="Times New Roman"/>
          <w:kern w:val="0"/>
          <w:sz w:val="20"/>
          <w:szCs w:val="20"/>
        </w:rPr>
      </w:pPr>
      <w:r w:rsidRPr="00A97640">
        <w:rPr>
          <w:rFonts w:ascii="Times New Roman" w:eastAsia="標楷體" w:hAnsi="標楷體" w:cs="Times New Roman"/>
          <w:kern w:val="0"/>
          <w:sz w:val="20"/>
          <w:szCs w:val="20"/>
        </w:rPr>
        <w:t>群集法主要的目標在於區隔不同未知類別的資料，以及將相似性較高的資料形成不同的群集。過去有許多相關研究提出了不同的群集方法，除了傳統的統計群集方法之外，近幾年也提出了人工智慧的方法加以應用的新觀念，除了可以更有效的區隔出不同的集群分布，也可以更準確的將相似的資料群集起來。主要群集的技術，包括</w:t>
      </w:r>
      <w:r w:rsidRPr="00A97640">
        <w:rPr>
          <w:rFonts w:ascii="Times New Roman" w:eastAsia="標楷體" w:hAnsi="Times New Roman" w:cs="Times New Roman"/>
          <w:kern w:val="0"/>
          <w:sz w:val="20"/>
          <w:szCs w:val="20"/>
        </w:rPr>
        <w:t xml:space="preserve">K-Means </w:t>
      </w:r>
      <w:r w:rsidRPr="00A97640">
        <w:rPr>
          <w:rFonts w:ascii="Times New Roman" w:eastAsia="標楷體" w:hAnsi="標楷體" w:cs="Times New Roman"/>
          <w:kern w:val="0"/>
          <w:sz w:val="20"/>
          <w:szCs w:val="20"/>
        </w:rPr>
        <w:t>、</w:t>
      </w:r>
      <w:r w:rsidRPr="00A97640">
        <w:rPr>
          <w:rFonts w:ascii="Times New Roman" w:eastAsia="標楷體" w:hAnsi="Times New Roman" w:cs="Times New Roman"/>
          <w:kern w:val="0"/>
          <w:sz w:val="20"/>
          <w:szCs w:val="20"/>
        </w:rPr>
        <w:t>Minimum Spanning Tree</w:t>
      </w:r>
      <w:r w:rsidRPr="00A97640">
        <w:rPr>
          <w:rFonts w:ascii="Times New Roman" w:eastAsia="標楷體" w:hAnsi="標楷體" w:cs="Times New Roman"/>
          <w:kern w:val="0"/>
          <w:sz w:val="20"/>
          <w:szCs w:val="20"/>
        </w:rPr>
        <w:t>自我組織映射圖（</w:t>
      </w:r>
      <w:r w:rsidRPr="00A97640">
        <w:rPr>
          <w:rFonts w:ascii="Times New Roman" w:eastAsia="標楷體" w:hAnsi="Times New Roman" w:cs="Times New Roman"/>
          <w:kern w:val="0"/>
          <w:sz w:val="20"/>
          <w:szCs w:val="20"/>
        </w:rPr>
        <w:t>SOM</w:t>
      </w:r>
      <w:r w:rsidRPr="00A97640">
        <w:rPr>
          <w:rFonts w:ascii="Times New Roman" w:eastAsia="標楷體" w:hAnsi="標楷體" w:cs="Times New Roman"/>
          <w:kern w:val="0"/>
          <w:sz w:val="20"/>
          <w:szCs w:val="20"/>
        </w:rPr>
        <w:t>）等。</w:t>
      </w:r>
    </w:p>
    <w:p w:rsidR="00943F2C" w:rsidRDefault="00943F2C" w:rsidP="00943F2C">
      <w:pPr>
        <w:widowControl/>
        <w:rPr>
          <w:rFonts w:ascii="Times New Roman" w:eastAsia="標楷體" w:hAnsi="標楷體" w:cs="Times New Roman"/>
          <w:kern w:val="0"/>
          <w:sz w:val="20"/>
          <w:szCs w:val="20"/>
        </w:rPr>
      </w:pPr>
      <w:r>
        <w:rPr>
          <w:rFonts w:ascii="Times New Roman" w:eastAsia="標楷體" w:hAnsi="標楷體" w:cs="Times New Roman"/>
          <w:kern w:val="0"/>
          <w:sz w:val="20"/>
          <w:szCs w:val="20"/>
        </w:rPr>
        <w:br w:type="page"/>
      </w:r>
    </w:p>
    <w:p w:rsidR="00943F2C" w:rsidRPr="00A97640" w:rsidRDefault="00943F2C" w:rsidP="0080681D">
      <w:pPr>
        <w:numPr>
          <w:ilvl w:val="0"/>
          <w:numId w:val="20"/>
        </w:numPr>
        <w:autoSpaceDE w:val="0"/>
        <w:autoSpaceDN w:val="0"/>
        <w:adjustRightInd w:val="0"/>
        <w:spacing w:line="360" w:lineRule="atLeast"/>
        <w:rPr>
          <w:rFonts w:ascii="Times New Roman" w:eastAsia="標楷體" w:hAnsi="Times New Roman" w:cs="Times New Roman"/>
          <w:kern w:val="0"/>
          <w:sz w:val="20"/>
          <w:szCs w:val="20"/>
        </w:rPr>
      </w:pPr>
      <w:r w:rsidRPr="00A97640">
        <w:rPr>
          <w:rFonts w:ascii="Times New Roman" w:eastAsia="標楷體" w:hAnsi="標楷體" w:cs="Times New Roman"/>
          <w:kern w:val="0"/>
          <w:sz w:val="20"/>
          <w:szCs w:val="20"/>
        </w:rPr>
        <w:lastRenderedPageBreak/>
        <w:t>關聯法則（</w:t>
      </w:r>
      <w:r w:rsidRPr="00A97640">
        <w:rPr>
          <w:rFonts w:ascii="Times New Roman" w:eastAsia="標楷體" w:hAnsi="Times New Roman" w:cs="Times New Roman"/>
          <w:kern w:val="0"/>
          <w:sz w:val="20"/>
          <w:szCs w:val="20"/>
        </w:rPr>
        <w:t>Association Rule</w:t>
      </w:r>
      <w:r w:rsidRPr="00A97640">
        <w:rPr>
          <w:rFonts w:ascii="Times New Roman" w:eastAsia="標楷體" w:hAnsi="標楷體" w:cs="Times New Roman"/>
          <w:kern w:val="0"/>
          <w:sz w:val="20"/>
          <w:szCs w:val="20"/>
        </w:rPr>
        <w:t>）</w:t>
      </w:r>
    </w:p>
    <w:p w:rsidR="00943F2C" w:rsidRPr="00A97640" w:rsidRDefault="00943F2C" w:rsidP="00943F2C">
      <w:pPr>
        <w:autoSpaceDE w:val="0"/>
        <w:autoSpaceDN w:val="0"/>
        <w:adjustRightInd w:val="0"/>
        <w:spacing w:line="360" w:lineRule="atLeast"/>
        <w:ind w:left="360"/>
        <w:rPr>
          <w:rFonts w:ascii="Times New Roman" w:eastAsia="標楷體" w:hAnsi="Times New Roman" w:cs="Times New Roman"/>
          <w:kern w:val="0"/>
          <w:sz w:val="20"/>
          <w:szCs w:val="20"/>
        </w:rPr>
      </w:pPr>
      <w:r w:rsidRPr="00A97640">
        <w:rPr>
          <w:rFonts w:ascii="Times New Roman" w:eastAsia="標楷體" w:hAnsi="標楷體" w:cs="Times New Roman"/>
          <w:kern w:val="0"/>
          <w:sz w:val="20"/>
          <w:szCs w:val="20"/>
        </w:rPr>
        <w:t>在一個交易的資料庫，每筆交易都包含一些交易項目，關聯分析是要在一個交易中找出交易項目的關係法則，也就是當</w:t>
      </w:r>
      <w:r w:rsidRPr="00A97640">
        <w:rPr>
          <w:rFonts w:ascii="Times New Roman" w:eastAsia="標楷體" w:hAnsi="Times New Roman" w:cs="Times New Roman"/>
          <w:kern w:val="0"/>
          <w:sz w:val="20"/>
          <w:szCs w:val="20"/>
        </w:rPr>
        <w:t xml:space="preserve">A </w:t>
      </w:r>
      <w:r w:rsidRPr="00A97640">
        <w:rPr>
          <w:rFonts w:ascii="Times New Roman" w:eastAsia="標楷體" w:hAnsi="標楷體" w:cs="Times New Roman"/>
          <w:kern w:val="0"/>
          <w:sz w:val="20"/>
          <w:szCs w:val="20"/>
        </w:rPr>
        <w:t>項目交易時，會同時購買其他項目之產品。例如：如果一個顧客買了低脂乳酪以及低脂優酪乳，那麼這個顧客同時也買低脂牛奶的機率是</w:t>
      </w:r>
      <w:r w:rsidRPr="00A97640">
        <w:rPr>
          <w:rFonts w:ascii="Times New Roman" w:eastAsia="標楷體" w:hAnsi="Times New Roman" w:cs="Times New Roman"/>
          <w:kern w:val="0"/>
          <w:sz w:val="20"/>
          <w:szCs w:val="20"/>
        </w:rPr>
        <w:t>80%</w:t>
      </w:r>
      <w:r w:rsidRPr="00A97640">
        <w:rPr>
          <w:rFonts w:ascii="Times New Roman" w:eastAsia="標楷體" w:hAnsi="標楷體" w:cs="Times New Roman"/>
          <w:kern w:val="0"/>
          <w:sz w:val="20"/>
          <w:szCs w:val="20"/>
        </w:rPr>
        <w:t>。</w:t>
      </w:r>
    </w:p>
    <w:p w:rsidR="00943F2C" w:rsidRPr="00A97640" w:rsidRDefault="00943F2C" w:rsidP="0080681D">
      <w:pPr>
        <w:numPr>
          <w:ilvl w:val="0"/>
          <w:numId w:val="20"/>
        </w:numPr>
        <w:autoSpaceDE w:val="0"/>
        <w:autoSpaceDN w:val="0"/>
        <w:adjustRightInd w:val="0"/>
        <w:spacing w:line="360" w:lineRule="atLeast"/>
        <w:rPr>
          <w:rFonts w:ascii="Times New Roman" w:eastAsia="標楷體" w:hAnsi="Times New Roman" w:cs="Times New Roman"/>
          <w:kern w:val="0"/>
          <w:sz w:val="20"/>
          <w:szCs w:val="20"/>
        </w:rPr>
      </w:pPr>
      <w:r w:rsidRPr="00A97640">
        <w:rPr>
          <w:rFonts w:ascii="Times New Roman" w:eastAsia="標楷體" w:hAnsi="標楷體" w:cs="Times New Roman"/>
          <w:kern w:val="0"/>
          <w:sz w:val="20"/>
          <w:szCs w:val="20"/>
        </w:rPr>
        <w:t>循序樣式分析（</w:t>
      </w:r>
      <w:r w:rsidRPr="00A97640">
        <w:rPr>
          <w:rFonts w:ascii="Times New Roman" w:eastAsia="標楷體" w:hAnsi="Times New Roman" w:cs="Times New Roman"/>
          <w:kern w:val="0"/>
          <w:sz w:val="20"/>
          <w:szCs w:val="20"/>
        </w:rPr>
        <w:t>Sequential Patterns Analysis</w:t>
      </w:r>
      <w:r w:rsidRPr="00A97640">
        <w:rPr>
          <w:rFonts w:ascii="Times New Roman" w:eastAsia="標楷體" w:hAnsi="標楷體" w:cs="Times New Roman"/>
          <w:kern w:val="0"/>
          <w:sz w:val="20"/>
          <w:szCs w:val="20"/>
        </w:rPr>
        <w:t>）</w:t>
      </w:r>
    </w:p>
    <w:p w:rsidR="00943F2C" w:rsidRPr="00A97640" w:rsidRDefault="00943F2C" w:rsidP="00943F2C">
      <w:pPr>
        <w:autoSpaceDE w:val="0"/>
        <w:autoSpaceDN w:val="0"/>
        <w:adjustRightInd w:val="0"/>
        <w:spacing w:line="360" w:lineRule="atLeast"/>
        <w:ind w:left="360"/>
        <w:rPr>
          <w:rFonts w:ascii="Times New Roman" w:eastAsia="標楷體" w:hAnsi="Times New Roman" w:cs="Times New Roman"/>
          <w:kern w:val="0"/>
          <w:sz w:val="20"/>
          <w:szCs w:val="20"/>
        </w:rPr>
      </w:pPr>
      <w:r w:rsidRPr="00A97640">
        <w:rPr>
          <w:rFonts w:ascii="Times New Roman" w:eastAsia="標楷體" w:hAnsi="標楷體" w:cs="Times New Roman"/>
          <w:kern w:val="0"/>
          <w:sz w:val="20"/>
          <w:szCs w:val="20"/>
        </w:rPr>
        <w:t>分析顧客的購物明細資料庫，可得知顧客可能會在不同時間購買產品的先後關係。例如</w:t>
      </w:r>
      <w:r w:rsidRPr="00A97640">
        <w:rPr>
          <w:rFonts w:ascii="Times New Roman" w:eastAsia="標楷體" w:hAnsi="Times New Roman" w:cs="Times New Roman"/>
          <w:kern w:val="0"/>
          <w:sz w:val="20"/>
          <w:szCs w:val="20"/>
        </w:rPr>
        <w:t>70%</w:t>
      </w:r>
      <w:r w:rsidRPr="00A97640">
        <w:rPr>
          <w:rFonts w:ascii="Times New Roman" w:eastAsia="標楷體" w:hAnsi="標楷體" w:cs="Times New Roman"/>
          <w:kern w:val="0"/>
          <w:sz w:val="20"/>
          <w:szCs w:val="20"/>
        </w:rPr>
        <w:t>的人購買電視後，隨著也會購買攝影機。這將有助於商店貨品的陳設。</w:t>
      </w:r>
    </w:p>
    <w:p w:rsidR="00943F2C" w:rsidRPr="00A97640" w:rsidRDefault="00943F2C" w:rsidP="0080681D">
      <w:pPr>
        <w:numPr>
          <w:ilvl w:val="0"/>
          <w:numId w:val="20"/>
        </w:numPr>
        <w:autoSpaceDE w:val="0"/>
        <w:autoSpaceDN w:val="0"/>
        <w:adjustRightInd w:val="0"/>
        <w:spacing w:line="360" w:lineRule="atLeast"/>
        <w:rPr>
          <w:rFonts w:ascii="Times New Roman" w:eastAsia="標楷體" w:hAnsi="Times New Roman" w:cs="Times New Roman"/>
          <w:kern w:val="0"/>
          <w:sz w:val="20"/>
          <w:szCs w:val="20"/>
        </w:rPr>
      </w:pPr>
      <w:r w:rsidRPr="00A97640">
        <w:rPr>
          <w:rFonts w:ascii="Times New Roman" w:eastAsia="標楷體" w:hAnsi="標楷體" w:cs="Times New Roman"/>
          <w:kern w:val="0"/>
          <w:sz w:val="20"/>
          <w:szCs w:val="20"/>
        </w:rPr>
        <w:t>時間序列分析（</w:t>
      </w:r>
      <w:r w:rsidRPr="00A97640">
        <w:rPr>
          <w:rFonts w:ascii="Times New Roman" w:eastAsia="標楷體" w:hAnsi="Times New Roman" w:cs="Times New Roman"/>
          <w:kern w:val="0"/>
          <w:sz w:val="20"/>
          <w:szCs w:val="20"/>
        </w:rPr>
        <w:t>Time-Series Analysis</w:t>
      </w:r>
      <w:r w:rsidRPr="00A97640">
        <w:rPr>
          <w:rFonts w:ascii="Times New Roman" w:eastAsia="標楷體" w:hAnsi="標楷體" w:cs="Times New Roman"/>
          <w:kern w:val="0"/>
          <w:sz w:val="20"/>
          <w:szCs w:val="20"/>
        </w:rPr>
        <w:t>）</w:t>
      </w:r>
    </w:p>
    <w:p w:rsidR="00943F2C" w:rsidRPr="00A97640" w:rsidRDefault="00943F2C" w:rsidP="00943F2C">
      <w:pPr>
        <w:autoSpaceDE w:val="0"/>
        <w:autoSpaceDN w:val="0"/>
        <w:adjustRightInd w:val="0"/>
        <w:spacing w:line="360" w:lineRule="atLeast"/>
        <w:ind w:left="360"/>
        <w:rPr>
          <w:rFonts w:ascii="Times New Roman" w:eastAsia="標楷體" w:hAnsi="Times New Roman" w:cs="Times New Roman"/>
          <w:kern w:val="0"/>
          <w:sz w:val="20"/>
          <w:szCs w:val="20"/>
        </w:rPr>
      </w:pPr>
      <w:r w:rsidRPr="00A97640">
        <w:rPr>
          <w:rFonts w:ascii="Times New Roman" w:eastAsia="標楷體" w:hAnsi="標楷體" w:cs="Times New Roman"/>
          <w:kern w:val="0"/>
          <w:sz w:val="20"/>
          <w:szCs w:val="20"/>
        </w:rPr>
        <w:t>根據一些變數的數值來預測未來的數值</w:t>
      </w:r>
      <w:r w:rsidRPr="00A97640">
        <w:rPr>
          <w:rFonts w:ascii="Times New Roman" w:eastAsia="標楷體" w:hAnsi="Times New Roman" w:cs="Times New Roman"/>
          <w:kern w:val="0"/>
          <w:sz w:val="20"/>
          <w:szCs w:val="20"/>
        </w:rPr>
        <w:t>,</w:t>
      </w:r>
      <w:r w:rsidRPr="00A97640">
        <w:rPr>
          <w:rFonts w:ascii="Times New Roman" w:eastAsia="標楷體" w:hAnsi="標楷體" w:cs="Times New Roman"/>
          <w:kern w:val="0"/>
          <w:sz w:val="20"/>
          <w:szCs w:val="20"/>
        </w:rPr>
        <w:t>處理有關時間的一些特性，譬如時間的階層性、季節性、節日、以及其他的一些特別因素如過去與未來的關連性有多少。</w:t>
      </w:r>
    </w:p>
    <w:p w:rsidR="00943F2C" w:rsidRPr="00A97640" w:rsidRDefault="00943F2C" w:rsidP="0080681D">
      <w:pPr>
        <w:numPr>
          <w:ilvl w:val="0"/>
          <w:numId w:val="20"/>
        </w:numPr>
        <w:autoSpaceDE w:val="0"/>
        <w:autoSpaceDN w:val="0"/>
        <w:adjustRightInd w:val="0"/>
        <w:spacing w:line="360" w:lineRule="atLeast"/>
        <w:rPr>
          <w:rFonts w:ascii="Times New Roman" w:eastAsia="標楷體" w:hAnsi="Times New Roman" w:cs="Times New Roman"/>
          <w:kern w:val="0"/>
          <w:sz w:val="20"/>
          <w:szCs w:val="20"/>
        </w:rPr>
      </w:pPr>
      <w:r w:rsidRPr="00A97640">
        <w:rPr>
          <w:rFonts w:ascii="Times New Roman" w:eastAsia="標楷體" w:hAnsi="標楷體" w:cs="Times New Roman"/>
          <w:kern w:val="0"/>
          <w:sz w:val="20"/>
          <w:szCs w:val="20"/>
        </w:rPr>
        <w:t>鏈結分析（</w:t>
      </w:r>
      <w:r w:rsidRPr="00A97640">
        <w:rPr>
          <w:rFonts w:ascii="Times New Roman" w:eastAsia="標楷體" w:hAnsi="Times New Roman" w:cs="Times New Roman"/>
          <w:kern w:val="0"/>
          <w:sz w:val="20"/>
          <w:szCs w:val="20"/>
        </w:rPr>
        <w:t>Link Analysis</w:t>
      </w:r>
      <w:r w:rsidRPr="00A97640">
        <w:rPr>
          <w:rFonts w:ascii="Times New Roman" w:eastAsia="標楷體" w:hAnsi="標楷體" w:cs="Times New Roman"/>
          <w:kern w:val="0"/>
          <w:sz w:val="20"/>
          <w:szCs w:val="20"/>
        </w:rPr>
        <w:t>）</w:t>
      </w:r>
    </w:p>
    <w:p w:rsidR="00943F2C" w:rsidRPr="00A97640" w:rsidRDefault="00943F2C" w:rsidP="00943F2C">
      <w:pPr>
        <w:autoSpaceDE w:val="0"/>
        <w:autoSpaceDN w:val="0"/>
        <w:adjustRightInd w:val="0"/>
        <w:spacing w:line="360" w:lineRule="atLeast"/>
        <w:ind w:left="360"/>
        <w:rPr>
          <w:rFonts w:ascii="Times New Roman" w:eastAsia="標楷體" w:hAnsi="Times New Roman" w:cs="Times New Roman"/>
          <w:kern w:val="0"/>
          <w:sz w:val="20"/>
          <w:szCs w:val="20"/>
        </w:rPr>
      </w:pPr>
      <w:r w:rsidRPr="00A97640">
        <w:rPr>
          <w:rFonts w:ascii="Times New Roman" w:eastAsia="標楷體" w:hAnsi="標楷體" w:cs="Times New Roman"/>
          <w:kern w:val="0"/>
          <w:sz w:val="20"/>
          <w:szCs w:val="20"/>
        </w:rPr>
        <w:t>鏈結分析係針對具有鏈結性的資料，將這些資料以節點（如病歷記錄資料）及鏈結（如習慣）的方式來表達，並根據此鏈結圖形，找尋具有某種特性之資料或此鏈結圖形所隱含的</w:t>
      </w:r>
    </w:p>
    <w:p w:rsidR="00943F2C" w:rsidRPr="00A97640" w:rsidRDefault="00943F2C" w:rsidP="00943F2C">
      <w:pPr>
        <w:autoSpaceDE w:val="0"/>
        <w:autoSpaceDN w:val="0"/>
        <w:adjustRightInd w:val="0"/>
        <w:spacing w:line="360" w:lineRule="atLeast"/>
        <w:ind w:left="1" w:firstLineChars="218" w:firstLine="436"/>
        <w:rPr>
          <w:rFonts w:ascii="Times New Roman" w:eastAsia="標楷體" w:hAnsi="Times New Roman" w:cs="Times New Roman"/>
          <w:kern w:val="0"/>
          <w:sz w:val="20"/>
          <w:szCs w:val="20"/>
        </w:rPr>
      </w:pPr>
      <w:r w:rsidRPr="00A97640">
        <w:rPr>
          <w:rFonts w:ascii="Times New Roman" w:eastAsia="標楷體" w:hAnsi="標楷體" w:cs="Times New Roman"/>
          <w:kern w:val="0"/>
          <w:sz w:val="20"/>
          <w:szCs w:val="20"/>
        </w:rPr>
        <w:t>另曾憲雄、蔡秀滿、蘇東興、曾秋蓉、王慶堯</w:t>
      </w:r>
      <w:r w:rsidRPr="00A97640">
        <w:rPr>
          <w:rFonts w:ascii="Times New Roman" w:eastAsia="標楷體" w:hAnsi="Times New Roman" w:cs="Times New Roman"/>
          <w:kern w:val="0"/>
          <w:sz w:val="20"/>
          <w:szCs w:val="20"/>
        </w:rPr>
        <w:t>(2012)</w:t>
      </w:r>
      <w:r w:rsidRPr="00A97640">
        <w:rPr>
          <w:rFonts w:ascii="Times New Roman" w:eastAsia="標楷體" w:hAnsi="標楷體" w:cs="Times New Roman"/>
          <w:kern w:val="0"/>
          <w:sz w:val="20"/>
          <w:szCs w:val="20"/>
        </w:rPr>
        <w:t>認為資料探勘的模型主要有四種：資料分類</w:t>
      </w:r>
      <w:r w:rsidRPr="00A97640">
        <w:rPr>
          <w:rFonts w:ascii="Times New Roman" w:eastAsia="標楷體" w:hAnsi="Times New Roman" w:cs="Times New Roman"/>
          <w:kern w:val="0"/>
          <w:sz w:val="20"/>
          <w:szCs w:val="20"/>
        </w:rPr>
        <w:t xml:space="preserve">(data classification) </w:t>
      </w:r>
      <w:r w:rsidRPr="00A97640">
        <w:rPr>
          <w:rFonts w:ascii="Times New Roman" w:eastAsia="標楷體" w:hAnsi="標楷體" w:cs="Times New Roman"/>
          <w:kern w:val="0"/>
          <w:sz w:val="20"/>
          <w:szCs w:val="20"/>
        </w:rPr>
        <w:t>、資料分群</w:t>
      </w:r>
      <w:r w:rsidRPr="00A97640">
        <w:rPr>
          <w:rFonts w:ascii="Times New Roman" w:eastAsia="標楷體" w:hAnsi="Times New Roman" w:cs="Times New Roman"/>
          <w:kern w:val="0"/>
          <w:sz w:val="20"/>
          <w:szCs w:val="20"/>
        </w:rPr>
        <w:t>(data clustering)</w:t>
      </w:r>
      <w:r w:rsidRPr="00A97640">
        <w:rPr>
          <w:rFonts w:ascii="Times New Roman" w:eastAsia="標楷體" w:hAnsi="標楷體" w:cs="Times New Roman"/>
          <w:kern w:val="0"/>
          <w:sz w:val="20"/>
          <w:szCs w:val="20"/>
        </w:rPr>
        <w:t>、資料關連</w:t>
      </w:r>
      <w:r w:rsidRPr="00A97640">
        <w:rPr>
          <w:rFonts w:ascii="Times New Roman" w:eastAsia="標楷體" w:hAnsi="Times New Roman" w:cs="Times New Roman"/>
          <w:kern w:val="0"/>
          <w:sz w:val="20"/>
          <w:szCs w:val="20"/>
        </w:rPr>
        <w:t>(data association)</w:t>
      </w:r>
      <w:r w:rsidRPr="00A97640">
        <w:rPr>
          <w:rFonts w:ascii="Times New Roman" w:eastAsia="標楷體" w:hAnsi="標楷體" w:cs="Times New Roman"/>
          <w:kern w:val="0"/>
          <w:sz w:val="20"/>
          <w:szCs w:val="20"/>
        </w:rPr>
        <w:t>以及循序樣式探勘</w:t>
      </w:r>
      <w:r w:rsidRPr="00A97640">
        <w:rPr>
          <w:rFonts w:ascii="Times New Roman" w:eastAsia="標楷體" w:hAnsi="Times New Roman" w:cs="Times New Roman"/>
          <w:kern w:val="0"/>
          <w:sz w:val="20"/>
          <w:szCs w:val="20"/>
        </w:rPr>
        <w:t>(sequential pattern mining)</w:t>
      </w:r>
      <w:r w:rsidRPr="00A97640">
        <w:rPr>
          <w:rFonts w:ascii="Times New Roman" w:eastAsia="標楷體" w:hAnsi="標楷體" w:cs="Times New Roman"/>
          <w:kern w:val="0"/>
          <w:sz w:val="20"/>
          <w:szCs w:val="20"/>
        </w:rPr>
        <w:t>。只要能建之並充分運用這些模型，即可探勘出潛藏的有用資訊。</w:t>
      </w:r>
    </w:p>
    <w:p w:rsidR="00943F2C" w:rsidRPr="00A97640" w:rsidRDefault="00943F2C" w:rsidP="00943F2C">
      <w:pPr>
        <w:autoSpaceDE w:val="0"/>
        <w:autoSpaceDN w:val="0"/>
        <w:adjustRightInd w:val="0"/>
        <w:spacing w:line="360" w:lineRule="atLeast"/>
        <w:rPr>
          <w:rFonts w:ascii="Times New Roman" w:eastAsia="標楷體" w:hAnsi="Times New Roman" w:cs="Times New Roman"/>
          <w:b/>
          <w:kern w:val="0"/>
          <w:sz w:val="20"/>
          <w:szCs w:val="20"/>
        </w:rPr>
      </w:pPr>
      <w:r w:rsidRPr="00A97640">
        <w:rPr>
          <w:rFonts w:ascii="Times New Roman" w:eastAsia="標楷體" w:hAnsi="Times New Roman" w:cs="Times New Roman"/>
          <w:b/>
          <w:kern w:val="0"/>
          <w:sz w:val="20"/>
          <w:szCs w:val="20"/>
        </w:rPr>
        <w:t>2.3.4</w:t>
      </w:r>
      <w:r w:rsidRPr="00A97640">
        <w:rPr>
          <w:rFonts w:ascii="Times New Roman" w:eastAsia="標楷體" w:hAnsi="標楷體" w:cs="Times New Roman"/>
          <w:b/>
          <w:kern w:val="0"/>
          <w:sz w:val="20"/>
          <w:szCs w:val="20"/>
        </w:rPr>
        <w:t>資料探勘技術</w:t>
      </w:r>
    </w:p>
    <w:p w:rsidR="00943F2C" w:rsidRPr="00A97640" w:rsidRDefault="00943F2C" w:rsidP="00943F2C">
      <w:pPr>
        <w:autoSpaceDE w:val="0"/>
        <w:autoSpaceDN w:val="0"/>
        <w:adjustRightInd w:val="0"/>
        <w:spacing w:line="360" w:lineRule="atLeast"/>
        <w:ind w:firstLineChars="218" w:firstLine="436"/>
        <w:rPr>
          <w:rFonts w:ascii="Times New Roman" w:eastAsia="標楷體" w:hAnsi="Times New Roman" w:cs="Times New Roman"/>
          <w:kern w:val="0"/>
          <w:sz w:val="20"/>
          <w:szCs w:val="20"/>
        </w:rPr>
      </w:pPr>
      <w:r w:rsidRPr="00A97640">
        <w:rPr>
          <w:rFonts w:ascii="Times New Roman" w:eastAsia="標楷體" w:hAnsi="標楷體" w:cs="Times New Roman"/>
          <w:kern w:val="0"/>
          <w:sz w:val="20"/>
          <w:szCs w:val="20"/>
        </w:rPr>
        <w:t>曾憲雄、蔡秀滿、蘇東興、曾秋蓉、王慶堯</w:t>
      </w:r>
      <w:r w:rsidRPr="00A97640">
        <w:rPr>
          <w:rFonts w:ascii="Times New Roman" w:eastAsia="標楷體" w:hAnsi="Times New Roman" w:cs="Times New Roman"/>
          <w:kern w:val="0"/>
          <w:sz w:val="20"/>
          <w:szCs w:val="20"/>
        </w:rPr>
        <w:t>(2012)</w:t>
      </w:r>
      <w:r w:rsidRPr="00A97640">
        <w:rPr>
          <w:rFonts w:ascii="Times New Roman" w:eastAsia="標楷體" w:hAnsi="標楷體" w:cs="Times New Roman"/>
          <w:kern w:val="0"/>
          <w:sz w:val="20"/>
          <w:szCs w:val="20"/>
        </w:rPr>
        <w:t>認為資料探勘所使用的技術可分為兩大類：</w:t>
      </w:r>
    </w:p>
    <w:p w:rsidR="00943F2C" w:rsidRPr="00A97640" w:rsidRDefault="00943F2C" w:rsidP="0080681D">
      <w:pPr>
        <w:numPr>
          <w:ilvl w:val="0"/>
          <w:numId w:val="21"/>
        </w:numPr>
        <w:autoSpaceDE w:val="0"/>
        <w:autoSpaceDN w:val="0"/>
        <w:adjustRightInd w:val="0"/>
        <w:spacing w:line="360" w:lineRule="atLeast"/>
        <w:rPr>
          <w:rFonts w:ascii="Times New Roman" w:eastAsia="標楷體" w:hAnsi="Times New Roman" w:cs="Times New Roman"/>
          <w:kern w:val="0"/>
          <w:sz w:val="20"/>
          <w:szCs w:val="20"/>
        </w:rPr>
      </w:pPr>
      <w:r w:rsidRPr="00A97640">
        <w:rPr>
          <w:rFonts w:ascii="Times New Roman" w:eastAsia="標楷體" w:hAnsi="標楷體" w:cs="Times New Roman"/>
          <w:kern w:val="0"/>
          <w:sz w:val="20"/>
          <w:szCs w:val="20"/>
        </w:rPr>
        <w:t>傳統技術</w:t>
      </w:r>
    </w:p>
    <w:p w:rsidR="00943F2C" w:rsidRPr="00A97640" w:rsidRDefault="00943F2C" w:rsidP="00943F2C">
      <w:pPr>
        <w:autoSpaceDE w:val="0"/>
        <w:autoSpaceDN w:val="0"/>
        <w:adjustRightInd w:val="0"/>
        <w:spacing w:line="360" w:lineRule="atLeast"/>
        <w:ind w:left="360"/>
        <w:rPr>
          <w:rFonts w:ascii="Times New Roman" w:eastAsia="標楷體" w:hAnsi="Times New Roman" w:cs="Times New Roman"/>
          <w:kern w:val="0"/>
          <w:sz w:val="20"/>
          <w:szCs w:val="20"/>
        </w:rPr>
      </w:pPr>
      <w:r w:rsidRPr="00A97640">
        <w:rPr>
          <w:rFonts w:ascii="Times New Roman" w:eastAsia="標楷體" w:hAnsi="標楷體" w:cs="Times New Roman"/>
          <w:kern w:val="0"/>
          <w:sz w:val="20"/>
          <w:szCs w:val="20"/>
        </w:rPr>
        <w:t>以統計學中的敘述統計、機率論、迴歸分析，類別資料分析等等。由於資料探勘的對象大多是變數繁多而且筆數龐大的資料，因此可用高等統計學裡所含括的因素分析</w:t>
      </w:r>
      <w:r w:rsidRPr="00A97640">
        <w:rPr>
          <w:rFonts w:ascii="Times New Roman" w:eastAsia="標楷體" w:hAnsi="Times New Roman" w:cs="Times New Roman"/>
          <w:kern w:val="0"/>
          <w:sz w:val="20"/>
          <w:szCs w:val="20"/>
        </w:rPr>
        <w:t>(factor analysis)</w:t>
      </w:r>
      <w:r w:rsidRPr="00A97640">
        <w:rPr>
          <w:rFonts w:ascii="Times New Roman" w:eastAsia="標楷體" w:hAnsi="標楷體" w:cs="Times New Roman"/>
          <w:kern w:val="0"/>
          <w:sz w:val="20"/>
          <w:szCs w:val="20"/>
        </w:rPr>
        <w:t>來精簡變數、用區別分析</w:t>
      </w:r>
      <w:r w:rsidRPr="00A97640">
        <w:rPr>
          <w:rFonts w:ascii="Times New Roman" w:eastAsia="標楷體" w:hAnsi="Times New Roman" w:cs="Times New Roman"/>
          <w:kern w:val="0"/>
          <w:sz w:val="20"/>
          <w:szCs w:val="20"/>
        </w:rPr>
        <w:t>(discriminate analysis)</w:t>
      </w:r>
      <w:r w:rsidRPr="00A97640">
        <w:rPr>
          <w:rFonts w:ascii="Times New Roman" w:eastAsia="標楷體" w:hAnsi="標楷體" w:cs="Times New Roman"/>
          <w:kern w:val="0"/>
          <w:sz w:val="20"/>
          <w:szCs w:val="20"/>
        </w:rPr>
        <w:t>來做分類，以及用群集分析</w:t>
      </w:r>
      <w:r w:rsidRPr="00A97640">
        <w:rPr>
          <w:rFonts w:ascii="Times New Roman" w:eastAsia="標楷體" w:hAnsi="Times New Roman" w:cs="Times New Roman"/>
          <w:kern w:val="0"/>
          <w:sz w:val="20"/>
          <w:szCs w:val="20"/>
        </w:rPr>
        <w:t>(cluster analysis)</w:t>
      </w:r>
      <w:r w:rsidRPr="00A97640">
        <w:rPr>
          <w:rFonts w:ascii="Times New Roman" w:eastAsia="標楷體" w:hAnsi="標楷體" w:cs="Times New Roman"/>
          <w:kern w:val="0"/>
          <w:sz w:val="20"/>
          <w:szCs w:val="20"/>
        </w:rPr>
        <w:t>來區分資料的群體。</w:t>
      </w:r>
    </w:p>
    <w:p w:rsidR="00943F2C" w:rsidRPr="00A97640" w:rsidRDefault="00943F2C" w:rsidP="0080681D">
      <w:pPr>
        <w:numPr>
          <w:ilvl w:val="0"/>
          <w:numId w:val="21"/>
        </w:numPr>
        <w:autoSpaceDE w:val="0"/>
        <w:autoSpaceDN w:val="0"/>
        <w:adjustRightInd w:val="0"/>
        <w:spacing w:line="360" w:lineRule="atLeast"/>
        <w:rPr>
          <w:rFonts w:ascii="Times New Roman" w:eastAsia="標楷體" w:hAnsi="Times New Roman" w:cs="Times New Roman"/>
          <w:kern w:val="0"/>
          <w:sz w:val="20"/>
          <w:szCs w:val="20"/>
        </w:rPr>
      </w:pPr>
      <w:r w:rsidRPr="00A97640">
        <w:rPr>
          <w:rFonts w:ascii="Times New Roman" w:eastAsia="標楷體" w:hAnsi="標楷體" w:cs="Times New Roman"/>
          <w:kern w:val="0"/>
          <w:sz w:val="20"/>
          <w:szCs w:val="20"/>
        </w:rPr>
        <w:t>改良技術</w:t>
      </w:r>
    </w:p>
    <w:p w:rsidR="00943F2C" w:rsidRPr="00A97640" w:rsidRDefault="00943F2C" w:rsidP="00943F2C">
      <w:pPr>
        <w:autoSpaceDE w:val="0"/>
        <w:autoSpaceDN w:val="0"/>
        <w:adjustRightInd w:val="0"/>
        <w:spacing w:line="360" w:lineRule="atLeast"/>
        <w:ind w:left="360"/>
        <w:rPr>
          <w:rFonts w:ascii="Times New Roman" w:eastAsia="標楷體" w:hAnsi="Times New Roman" w:cs="Times New Roman"/>
          <w:kern w:val="0"/>
          <w:sz w:val="20"/>
          <w:szCs w:val="20"/>
        </w:rPr>
      </w:pPr>
      <w:r w:rsidRPr="00A97640">
        <w:rPr>
          <w:rFonts w:ascii="Times New Roman" w:eastAsia="標楷體" w:hAnsi="標楷體" w:cs="Times New Roman"/>
          <w:kern w:val="0"/>
          <w:sz w:val="20"/>
          <w:szCs w:val="20"/>
        </w:rPr>
        <w:t>資料探勘廣泛運用了各種人工智慧的方法，例如類神經網路</w:t>
      </w:r>
      <w:r w:rsidRPr="00A97640">
        <w:rPr>
          <w:rFonts w:ascii="Times New Roman" w:eastAsia="標楷體" w:hAnsi="Times New Roman" w:cs="Times New Roman"/>
          <w:kern w:val="0"/>
          <w:sz w:val="20"/>
          <w:szCs w:val="20"/>
        </w:rPr>
        <w:t>(neural network)</w:t>
      </w:r>
      <w:r w:rsidRPr="00A97640">
        <w:rPr>
          <w:rFonts w:ascii="Times New Roman" w:eastAsia="標楷體" w:hAnsi="標楷體" w:cs="Times New Roman"/>
          <w:kern w:val="0"/>
          <w:sz w:val="20"/>
          <w:szCs w:val="20"/>
        </w:rPr>
        <w:t>、決策樹</w:t>
      </w:r>
      <w:r w:rsidRPr="00A97640">
        <w:rPr>
          <w:rFonts w:ascii="Times New Roman" w:eastAsia="標楷體" w:hAnsi="Times New Roman" w:cs="Times New Roman"/>
          <w:kern w:val="0"/>
          <w:sz w:val="20"/>
          <w:szCs w:val="20"/>
        </w:rPr>
        <w:t>(decision trees)</w:t>
      </w:r>
      <w:r w:rsidRPr="00A97640">
        <w:rPr>
          <w:rFonts w:ascii="Times New Roman" w:eastAsia="標楷體" w:hAnsi="標楷體" w:cs="Times New Roman"/>
          <w:kern w:val="0"/>
          <w:sz w:val="20"/>
          <w:szCs w:val="20"/>
        </w:rPr>
        <w:t>、基因演算法</w:t>
      </w:r>
      <w:r w:rsidRPr="00A97640">
        <w:rPr>
          <w:rFonts w:ascii="Times New Roman" w:eastAsia="標楷體" w:hAnsi="Times New Roman" w:cs="Times New Roman"/>
          <w:kern w:val="0"/>
          <w:sz w:val="20"/>
          <w:szCs w:val="20"/>
        </w:rPr>
        <w:t>(genetic algorithms)</w:t>
      </w:r>
      <w:r w:rsidRPr="00A97640">
        <w:rPr>
          <w:rFonts w:ascii="Times New Roman" w:eastAsia="標楷體" w:hAnsi="標楷體" w:cs="Times New Roman"/>
          <w:kern w:val="0"/>
          <w:sz w:val="20"/>
          <w:szCs w:val="20"/>
        </w:rPr>
        <w:t>、規則歸納法</w:t>
      </w:r>
      <w:r w:rsidRPr="00A97640">
        <w:rPr>
          <w:rFonts w:ascii="Times New Roman" w:eastAsia="標楷體" w:hAnsi="Times New Roman" w:cs="Times New Roman"/>
          <w:kern w:val="0"/>
          <w:sz w:val="20"/>
          <w:szCs w:val="20"/>
        </w:rPr>
        <w:t>(rules induction)</w:t>
      </w:r>
      <w:r w:rsidRPr="00A97640">
        <w:rPr>
          <w:rFonts w:ascii="Times New Roman" w:eastAsia="標楷體" w:hAnsi="標楷體" w:cs="Times New Roman"/>
          <w:kern w:val="0"/>
          <w:sz w:val="20"/>
          <w:szCs w:val="20"/>
        </w:rPr>
        <w:t>以模糊理論</w:t>
      </w:r>
      <w:r w:rsidRPr="00A97640">
        <w:rPr>
          <w:rFonts w:ascii="Times New Roman" w:eastAsia="標楷體" w:hAnsi="Times New Roman" w:cs="Times New Roman"/>
          <w:kern w:val="0"/>
          <w:sz w:val="20"/>
          <w:szCs w:val="20"/>
        </w:rPr>
        <w:t>(fuzzy logic)</w:t>
      </w:r>
      <w:r w:rsidRPr="00A97640">
        <w:rPr>
          <w:rFonts w:ascii="Times New Roman" w:eastAsia="標楷體" w:hAnsi="標楷體" w:cs="Times New Roman"/>
          <w:kern w:val="0"/>
          <w:sz w:val="20"/>
          <w:szCs w:val="20"/>
        </w:rPr>
        <w:t>等。使用的技術和應用的對象不同，往往所產生的結果也會有很大的差異。</w:t>
      </w:r>
      <w:bookmarkStart w:id="27" w:name="_Toc340499151"/>
    </w:p>
    <w:p w:rsidR="00943F2C" w:rsidRDefault="00943F2C" w:rsidP="00943F2C">
      <w:pPr>
        <w:autoSpaceDE w:val="0"/>
        <w:autoSpaceDN w:val="0"/>
        <w:adjustRightInd w:val="0"/>
        <w:spacing w:line="360" w:lineRule="atLeast"/>
        <w:jc w:val="center"/>
        <w:rPr>
          <w:rFonts w:ascii="Times New Roman" w:eastAsia="標楷體" w:hAnsi="Times New Roman" w:cs="Times New Roman"/>
          <w:b/>
          <w:kern w:val="0"/>
          <w:szCs w:val="24"/>
        </w:rPr>
      </w:pPr>
    </w:p>
    <w:p w:rsidR="00943F2C" w:rsidRDefault="00943F2C" w:rsidP="00943F2C">
      <w:pPr>
        <w:autoSpaceDE w:val="0"/>
        <w:autoSpaceDN w:val="0"/>
        <w:adjustRightInd w:val="0"/>
        <w:spacing w:line="360" w:lineRule="atLeast"/>
        <w:jc w:val="center"/>
        <w:rPr>
          <w:rFonts w:ascii="Times New Roman" w:eastAsia="標楷體" w:hAnsi="Times New Roman" w:cs="Times New Roman"/>
          <w:b/>
          <w:kern w:val="0"/>
          <w:szCs w:val="24"/>
        </w:rPr>
      </w:pPr>
    </w:p>
    <w:p w:rsidR="00943F2C" w:rsidRDefault="00943F2C" w:rsidP="00943F2C">
      <w:pPr>
        <w:autoSpaceDE w:val="0"/>
        <w:autoSpaceDN w:val="0"/>
        <w:adjustRightInd w:val="0"/>
        <w:spacing w:line="360" w:lineRule="atLeast"/>
        <w:jc w:val="center"/>
        <w:rPr>
          <w:rFonts w:ascii="Times New Roman" w:eastAsia="標楷體" w:hAnsi="Times New Roman" w:cs="Times New Roman"/>
          <w:b/>
          <w:kern w:val="0"/>
          <w:szCs w:val="24"/>
        </w:rPr>
      </w:pPr>
    </w:p>
    <w:p w:rsidR="00943F2C" w:rsidRDefault="00943F2C" w:rsidP="00943F2C">
      <w:pPr>
        <w:autoSpaceDE w:val="0"/>
        <w:autoSpaceDN w:val="0"/>
        <w:adjustRightInd w:val="0"/>
        <w:spacing w:line="360" w:lineRule="atLeast"/>
        <w:jc w:val="center"/>
        <w:rPr>
          <w:rFonts w:ascii="Times New Roman" w:eastAsia="標楷體" w:hAnsi="Times New Roman" w:cs="Times New Roman"/>
          <w:b/>
          <w:kern w:val="0"/>
          <w:szCs w:val="24"/>
        </w:rPr>
      </w:pPr>
    </w:p>
    <w:p w:rsidR="00943F2C" w:rsidRDefault="00943F2C" w:rsidP="00943F2C">
      <w:pPr>
        <w:autoSpaceDE w:val="0"/>
        <w:autoSpaceDN w:val="0"/>
        <w:adjustRightInd w:val="0"/>
        <w:spacing w:line="360" w:lineRule="atLeast"/>
        <w:jc w:val="center"/>
        <w:rPr>
          <w:rFonts w:ascii="Times New Roman" w:eastAsia="標楷體" w:hAnsi="Times New Roman" w:cs="Times New Roman"/>
          <w:b/>
          <w:kern w:val="0"/>
          <w:szCs w:val="24"/>
        </w:rPr>
      </w:pPr>
    </w:p>
    <w:p w:rsidR="00943F2C" w:rsidRDefault="00943F2C" w:rsidP="00943F2C">
      <w:pPr>
        <w:autoSpaceDE w:val="0"/>
        <w:autoSpaceDN w:val="0"/>
        <w:adjustRightInd w:val="0"/>
        <w:spacing w:line="360" w:lineRule="atLeast"/>
        <w:jc w:val="center"/>
        <w:rPr>
          <w:rFonts w:ascii="Times New Roman" w:eastAsia="標楷體" w:hAnsi="Times New Roman" w:cs="Times New Roman"/>
          <w:b/>
          <w:kern w:val="0"/>
          <w:szCs w:val="24"/>
        </w:rPr>
      </w:pPr>
    </w:p>
    <w:p w:rsidR="00943F2C" w:rsidRDefault="00943F2C" w:rsidP="00943F2C">
      <w:pPr>
        <w:autoSpaceDE w:val="0"/>
        <w:autoSpaceDN w:val="0"/>
        <w:adjustRightInd w:val="0"/>
        <w:spacing w:line="360" w:lineRule="atLeast"/>
        <w:jc w:val="center"/>
        <w:rPr>
          <w:rFonts w:ascii="Times New Roman" w:eastAsia="標楷體" w:hAnsi="Times New Roman" w:cs="Times New Roman"/>
          <w:b/>
          <w:kern w:val="0"/>
          <w:szCs w:val="24"/>
        </w:rPr>
      </w:pPr>
    </w:p>
    <w:p w:rsidR="00943F2C" w:rsidRDefault="00943F2C" w:rsidP="00943F2C">
      <w:pPr>
        <w:autoSpaceDE w:val="0"/>
        <w:autoSpaceDN w:val="0"/>
        <w:adjustRightInd w:val="0"/>
        <w:spacing w:line="360" w:lineRule="atLeast"/>
        <w:jc w:val="center"/>
        <w:rPr>
          <w:rFonts w:ascii="Times New Roman" w:eastAsia="標楷體" w:hAnsi="Times New Roman" w:cs="Times New Roman"/>
          <w:b/>
          <w:kern w:val="0"/>
          <w:szCs w:val="24"/>
        </w:rPr>
      </w:pPr>
    </w:p>
    <w:p w:rsidR="00943F2C" w:rsidRDefault="00943F2C" w:rsidP="00943F2C">
      <w:pPr>
        <w:autoSpaceDE w:val="0"/>
        <w:autoSpaceDN w:val="0"/>
        <w:adjustRightInd w:val="0"/>
        <w:spacing w:line="360" w:lineRule="atLeast"/>
        <w:jc w:val="center"/>
        <w:rPr>
          <w:rFonts w:ascii="Times New Roman" w:eastAsia="標楷體" w:hAnsi="Times New Roman" w:cs="Times New Roman"/>
          <w:b/>
          <w:kern w:val="0"/>
          <w:szCs w:val="24"/>
        </w:rPr>
      </w:pPr>
    </w:p>
    <w:p w:rsidR="00943F2C" w:rsidRDefault="00943F2C" w:rsidP="00943F2C">
      <w:pPr>
        <w:autoSpaceDE w:val="0"/>
        <w:autoSpaceDN w:val="0"/>
        <w:adjustRightInd w:val="0"/>
        <w:spacing w:line="360" w:lineRule="atLeast"/>
        <w:jc w:val="center"/>
        <w:rPr>
          <w:rFonts w:ascii="Times New Roman" w:eastAsia="標楷體" w:hAnsi="Times New Roman" w:cs="Times New Roman"/>
          <w:b/>
          <w:kern w:val="0"/>
          <w:szCs w:val="24"/>
        </w:rPr>
      </w:pPr>
    </w:p>
    <w:p w:rsidR="00943F2C" w:rsidRPr="00A97640" w:rsidRDefault="00943F2C" w:rsidP="00943F2C">
      <w:pPr>
        <w:autoSpaceDE w:val="0"/>
        <w:autoSpaceDN w:val="0"/>
        <w:adjustRightInd w:val="0"/>
        <w:spacing w:line="360" w:lineRule="atLeast"/>
        <w:jc w:val="center"/>
        <w:rPr>
          <w:rFonts w:ascii="Times New Roman" w:eastAsia="標楷體" w:hAnsi="Times New Roman" w:cs="Times New Roman"/>
          <w:b/>
          <w:kern w:val="0"/>
          <w:szCs w:val="24"/>
        </w:rPr>
      </w:pPr>
    </w:p>
    <w:p w:rsidR="00943F2C" w:rsidRDefault="00943F2C" w:rsidP="00943F2C">
      <w:pPr>
        <w:widowControl/>
        <w:rPr>
          <w:rFonts w:ascii="Times New Roman" w:eastAsia="標楷體" w:hAnsi="Times New Roman" w:cs="Times New Roman"/>
          <w:b/>
          <w:kern w:val="0"/>
          <w:sz w:val="20"/>
          <w:szCs w:val="20"/>
        </w:rPr>
      </w:pPr>
      <w:r>
        <w:rPr>
          <w:rFonts w:ascii="Times New Roman" w:eastAsia="標楷體" w:hAnsi="Times New Roman" w:cs="Times New Roman"/>
          <w:b/>
          <w:kern w:val="0"/>
          <w:sz w:val="20"/>
          <w:szCs w:val="20"/>
        </w:rPr>
        <w:lastRenderedPageBreak/>
        <w:br w:type="page"/>
      </w:r>
    </w:p>
    <w:p w:rsidR="00943F2C" w:rsidRPr="00A97640" w:rsidRDefault="00943F2C" w:rsidP="00943F2C">
      <w:pPr>
        <w:autoSpaceDE w:val="0"/>
        <w:autoSpaceDN w:val="0"/>
        <w:adjustRightInd w:val="0"/>
        <w:spacing w:line="360" w:lineRule="atLeast"/>
        <w:jc w:val="center"/>
        <w:rPr>
          <w:rFonts w:ascii="Times New Roman" w:eastAsia="標楷體" w:hAnsi="Times New Roman" w:cs="Times New Roman"/>
          <w:b/>
          <w:kern w:val="0"/>
          <w:sz w:val="20"/>
          <w:szCs w:val="20"/>
        </w:rPr>
      </w:pPr>
      <w:r w:rsidRPr="00A97640">
        <w:rPr>
          <w:rFonts w:ascii="Times New Roman" w:eastAsia="標楷體" w:hAnsi="Times New Roman" w:cs="Times New Roman"/>
          <w:b/>
          <w:kern w:val="0"/>
          <w:sz w:val="20"/>
          <w:szCs w:val="20"/>
        </w:rPr>
        <w:lastRenderedPageBreak/>
        <w:t>3.</w:t>
      </w:r>
      <w:r w:rsidRPr="00A97640">
        <w:rPr>
          <w:rFonts w:ascii="Times New Roman" w:eastAsia="標楷體" w:hAnsi="標楷體" w:cs="Times New Roman"/>
          <w:b/>
          <w:kern w:val="0"/>
          <w:sz w:val="20"/>
          <w:szCs w:val="20"/>
        </w:rPr>
        <w:t>研究方法</w:t>
      </w:r>
      <w:bookmarkEnd w:id="27"/>
    </w:p>
    <w:p w:rsidR="00943F2C" w:rsidRPr="00A97640" w:rsidRDefault="00943F2C" w:rsidP="00943F2C">
      <w:pPr>
        <w:keepNext/>
        <w:spacing w:line="360" w:lineRule="atLeast"/>
        <w:outlineLvl w:val="1"/>
        <w:rPr>
          <w:rFonts w:ascii="Times New Roman" w:eastAsia="標楷體" w:hAnsi="Times New Roman" w:cs="Times New Roman"/>
          <w:b/>
          <w:bCs/>
          <w:kern w:val="0"/>
          <w:sz w:val="20"/>
          <w:szCs w:val="20"/>
        </w:rPr>
      </w:pPr>
      <w:bookmarkStart w:id="28" w:name="_Toc340499152"/>
      <w:r w:rsidRPr="00A97640">
        <w:rPr>
          <w:rFonts w:ascii="Times New Roman" w:eastAsia="標楷體" w:hAnsi="Times New Roman" w:cs="Times New Roman"/>
          <w:b/>
          <w:bCs/>
          <w:kern w:val="0"/>
          <w:sz w:val="20"/>
          <w:szCs w:val="20"/>
        </w:rPr>
        <w:t xml:space="preserve">3.1 </w:t>
      </w:r>
      <w:r w:rsidRPr="00A97640">
        <w:rPr>
          <w:rFonts w:ascii="Times New Roman" w:eastAsia="標楷體" w:hAnsi="Arial" w:cs="Times New Roman"/>
          <w:b/>
          <w:bCs/>
          <w:kern w:val="0"/>
          <w:sz w:val="20"/>
          <w:szCs w:val="20"/>
        </w:rPr>
        <w:t>研究架構</w:t>
      </w:r>
      <w:bookmarkEnd w:id="28"/>
    </w:p>
    <w:p w:rsidR="00943F2C" w:rsidRPr="00A97640" w:rsidRDefault="00943F2C" w:rsidP="00943F2C">
      <w:pPr>
        <w:autoSpaceDE w:val="0"/>
        <w:autoSpaceDN w:val="0"/>
        <w:adjustRightInd w:val="0"/>
        <w:spacing w:line="360" w:lineRule="atLeast"/>
        <w:ind w:firstLineChars="218" w:firstLine="436"/>
        <w:rPr>
          <w:rFonts w:ascii="Times New Roman" w:eastAsia="標楷體" w:hAnsi="Times New Roman" w:cs="Times New Roman"/>
          <w:kern w:val="0"/>
          <w:sz w:val="20"/>
          <w:szCs w:val="20"/>
        </w:rPr>
      </w:pPr>
      <w:r w:rsidRPr="00A97640">
        <w:rPr>
          <w:rFonts w:ascii="Times New Roman" w:eastAsia="標楷體" w:hAnsi="標楷體" w:cs="Times New Roman"/>
          <w:kern w:val="0"/>
          <w:sz w:val="20"/>
          <w:szCs w:val="20"/>
        </w:rPr>
        <w:t>本研究利用電信業者現有行動電話資料庫，找出顧客之使用特徵與模式，運用資料探勘技術，找出顧客主要的特徵屬性，作為市場區隔依據，並提供電信業者後續行銷推廣行動加值營收之參考，研究架構如圖</w:t>
      </w:r>
      <w:r w:rsidRPr="00A97640">
        <w:rPr>
          <w:rFonts w:ascii="Times New Roman" w:eastAsia="標楷體" w:hAnsi="Times New Roman" w:cs="Times New Roman"/>
          <w:kern w:val="0"/>
          <w:sz w:val="20"/>
          <w:szCs w:val="20"/>
        </w:rPr>
        <w:t>3-1</w:t>
      </w:r>
      <w:r w:rsidRPr="00A97640">
        <w:rPr>
          <w:rFonts w:ascii="Times New Roman" w:eastAsia="標楷體" w:hAnsi="標楷體" w:cs="Times New Roman"/>
          <w:kern w:val="0"/>
          <w:sz w:val="20"/>
          <w:szCs w:val="20"/>
        </w:rPr>
        <w:t>所示。</w:t>
      </w:r>
    </w:p>
    <w:p w:rsidR="00943F2C" w:rsidRPr="00A97640" w:rsidRDefault="00943F2C" w:rsidP="00943F2C">
      <w:pPr>
        <w:autoSpaceDE w:val="0"/>
        <w:autoSpaceDN w:val="0"/>
        <w:adjustRightInd w:val="0"/>
        <w:spacing w:line="360" w:lineRule="atLeast"/>
        <w:rPr>
          <w:rFonts w:ascii="Times New Roman" w:eastAsia="標楷體" w:hAnsi="Times New Roman" w:cs="Times New Roman"/>
          <w:color w:val="242424"/>
          <w:kern w:val="0"/>
          <w:sz w:val="20"/>
          <w:szCs w:val="20"/>
        </w:rPr>
      </w:pPr>
      <w:r>
        <w:rPr>
          <w:rFonts w:ascii="Times New Roman" w:eastAsia="標楷體" w:hAnsi="Times New Roman" w:cs="Times New Roman"/>
          <w:noProof/>
          <w:color w:val="242424"/>
          <w:kern w:val="0"/>
          <w:sz w:val="20"/>
          <w:szCs w:val="20"/>
        </w:rPr>
        <w:pict>
          <v:group id="_x0000_s2050" style="position:absolute;margin-left:55.2pt;margin-top:6.5pt;width:350.2pt;height:326pt;z-index:251660288" coordorigin="2801,5818" coordsize="7004,6520">
            <v:rect id="_x0000_s2051" style="position:absolute;left:3101;top:7873;width:1765;height:467">
              <v:textbox style="mso-next-textbox:#_x0000_s2051">
                <w:txbxContent>
                  <w:p w:rsidR="00943F2C" w:rsidRPr="00382DEF" w:rsidRDefault="00943F2C" w:rsidP="00943F2C">
                    <w:pPr>
                      <w:rPr>
                        <w:rFonts w:ascii="標楷體" w:eastAsia="標楷體" w:hAnsi="標楷體"/>
                      </w:rPr>
                    </w:pPr>
                    <w:r>
                      <w:rPr>
                        <w:rFonts w:ascii="標楷體" w:eastAsia="標楷體" w:hAnsi="標楷體"/>
                      </w:rPr>
                      <w:t>顧客基本</w:t>
                    </w:r>
                    <w:r>
                      <w:rPr>
                        <w:rFonts w:ascii="標楷體" w:eastAsia="標楷體" w:hAnsi="標楷體" w:hint="eastAsia"/>
                      </w:rPr>
                      <w:t>資料</w:t>
                    </w:r>
                  </w:p>
                </w:txbxContent>
              </v:textbox>
            </v:rect>
            <v:rect id="_x0000_s2052" style="position:absolute;left:7850;top:7873;width:1763;height:467">
              <v:textbox style="mso-next-textbox:#_x0000_s2052">
                <w:txbxContent>
                  <w:p w:rsidR="00943F2C" w:rsidRPr="00382DEF" w:rsidRDefault="00943F2C" w:rsidP="00943F2C">
                    <w:pPr>
                      <w:rPr>
                        <w:rFonts w:ascii="標楷體" w:eastAsia="標楷體" w:hAnsi="標楷體"/>
                      </w:rPr>
                    </w:pPr>
                    <w:r>
                      <w:rPr>
                        <w:rFonts w:ascii="標楷體" w:eastAsia="標楷體" w:hAnsi="標楷體" w:hint="eastAsia"/>
                      </w:rPr>
                      <w:t>行動加值資料</w:t>
                    </w:r>
                  </w:p>
                </w:txbxContent>
              </v:textbox>
            </v:rect>
            <v:rect id="_x0000_s2053" style="position:absolute;left:5440;top:7885;width:1760;height:451">
              <v:textbox style="mso-next-textbox:#_x0000_s2053">
                <w:txbxContent>
                  <w:p w:rsidR="00943F2C" w:rsidRPr="00382DEF" w:rsidRDefault="00943F2C" w:rsidP="00943F2C">
                    <w:pPr>
                      <w:rPr>
                        <w:rFonts w:ascii="標楷體" w:eastAsia="標楷體" w:hAnsi="標楷體"/>
                      </w:rPr>
                    </w:pPr>
                    <w:r>
                      <w:rPr>
                        <w:rFonts w:ascii="標楷體" w:eastAsia="標楷體" w:hAnsi="標楷體" w:hint="eastAsia"/>
                      </w:rPr>
                      <w:t>行動行為資料</w:t>
                    </w:r>
                  </w:p>
                </w:txbxContent>
              </v:textbox>
            </v:rect>
            <v:rect id="_x0000_s2054" style="position:absolute;left:5439;top:9794;width:1760;height:472">
              <v:textbox style="mso-next-textbox:#_x0000_s2054">
                <w:txbxContent>
                  <w:p w:rsidR="00943F2C" w:rsidRPr="00382DEF" w:rsidRDefault="00943F2C" w:rsidP="00943F2C">
                    <w:pPr>
                      <w:jc w:val="center"/>
                      <w:rPr>
                        <w:rFonts w:ascii="標楷體" w:eastAsia="標楷體" w:hAnsi="標楷體"/>
                      </w:rPr>
                    </w:pPr>
                    <w:r w:rsidRPr="00382DEF">
                      <w:rPr>
                        <w:rFonts w:ascii="標楷體" w:eastAsia="標楷體" w:hAnsi="標楷體" w:hint="eastAsia"/>
                      </w:rPr>
                      <w:t>資料探勘</w:t>
                    </w:r>
                  </w:p>
                </w:txbxContent>
              </v:textbox>
            </v:rect>
            <v:shapetype id="_x0000_t32" coordsize="21600,21600" o:spt="32" o:oned="t" path="m,l21600,21600e" filled="f">
              <v:path arrowok="t" fillok="f" o:connecttype="none"/>
              <o:lock v:ext="edit" shapetype="t"/>
            </v:shapetype>
            <v:shape id="_x0000_s2055" type="#_x0000_t32" style="position:absolute;left:6293;top:8327;width:0;height:555" o:connectortype="straight">
              <v:stroke endarrow="block"/>
            </v:shape>
            <v:rect id="_x0000_s2056" style="position:absolute;left:5440;top:5818;width:1760;height:751">
              <v:textbox style="mso-next-textbox:#_x0000_s2056">
                <w:txbxContent>
                  <w:p w:rsidR="00943F2C" w:rsidRPr="00382DEF" w:rsidRDefault="00943F2C" w:rsidP="00943F2C">
                    <w:pPr>
                      <w:snapToGrid w:val="0"/>
                      <w:jc w:val="center"/>
                      <w:rPr>
                        <w:rFonts w:ascii="標楷體" w:eastAsia="標楷體" w:hAnsi="標楷體"/>
                      </w:rPr>
                    </w:pPr>
                    <w:r w:rsidRPr="00382DEF">
                      <w:rPr>
                        <w:rFonts w:ascii="標楷體" w:eastAsia="標楷體" w:hAnsi="標楷體" w:hint="eastAsia"/>
                      </w:rPr>
                      <w:t>行動電話</w:t>
                    </w:r>
                    <w:r w:rsidRPr="00382DEF">
                      <w:rPr>
                        <w:rFonts w:ascii="標楷體" w:eastAsia="標楷體" w:hAnsi="標楷體"/>
                      </w:rPr>
                      <w:br/>
                    </w:r>
                    <w:r w:rsidRPr="00382DEF">
                      <w:rPr>
                        <w:rFonts w:ascii="標楷體" w:eastAsia="標楷體" w:hAnsi="標楷體" w:hint="eastAsia"/>
                      </w:rPr>
                      <w:t>資料庫</w:t>
                    </w:r>
                  </w:p>
                </w:txbxContent>
              </v:textbox>
            </v:rect>
            <v:rect id="_x0000_s2057" style="position:absolute;left:5440;top:6919;width:1760;height:480">
              <v:textbox style="mso-next-textbox:#_x0000_s2057">
                <w:txbxContent>
                  <w:p w:rsidR="00943F2C" w:rsidRPr="00382DEF" w:rsidRDefault="00943F2C" w:rsidP="00943F2C">
                    <w:pPr>
                      <w:jc w:val="center"/>
                      <w:rPr>
                        <w:rFonts w:ascii="標楷體" w:eastAsia="標楷體" w:hAnsi="標楷體"/>
                      </w:rPr>
                    </w:pPr>
                    <w:r>
                      <w:rPr>
                        <w:rFonts w:ascii="標楷體" w:eastAsia="標楷體" w:hAnsi="標楷體" w:hint="eastAsia"/>
                      </w:rPr>
                      <w:t>資料選擇</w:t>
                    </w:r>
                  </w:p>
                </w:txbxContent>
              </v:textbox>
            </v:rect>
            <v:shape id="_x0000_s2058" type="#_x0000_t32" style="position:absolute;left:6280;top:6579;width:0;height:320" o:connectortype="straight">
              <v:stroke endarrow="block"/>
            </v:shape>
            <v:shape id="_x0000_s2059" type="#_x0000_t32" style="position:absolute;left:6280;top:7406;width:0;height:480" o:connectortype="straight">
              <v:stroke endarrow="block"/>
            </v:shape>
            <v:shape id="_x0000_s2060" type="#_x0000_t32" style="position:absolute;left:3996;top:7631;width:0;height:242" o:connectortype="straight">
              <v:stroke endarrow="block"/>
            </v:shape>
            <v:shape id="_x0000_s2061" type="#_x0000_t32" style="position:absolute;left:8729;top:7618;width:0;height:255" o:connectortype="straight">
              <v:stroke endarrow="block"/>
            </v:shape>
            <v:rect id="_x0000_s2062" style="position:absolute;left:5440;top:8896;width:1760;height:512">
              <v:textbox style="mso-next-textbox:#_x0000_s2062">
                <w:txbxContent>
                  <w:p w:rsidR="00943F2C" w:rsidRPr="00382DEF" w:rsidRDefault="00943F2C" w:rsidP="00943F2C">
                    <w:pPr>
                      <w:jc w:val="center"/>
                      <w:rPr>
                        <w:rFonts w:ascii="標楷體" w:eastAsia="標楷體" w:hAnsi="標楷體"/>
                      </w:rPr>
                    </w:pPr>
                    <w:r>
                      <w:rPr>
                        <w:rFonts w:ascii="標楷體" w:eastAsia="標楷體" w:hAnsi="標楷體"/>
                      </w:rPr>
                      <w:t>資料前置處理</w:t>
                    </w:r>
                  </w:p>
                </w:txbxContent>
              </v:textbox>
            </v:rect>
            <v:shape id="_x0000_s2063" type="#_x0000_t32" style="position:absolute;left:3996;top:7618;width:4733;height:0" o:connectortype="straight"/>
            <v:shape id="_x0000_s2064" type="#_x0000_t32" style="position:absolute;left:6293;top:9410;width:0;height:373" o:connectortype="straight">
              <v:stroke endarrow="block"/>
            </v:shape>
            <v:shape id="_x0000_s2065" type="#_x0000_t32" style="position:absolute;left:4979;top:10557;width:2662;height:1" o:connectortype="straight"/>
            <v:shape id="_x0000_s2066" type="#_x0000_t32" style="position:absolute;left:4979;top:10557;width:0;height:307" o:connectortype="straight">
              <v:stroke endarrow="block"/>
            </v:shape>
            <v:shape id="_x0000_s2067" type="#_x0000_t32" style="position:absolute;left:7641;top:10557;width:0;height:307" o:connectortype="straight">
              <v:stroke endarrow="block"/>
            </v:shape>
            <v:roundrect id="_x0000_s2068" style="position:absolute;left:4082;top:10851;width:1760;height:472" arcsize="10923f">
              <v:textbox style="mso-next-textbox:#_x0000_s2068">
                <w:txbxContent>
                  <w:p w:rsidR="00943F2C" w:rsidRPr="00AF30FA" w:rsidRDefault="00943F2C" w:rsidP="00943F2C">
                    <w:pPr>
                      <w:jc w:val="center"/>
                    </w:pPr>
                    <w:r>
                      <w:rPr>
                        <w:rFonts w:ascii="標楷體" w:eastAsia="標楷體" w:hAnsi="標楷體"/>
                      </w:rPr>
                      <w:t>決策樹</w:t>
                    </w:r>
                  </w:p>
                </w:txbxContent>
              </v:textbox>
            </v:roundrect>
            <v:roundrect id="_x0000_s2069" style="position:absolute;left:6749;top:10851;width:1760;height:472" arcsize="10923f">
              <v:textbox style="mso-next-textbox:#_x0000_s2069">
                <w:txbxContent>
                  <w:p w:rsidR="00943F2C" w:rsidRPr="00382DEF" w:rsidRDefault="00943F2C" w:rsidP="00943F2C">
                    <w:pPr>
                      <w:jc w:val="center"/>
                      <w:rPr>
                        <w:rFonts w:ascii="標楷體" w:eastAsia="標楷體" w:hAnsi="標楷體"/>
                      </w:rPr>
                    </w:pPr>
                    <w:r>
                      <w:rPr>
                        <w:rFonts w:ascii="標楷體" w:eastAsia="標楷體" w:hAnsi="標楷體"/>
                      </w:rPr>
                      <w:t>區別</w:t>
                    </w:r>
                    <w:r>
                      <w:rPr>
                        <w:rFonts w:ascii="標楷體" w:eastAsia="標楷體" w:hAnsi="標楷體" w:hint="eastAsia"/>
                      </w:rPr>
                      <w:t>分析</w:t>
                    </w:r>
                  </w:p>
                  <w:p w:rsidR="00943F2C" w:rsidRPr="00382DEF" w:rsidRDefault="00943F2C" w:rsidP="00943F2C">
                    <w:pPr>
                      <w:jc w:val="center"/>
                      <w:rPr>
                        <w:rFonts w:ascii="標楷體" w:eastAsia="標楷體" w:hAnsi="標楷體"/>
                      </w:rPr>
                    </w:pPr>
                  </w:p>
                </w:txbxContent>
              </v:textbox>
            </v:roundrect>
            <v:rect id="_x0000_s2070" style="position:absolute;left:5427;top:11866;width:1760;height:472">
              <v:textbox style="mso-next-textbox:#_x0000_s2070">
                <w:txbxContent>
                  <w:p w:rsidR="00943F2C" w:rsidRPr="00382DEF" w:rsidRDefault="00943F2C" w:rsidP="00943F2C">
                    <w:pPr>
                      <w:jc w:val="center"/>
                      <w:rPr>
                        <w:rFonts w:ascii="標楷體" w:eastAsia="標楷體" w:hAnsi="標楷體"/>
                      </w:rPr>
                    </w:pPr>
                    <w:r>
                      <w:rPr>
                        <w:rFonts w:ascii="標楷體" w:eastAsia="標楷體" w:hAnsi="標楷體" w:hint="eastAsia"/>
                      </w:rPr>
                      <w:t>解釋或評估</w:t>
                    </w:r>
                  </w:p>
                </w:txbxContent>
              </v:textbox>
            </v:rect>
            <v:shape id="_x0000_s2071" type="#_x0000_t32" style="position:absolute;left:3990;top:8373;width:1;height:236" o:connectortype="straight"/>
            <v:shape id="_x0000_s2072" type="#_x0000_t32" style="position:absolute;left:8723;top:8373;width:6;height:236" o:connectortype="straight"/>
            <v:shape id="_x0000_s2073" type="#_x0000_t32" style="position:absolute;left:3996;top:8611;width:4733;height:0" o:connectortype="straight"/>
            <v:shape id="_x0000_s2074" type="#_x0000_t32" style="position:absolute;left:4978;top:11322;width:1;height:236" o:connectortype="straight"/>
            <v:shape id="_x0000_s2075" type="#_x0000_t32" style="position:absolute;left:4979;top:11558;width:2668;height:1" o:connectortype="straight"/>
            <v:shape id="_x0000_s2076" type="#_x0000_t32" style="position:absolute;left:6293;top:10271;width:6;height:283" o:connectortype="straight"/>
            <v:shape id="_x0000_s2077" type="#_x0000_t32" style="position:absolute;left:6293;top:11558;width:0;height:307" o:connectortype="straight">
              <v:stroke endarrow="block"/>
            </v:shape>
            <v:rect id="_x0000_s2078" style="position:absolute;left:2801;top:6798;width:7000;height:1960" filled="f">
              <v:stroke dashstyle="dash"/>
            </v:rect>
            <v:rect id="_x0000_s2079" style="position:absolute;left:2805;top:9609;width:7000;height:2101" filled="f">
              <v:stroke dashstyle="dash"/>
            </v:rect>
            <v:shape id="_x0000_s2080" type="#_x0000_t32" style="position:absolute;left:7649;top:11324;width:1;height:236" o:connectortype="straight"/>
          </v:group>
        </w:pict>
      </w:r>
    </w:p>
    <w:p w:rsidR="00943F2C" w:rsidRPr="00A97640" w:rsidRDefault="00943F2C" w:rsidP="00943F2C">
      <w:pPr>
        <w:autoSpaceDE w:val="0"/>
        <w:autoSpaceDN w:val="0"/>
        <w:adjustRightInd w:val="0"/>
        <w:spacing w:line="360" w:lineRule="atLeast"/>
        <w:rPr>
          <w:rFonts w:ascii="Times New Roman" w:eastAsia="標楷體" w:hAnsi="Times New Roman" w:cs="Times New Roman"/>
          <w:color w:val="242424"/>
          <w:kern w:val="0"/>
          <w:sz w:val="20"/>
          <w:szCs w:val="20"/>
        </w:rPr>
      </w:pPr>
    </w:p>
    <w:p w:rsidR="00943F2C" w:rsidRPr="00A97640" w:rsidRDefault="00943F2C" w:rsidP="00943F2C">
      <w:pPr>
        <w:autoSpaceDE w:val="0"/>
        <w:autoSpaceDN w:val="0"/>
        <w:adjustRightInd w:val="0"/>
        <w:spacing w:line="360" w:lineRule="atLeast"/>
        <w:rPr>
          <w:rFonts w:ascii="Times New Roman" w:eastAsia="標楷體" w:hAnsi="Times New Roman" w:cs="Times New Roman"/>
          <w:color w:val="242424"/>
          <w:kern w:val="0"/>
          <w:sz w:val="20"/>
          <w:szCs w:val="20"/>
        </w:rPr>
      </w:pPr>
    </w:p>
    <w:p w:rsidR="00943F2C" w:rsidRPr="00A97640" w:rsidRDefault="00943F2C" w:rsidP="00943F2C">
      <w:pPr>
        <w:autoSpaceDE w:val="0"/>
        <w:autoSpaceDN w:val="0"/>
        <w:adjustRightInd w:val="0"/>
        <w:spacing w:line="360" w:lineRule="atLeast"/>
        <w:rPr>
          <w:rFonts w:ascii="Times New Roman" w:eastAsia="標楷體" w:hAnsi="Times New Roman" w:cs="Times New Roman"/>
          <w:color w:val="242424"/>
          <w:kern w:val="0"/>
          <w:sz w:val="20"/>
          <w:szCs w:val="20"/>
        </w:rPr>
      </w:pPr>
    </w:p>
    <w:p w:rsidR="00943F2C" w:rsidRPr="00A97640" w:rsidRDefault="00943F2C" w:rsidP="00943F2C">
      <w:pPr>
        <w:autoSpaceDE w:val="0"/>
        <w:autoSpaceDN w:val="0"/>
        <w:adjustRightInd w:val="0"/>
        <w:spacing w:line="360" w:lineRule="atLeast"/>
        <w:rPr>
          <w:rFonts w:ascii="Times New Roman" w:eastAsia="標楷體" w:hAnsi="Times New Roman" w:cs="Times New Roman"/>
          <w:color w:val="242424"/>
          <w:kern w:val="0"/>
          <w:sz w:val="20"/>
          <w:szCs w:val="20"/>
        </w:rPr>
      </w:pPr>
    </w:p>
    <w:p w:rsidR="00943F2C" w:rsidRPr="00A97640" w:rsidRDefault="00943F2C" w:rsidP="00943F2C">
      <w:pPr>
        <w:autoSpaceDE w:val="0"/>
        <w:autoSpaceDN w:val="0"/>
        <w:adjustRightInd w:val="0"/>
        <w:spacing w:line="360" w:lineRule="atLeast"/>
        <w:rPr>
          <w:rFonts w:ascii="Times New Roman" w:eastAsia="標楷體" w:hAnsi="Times New Roman" w:cs="Times New Roman"/>
          <w:color w:val="242424"/>
          <w:kern w:val="0"/>
          <w:sz w:val="20"/>
          <w:szCs w:val="20"/>
        </w:rPr>
      </w:pPr>
    </w:p>
    <w:p w:rsidR="00943F2C" w:rsidRPr="00A97640" w:rsidRDefault="00943F2C" w:rsidP="00943F2C">
      <w:pPr>
        <w:autoSpaceDE w:val="0"/>
        <w:autoSpaceDN w:val="0"/>
        <w:adjustRightInd w:val="0"/>
        <w:spacing w:line="360" w:lineRule="atLeast"/>
        <w:rPr>
          <w:rFonts w:ascii="Times New Roman" w:eastAsia="標楷體" w:hAnsi="Times New Roman" w:cs="Times New Roman"/>
          <w:color w:val="242424"/>
          <w:kern w:val="0"/>
          <w:sz w:val="20"/>
          <w:szCs w:val="20"/>
        </w:rPr>
      </w:pPr>
    </w:p>
    <w:p w:rsidR="00943F2C" w:rsidRPr="00A97640" w:rsidRDefault="00943F2C" w:rsidP="00943F2C">
      <w:pPr>
        <w:autoSpaceDE w:val="0"/>
        <w:autoSpaceDN w:val="0"/>
        <w:adjustRightInd w:val="0"/>
        <w:spacing w:line="360" w:lineRule="atLeast"/>
        <w:rPr>
          <w:rFonts w:ascii="Times New Roman" w:eastAsia="標楷體" w:hAnsi="Times New Roman" w:cs="Times New Roman"/>
          <w:color w:val="242424"/>
          <w:kern w:val="0"/>
          <w:sz w:val="20"/>
          <w:szCs w:val="20"/>
        </w:rPr>
      </w:pPr>
    </w:p>
    <w:p w:rsidR="00943F2C" w:rsidRPr="00A97640" w:rsidRDefault="00943F2C" w:rsidP="00943F2C">
      <w:pPr>
        <w:autoSpaceDE w:val="0"/>
        <w:autoSpaceDN w:val="0"/>
        <w:adjustRightInd w:val="0"/>
        <w:spacing w:line="360" w:lineRule="atLeast"/>
        <w:rPr>
          <w:rFonts w:ascii="Times New Roman" w:eastAsia="標楷體" w:hAnsi="Times New Roman" w:cs="Times New Roman"/>
          <w:color w:val="242424"/>
          <w:kern w:val="0"/>
          <w:sz w:val="20"/>
          <w:szCs w:val="20"/>
        </w:rPr>
      </w:pPr>
    </w:p>
    <w:p w:rsidR="00943F2C" w:rsidRPr="00A97640" w:rsidRDefault="00943F2C" w:rsidP="00943F2C">
      <w:pPr>
        <w:autoSpaceDE w:val="0"/>
        <w:autoSpaceDN w:val="0"/>
        <w:adjustRightInd w:val="0"/>
        <w:spacing w:line="360" w:lineRule="atLeast"/>
        <w:rPr>
          <w:rFonts w:ascii="Times New Roman" w:eastAsia="標楷體" w:hAnsi="Times New Roman" w:cs="Times New Roman"/>
          <w:color w:val="242424"/>
          <w:kern w:val="0"/>
          <w:sz w:val="20"/>
          <w:szCs w:val="20"/>
        </w:rPr>
      </w:pPr>
    </w:p>
    <w:p w:rsidR="00943F2C" w:rsidRPr="00A97640" w:rsidRDefault="00943F2C" w:rsidP="00943F2C">
      <w:pPr>
        <w:autoSpaceDE w:val="0"/>
        <w:autoSpaceDN w:val="0"/>
        <w:adjustRightInd w:val="0"/>
        <w:spacing w:line="360" w:lineRule="atLeast"/>
        <w:rPr>
          <w:rFonts w:ascii="Times New Roman" w:eastAsia="標楷體" w:hAnsi="Times New Roman" w:cs="Times New Roman"/>
          <w:color w:val="242424"/>
          <w:kern w:val="0"/>
          <w:sz w:val="20"/>
          <w:szCs w:val="20"/>
        </w:rPr>
      </w:pPr>
    </w:p>
    <w:p w:rsidR="00943F2C" w:rsidRPr="00A97640" w:rsidRDefault="00943F2C" w:rsidP="00943F2C">
      <w:pPr>
        <w:autoSpaceDE w:val="0"/>
        <w:autoSpaceDN w:val="0"/>
        <w:adjustRightInd w:val="0"/>
        <w:spacing w:line="360" w:lineRule="atLeast"/>
        <w:rPr>
          <w:rFonts w:ascii="Times New Roman" w:eastAsia="標楷體" w:hAnsi="Times New Roman" w:cs="Times New Roman"/>
          <w:color w:val="242424"/>
          <w:kern w:val="0"/>
          <w:sz w:val="20"/>
          <w:szCs w:val="20"/>
        </w:rPr>
      </w:pPr>
    </w:p>
    <w:p w:rsidR="00943F2C" w:rsidRPr="00A97640" w:rsidRDefault="00943F2C" w:rsidP="00943F2C">
      <w:pPr>
        <w:autoSpaceDE w:val="0"/>
        <w:autoSpaceDN w:val="0"/>
        <w:adjustRightInd w:val="0"/>
        <w:spacing w:line="360" w:lineRule="atLeast"/>
        <w:rPr>
          <w:rFonts w:ascii="Times New Roman" w:eastAsia="標楷體" w:hAnsi="Times New Roman" w:cs="Times New Roman"/>
          <w:color w:val="242424"/>
          <w:kern w:val="0"/>
          <w:sz w:val="20"/>
          <w:szCs w:val="20"/>
        </w:rPr>
      </w:pPr>
    </w:p>
    <w:p w:rsidR="00943F2C" w:rsidRPr="00A97640" w:rsidRDefault="00943F2C" w:rsidP="00943F2C">
      <w:pPr>
        <w:autoSpaceDE w:val="0"/>
        <w:autoSpaceDN w:val="0"/>
        <w:adjustRightInd w:val="0"/>
        <w:spacing w:line="360" w:lineRule="atLeast"/>
        <w:rPr>
          <w:rFonts w:ascii="Times New Roman" w:eastAsia="標楷體" w:hAnsi="Times New Roman" w:cs="Times New Roman"/>
          <w:color w:val="242424"/>
          <w:kern w:val="0"/>
          <w:sz w:val="20"/>
          <w:szCs w:val="20"/>
        </w:rPr>
      </w:pPr>
    </w:p>
    <w:p w:rsidR="00943F2C" w:rsidRPr="00A97640" w:rsidRDefault="00943F2C" w:rsidP="00943F2C">
      <w:pPr>
        <w:autoSpaceDE w:val="0"/>
        <w:autoSpaceDN w:val="0"/>
        <w:adjustRightInd w:val="0"/>
        <w:spacing w:line="360" w:lineRule="atLeast"/>
        <w:rPr>
          <w:rFonts w:ascii="Times New Roman" w:eastAsia="標楷體" w:hAnsi="Times New Roman" w:cs="Times New Roman"/>
          <w:color w:val="242424"/>
          <w:kern w:val="0"/>
          <w:sz w:val="20"/>
          <w:szCs w:val="20"/>
        </w:rPr>
      </w:pPr>
    </w:p>
    <w:p w:rsidR="00943F2C" w:rsidRPr="00A97640" w:rsidRDefault="00943F2C" w:rsidP="00943F2C">
      <w:pPr>
        <w:autoSpaceDE w:val="0"/>
        <w:autoSpaceDN w:val="0"/>
        <w:adjustRightInd w:val="0"/>
        <w:spacing w:line="360" w:lineRule="atLeast"/>
        <w:rPr>
          <w:rFonts w:ascii="Times New Roman" w:eastAsia="標楷體" w:hAnsi="Times New Roman" w:cs="Times New Roman"/>
          <w:color w:val="242424"/>
          <w:kern w:val="0"/>
          <w:sz w:val="20"/>
          <w:szCs w:val="20"/>
        </w:rPr>
      </w:pPr>
    </w:p>
    <w:p w:rsidR="00943F2C" w:rsidRPr="00A97640" w:rsidRDefault="00943F2C" w:rsidP="00943F2C">
      <w:pPr>
        <w:autoSpaceDE w:val="0"/>
        <w:autoSpaceDN w:val="0"/>
        <w:adjustRightInd w:val="0"/>
        <w:spacing w:line="360" w:lineRule="atLeast"/>
        <w:rPr>
          <w:rFonts w:ascii="Times New Roman" w:eastAsia="標楷體" w:hAnsi="Times New Roman" w:cs="Times New Roman"/>
          <w:color w:val="242424"/>
          <w:kern w:val="0"/>
          <w:sz w:val="20"/>
          <w:szCs w:val="20"/>
        </w:rPr>
      </w:pPr>
    </w:p>
    <w:p w:rsidR="00943F2C" w:rsidRPr="00A97640" w:rsidRDefault="00943F2C" w:rsidP="00943F2C">
      <w:pPr>
        <w:autoSpaceDE w:val="0"/>
        <w:autoSpaceDN w:val="0"/>
        <w:adjustRightInd w:val="0"/>
        <w:spacing w:line="360" w:lineRule="atLeast"/>
        <w:rPr>
          <w:rFonts w:ascii="Times New Roman" w:eastAsia="標楷體" w:hAnsi="Times New Roman" w:cs="Times New Roman"/>
          <w:color w:val="242424"/>
          <w:kern w:val="0"/>
          <w:sz w:val="20"/>
          <w:szCs w:val="20"/>
        </w:rPr>
      </w:pPr>
    </w:p>
    <w:p w:rsidR="00943F2C" w:rsidRPr="00A97640" w:rsidRDefault="00943F2C" w:rsidP="00943F2C">
      <w:pPr>
        <w:autoSpaceDE w:val="0"/>
        <w:autoSpaceDN w:val="0"/>
        <w:adjustRightInd w:val="0"/>
        <w:spacing w:line="360" w:lineRule="atLeast"/>
        <w:rPr>
          <w:rFonts w:ascii="Times New Roman" w:eastAsia="標楷體" w:hAnsi="Times New Roman" w:cs="Times New Roman"/>
          <w:color w:val="242424"/>
          <w:kern w:val="0"/>
          <w:sz w:val="20"/>
          <w:szCs w:val="20"/>
        </w:rPr>
      </w:pPr>
    </w:p>
    <w:p w:rsidR="00943F2C" w:rsidRPr="00A97640" w:rsidRDefault="00943F2C" w:rsidP="00943F2C">
      <w:pPr>
        <w:spacing w:line="360" w:lineRule="atLeast"/>
        <w:jc w:val="center"/>
        <w:outlineLvl w:val="2"/>
        <w:rPr>
          <w:rFonts w:ascii="Times New Roman" w:eastAsia="標楷體" w:hAnsi="Times New Roman" w:cs="Times New Roman"/>
          <w:kern w:val="0"/>
          <w:sz w:val="20"/>
          <w:szCs w:val="20"/>
        </w:rPr>
      </w:pPr>
      <w:bookmarkStart w:id="29" w:name="_Toc340504189"/>
      <w:r w:rsidRPr="00A97640">
        <w:rPr>
          <w:rFonts w:ascii="Times New Roman" w:eastAsia="標楷體" w:hAnsi="標楷體" w:cs="Times New Roman"/>
          <w:kern w:val="0"/>
          <w:sz w:val="20"/>
          <w:szCs w:val="20"/>
        </w:rPr>
        <w:t>圖</w:t>
      </w:r>
      <w:r w:rsidRPr="00A97640">
        <w:rPr>
          <w:rFonts w:ascii="Times New Roman" w:eastAsia="標楷體" w:hAnsi="Times New Roman" w:cs="Times New Roman"/>
          <w:kern w:val="0"/>
          <w:sz w:val="20"/>
          <w:szCs w:val="20"/>
        </w:rPr>
        <w:t>3</w:t>
      </w:r>
      <w:r w:rsidRPr="00A97640">
        <w:rPr>
          <w:rFonts w:ascii="Times New Roman" w:eastAsia="標楷體" w:hAnsi="Times New Roman" w:cs="Times New Roman"/>
          <w:kern w:val="0"/>
          <w:sz w:val="20"/>
          <w:szCs w:val="20"/>
        </w:rPr>
        <w:noBreakHyphen/>
      </w:r>
      <w:r w:rsidRPr="00A97640">
        <w:rPr>
          <w:rFonts w:ascii="Times New Roman" w:eastAsia="標楷體" w:hAnsi="Times New Roman" w:cs="Times New Roman"/>
          <w:kern w:val="0"/>
          <w:sz w:val="20"/>
          <w:szCs w:val="20"/>
        </w:rPr>
        <w:fldChar w:fldCharType="begin"/>
      </w:r>
      <w:r w:rsidRPr="00A97640">
        <w:rPr>
          <w:rFonts w:ascii="Times New Roman" w:eastAsia="標楷體" w:hAnsi="Times New Roman" w:cs="Times New Roman"/>
          <w:kern w:val="0"/>
          <w:sz w:val="20"/>
          <w:szCs w:val="20"/>
        </w:rPr>
        <w:instrText xml:space="preserve"> SEQ </w:instrText>
      </w:r>
      <w:r w:rsidRPr="00A97640">
        <w:rPr>
          <w:rFonts w:ascii="Times New Roman" w:eastAsia="標楷體" w:hAnsi="標楷體" w:cs="Times New Roman"/>
          <w:kern w:val="0"/>
          <w:sz w:val="20"/>
          <w:szCs w:val="20"/>
        </w:rPr>
        <w:instrText>圖</w:instrText>
      </w:r>
      <w:r w:rsidRPr="00A97640">
        <w:rPr>
          <w:rFonts w:ascii="Times New Roman" w:eastAsia="標楷體" w:hAnsi="Times New Roman" w:cs="Times New Roman"/>
          <w:kern w:val="0"/>
          <w:sz w:val="20"/>
          <w:szCs w:val="20"/>
        </w:rPr>
        <w:instrText xml:space="preserve"> \* ARABIC \s 1 </w:instrText>
      </w:r>
      <w:r w:rsidRPr="00A97640">
        <w:rPr>
          <w:rFonts w:ascii="Times New Roman" w:eastAsia="標楷體" w:hAnsi="Times New Roman" w:cs="Times New Roman"/>
          <w:kern w:val="0"/>
          <w:sz w:val="20"/>
          <w:szCs w:val="20"/>
        </w:rPr>
        <w:fldChar w:fldCharType="separate"/>
      </w:r>
      <w:r>
        <w:rPr>
          <w:rFonts w:ascii="Times New Roman" w:eastAsia="標楷體" w:hAnsi="Times New Roman" w:cs="Times New Roman"/>
          <w:noProof/>
          <w:kern w:val="0"/>
          <w:sz w:val="20"/>
          <w:szCs w:val="20"/>
        </w:rPr>
        <w:t>5</w:t>
      </w:r>
      <w:r w:rsidRPr="00A97640">
        <w:rPr>
          <w:rFonts w:ascii="Times New Roman" w:eastAsia="標楷體" w:hAnsi="Times New Roman" w:cs="Times New Roman"/>
          <w:kern w:val="0"/>
          <w:sz w:val="20"/>
          <w:szCs w:val="20"/>
        </w:rPr>
        <w:fldChar w:fldCharType="end"/>
      </w:r>
      <w:r w:rsidRPr="00A97640">
        <w:rPr>
          <w:rFonts w:ascii="Times New Roman" w:eastAsia="標楷體" w:hAnsi="Times New Roman" w:cs="Times New Roman"/>
          <w:kern w:val="0"/>
          <w:sz w:val="20"/>
          <w:szCs w:val="20"/>
        </w:rPr>
        <w:t xml:space="preserve">  </w:t>
      </w:r>
      <w:r w:rsidRPr="00A97640">
        <w:rPr>
          <w:rFonts w:ascii="Times New Roman" w:eastAsia="標楷體" w:hAnsi="標楷體" w:cs="Times New Roman"/>
          <w:kern w:val="0"/>
          <w:sz w:val="20"/>
          <w:szCs w:val="20"/>
        </w:rPr>
        <w:t>本研究流程圖</w:t>
      </w:r>
      <w:bookmarkEnd w:id="29"/>
    </w:p>
    <w:p w:rsidR="00943F2C" w:rsidRPr="00A97640" w:rsidRDefault="00943F2C" w:rsidP="00943F2C">
      <w:pPr>
        <w:spacing w:line="360" w:lineRule="atLeast"/>
        <w:outlineLvl w:val="1"/>
        <w:rPr>
          <w:rFonts w:ascii="Times New Roman" w:eastAsia="標楷體" w:hAnsi="Times New Roman" w:cs="Times New Roman"/>
          <w:b/>
          <w:bCs/>
          <w:color w:val="242424"/>
          <w:kern w:val="0"/>
          <w:sz w:val="20"/>
          <w:szCs w:val="20"/>
        </w:rPr>
      </w:pPr>
      <w:bookmarkStart w:id="30" w:name="_Toc340499153"/>
      <w:r w:rsidRPr="00A97640">
        <w:rPr>
          <w:rFonts w:ascii="Times New Roman" w:eastAsia="標楷體" w:hAnsi="Times New Roman" w:cs="Times New Roman"/>
          <w:b/>
          <w:bCs/>
          <w:kern w:val="0"/>
          <w:sz w:val="20"/>
          <w:szCs w:val="20"/>
        </w:rPr>
        <w:t xml:space="preserve">3.2 </w:t>
      </w:r>
      <w:r w:rsidRPr="00A97640">
        <w:rPr>
          <w:rFonts w:ascii="Times New Roman" w:eastAsia="標楷體" w:hAnsi="標楷體" w:cs="Times New Roman"/>
          <w:b/>
          <w:bCs/>
          <w:color w:val="242424"/>
          <w:kern w:val="0"/>
          <w:sz w:val="20"/>
          <w:szCs w:val="20"/>
        </w:rPr>
        <w:t>資料</w:t>
      </w:r>
      <w:bookmarkEnd w:id="30"/>
      <w:r w:rsidRPr="00A97640">
        <w:rPr>
          <w:rFonts w:ascii="Times New Roman" w:eastAsia="標楷體" w:hAnsi="標楷體" w:cs="Times New Roman"/>
          <w:b/>
          <w:bCs/>
          <w:color w:val="242424"/>
          <w:kern w:val="0"/>
          <w:sz w:val="20"/>
          <w:szCs w:val="20"/>
        </w:rPr>
        <w:t>來源</w:t>
      </w:r>
    </w:p>
    <w:p w:rsidR="00943F2C" w:rsidRPr="00A97640" w:rsidRDefault="00943F2C" w:rsidP="00943F2C">
      <w:pPr>
        <w:autoSpaceDE w:val="0"/>
        <w:autoSpaceDN w:val="0"/>
        <w:adjustRightInd w:val="0"/>
        <w:spacing w:line="360" w:lineRule="atLeast"/>
        <w:ind w:firstLineChars="218" w:firstLine="436"/>
        <w:rPr>
          <w:rFonts w:ascii="Times New Roman" w:eastAsia="標楷體" w:hAnsi="Times New Roman" w:cs="Times New Roman"/>
          <w:kern w:val="0"/>
          <w:sz w:val="20"/>
          <w:szCs w:val="20"/>
        </w:rPr>
      </w:pPr>
      <w:r w:rsidRPr="00A97640">
        <w:rPr>
          <w:rFonts w:ascii="Times New Roman" w:eastAsia="標楷體" w:hAnsi="標楷體" w:cs="Times New Roman"/>
          <w:kern w:val="0"/>
          <w:sz w:val="20"/>
          <w:szCs w:val="20"/>
        </w:rPr>
        <w:t>本研究</w:t>
      </w:r>
      <w:r w:rsidRPr="00A97640">
        <w:rPr>
          <w:rFonts w:ascii="Times New Roman" w:eastAsia="標楷體" w:hAnsi="Times New Roman" w:cs="Times New Roman"/>
          <w:kern w:val="0"/>
          <w:sz w:val="20"/>
          <w:szCs w:val="20"/>
        </w:rPr>
        <w:t>以中華電信某一都會型營運單位行動電話客戶為分析對象，選擇顧客基本資料、行動行為資料及行動加值資料，筆數共計</w:t>
      </w:r>
      <w:r w:rsidRPr="00A97640">
        <w:rPr>
          <w:rFonts w:ascii="Times New Roman" w:eastAsia="標楷體" w:hAnsi="Times New Roman" w:cs="Times New Roman"/>
          <w:kern w:val="0"/>
          <w:sz w:val="20"/>
          <w:szCs w:val="20"/>
        </w:rPr>
        <w:t>1,094,813</w:t>
      </w:r>
      <w:r w:rsidRPr="00A97640">
        <w:rPr>
          <w:rFonts w:ascii="Times New Roman" w:eastAsia="標楷體" w:hAnsi="Times New Roman" w:cs="Times New Roman"/>
          <w:kern w:val="0"/>
          <w:sz w:val="20"/>
          <w:szCs w:val="20"/>
        </w:rPr>
        <w:t>筆。</w:t>
      </w:r>
      <w:r w:rsidRPr="00A97640">
        <w:rPr>
          <w:rFonts w:ascii="Times New Roman" w:eastAsia="標楷體" w:hAnsi="標楷體" w:cs="Times New Roman"/>
          <w:kern w:val="0"/>
          <w:sz w:val="20"/>
          <w:szCs w:val="20"/>
        </w:rPr>
        <w:t>上述顧客基本資料資料皆事先經過轉換以維護行動電話客戶之個人隱私及權益。</w:t>
      </w:r>
    </w:p>
    <w:p w:rsidR="00943F2C" w:rsidRPr="00A97640" w:rsidRDefault="00943F2C" w:rsidP="00943F2C">
      <w:pPr>
        <w:autoSpaceDE w:val="0"/>
        <w:autoSpaceDN w:val="0"/>
        <w:adjustRightInd w:val="0"/>
        <w:spacing w:line="360" w:lineRule="atLeast"/>
        <w:rPr>
          <w:rFonts w:ascii="Times New Roman" w:eastAsia="標楷體" w:hAnsi="Times New Roman" w:cs="Times New Roman"/>
          <w:b/>
          <w:kern w:val="0"/>
          <w:sz w:val="20"/>
          <w:szCs w:val="20"/>
        </w:rPr>
      </w:pPr>
      <w:r w:rsidRPr="00A97640">
        <w:rPr>
          <w:rFonts w:ascii="Times New Roman" w:eastAsia="標楷體" w:hAnsi="Times New Roman" w:cs="Times New Roman"/>
          <w:b/>
          <w:kern w:val="0"/>
          <w:sz w:val="20"/>
          <w:szCs w:val="20"/>
        </w:rPr>
        <w:t xml:space="preserve">3.2.1 </w:t>
      </w:r>
      <w:r w:rsidRPr="00A97640">
        <w:rPr>
          <w:rFonts w:ascii="Times New Roman" w:eastAsia="標楷體" w:hAnsi="標楷體" w:cs="Times New Roman"/>
          <w:b/>
          <w:kern w:val="0"/>
          <w:sz w:val="20"/>
          <w:szCs w:val="20"/>
        </w:rPr>
        <w:t>資料選擇</w:t>
      </w:r>
    </w:p>
    <w:p w:rsidR="00943F2C" w:rsidRPr="00A97640" w:rsidRDefault="00943F2C" w:rsidP="00943F2C">
      <w:pPr>
        <w:autoSpaceDE w:val="0"/>
        <w:autoSpaceDN w:val="0"/>
        <w:adjustRightInd w:val="0"/>
        <w:spacing w:line="360" w:lineRule="atLeast"/>
        <w:ind w:firstLineChars="218" w:firstLine="436"/>
        <w:rPr>
          <w:rFonts w:ascii="Times New Roman" w:eastAsia="標楷體" w:hAnsi="Times New Roman" w:cs="Times New Roman"/>
          <w:kern w:val="0"/>
          <w:sz w:val="20"/>
          <w:szCs w:val="20"/>
        </w:rPr>
      </w:pPr>
      <w:r w:rsidRPr="00A97640">
        <w:rPr>
          <w:rFonts w:ascii="Times New Roman" w:eastAsia="標楷體" w:hAnsi="Times New Roman" w:cs="Times New Roman"/>
          <w:kern w:val="0"/>
          <w:sz w:val="20"/>
          <w:szCs w:val="20"/>
        </w:rPr>
        <w:t>由於資料內容與種類繁多，故依領域知識選擇以下重點項目來做分析，</w:t>
      </w:r>
      <w:r w:rsidRPr="00A97640">
        <w:rPr>
          <w:rFonts w:ascii="Times New Roman" w:eastAsia="標楷體" w:hAnsi="標楷體" w:cs="Times New Roman"/>
          <w:kern w:val="0"/>
          <w:sz w:val="20"/>
          <w:szCs w:val="20"/>
        </w:rPr>
        <w:t>原始資料包括顧客基本資料、行動行為資料及行動值資料，各欄位之詳細資料如表</w:t>
      </w:r>
      <w:r w:rsidRPr="00A97640">
        <w:rPr>
          <w:rFonts w:ascii="Times New Roman" w:eastAsia="標楷體" w:hAnsi="Times New Roman" w:cs="Times New Roman"/>
          <w:kern w:val="0"/>
          <w:sz w:val="20"/>
          <w:szCs w:val="20"/>
        </w:rPr>
        <w:t>3-1</w:t>
      </w:r>
      <w:r w:rsidRPr="00A97640">
        <w:rPr>
          <w:rFonts w:ascii="Times New Roman" w:eastAsia="標楷體" w:hAnsi="標楷體" w:cs="Times New Roman"/>
          <w:kern w:val="0"/>
          <w:sz w:val="20"/>
          <w:szCs w:val="20"/>
        </w:rPr>
        <w:t>。</w:t>
      </w:r>
    </w:p>
    <w:p w:rsidR="00943F2C" w:rsidRPr="00A97640" w:rsidRDefault="00943F2C" w:rsidP="00943F2C">
      <w:pPr>
        <w:autoSpaceDE w:val="0"/>
        <w:autoSpaceDN w:val="0"/>
        <w:adjustRightInd w:val="0"/>
        <w:spacing w:line="360" w:lineRule="atLeast"/>
        <w:ind w:firstLineChars="218" w:firstLine="436"/>
        <w:rPr>
          <w:rFonts w:ascii="Times New Roman" w:eastAsia="標楷體" w:hAnsi="Times New Roman" w:cs="Times New Roman"/>
          <w:kern w:val="0"/>
          <w:sz w:val="20"/>
          <w:szCs w:val="20"/>
        </w:rPr>
      </w:pPr>
      <w:r w:rsidRPr="00A97640">
        <w:rPr>
          <w:rFonts w:ascii="Times New Roman" w:eastAsia="標楷體" w:hAnsi="Times New Roman" w:cs="Times New Roman"/>
          <w:kern w:val="0"/>
          <w:sz w:val="20"/>
          <w:szCs w:val="20"/>
        </w:rPr>
        <w:t>Marcus &amp; Bruce (1975)</w:t>
      </w:r>
      <w:r w:rsidRPr="00A97640">
        <w:rPr>
          <w:rFonts w:ascii="Times New Roman" w:eastAsia="標楷體" w:hAnsi="標楷體" w:cs="Times New Roman"/>
          <w:kern w:val="0"/>
          <w:sz w:val="20"/>
          <w:szCs w:val="20"/>
        </w:rPr>
        <w:t>對市場區隔基礎提出以個人導向變數及產品導向變數作為市場區隔依據，參閱表</w:t>
      </w:r>
      <w:r w:rsidRPr="00A97640">
        <w:rPr>
          <w:rFonts w:ascii="Times New Roman" w:eastAsia="標楷體" w:hAnsi="Times New Roman" w:cs="Times New Roman"/>
          <w:kern w:val="0"/>
          <w:sz w:val="20"/>
          <w:szCs w:val="20"/>
        </w:rPr>
        <w:t>2-2-2</w:t>
      </w:r>
      <w:r w:rsidRPr="00A97640">
        <w:rPr>
          <w:rFonts w:ascii="Times New Roman" w:eastAsia="標楷體" w:hAnsi="標楷體" w:cs="Times New Roman"/>
          <w:kern w:val="0"/>
          <w:sz w:val="20"/>
          <w:szCs w:val="20"/>
        </w:rPr>
        <w:t>。本研究所使用顧客基本資料與行動行為資料即屬於個人導向的變數，行動加值資料即產品導向的變數，從申請日期長短可見品牌忠誠度</w:t>
      </w:r>
      <w:r w:rsidRPr="00A97640">
        <w:rPr>
          <w:rFonts w:ascii="Times New Roman" w:eastAsia="標楷體" w:hAnsi="Times New Roman" w:cs="Times New Roman"/>
          <w:kern w:val="0"/>
          <w:sz w:val="20"/>
          <w:szCs w:val="20"/>
        </w:rPr>
        <w:t>;</w:t>
      </w:r>
      <w:r w:rsidRPr="00A97640">
        <w:rPr>
          <w:rFonts w:ascii="Times New Roman" w:eastAsia="標楷體" w:hAnsi="標楷體" w:cs="Times New Roman"/>
          <w:kern w:val="0"/>
          <w:sz w:val="20"/>
          <w:szCs w:val="20"/>
        </w:rPr>
        <w:t>而使用金額多寡代表使用率</w:t>
      </w:r>
      <w:r w:rsidRPr="00A97640">
        <w:rPr>
          <w:rFonts w:ascii="Times New Roman" w:eastAsia="標楷體" w:hAnsi="Times New Roman" w:cs="Times New Roman"/>
          <w:kern w:val="0"/>
          <w:sz w:val="20"/>
          <w:szCs w:val="20"/>
        </w:rPr>
        <w:t>;</w:t>
      </w:r>
      <w:r w:rsidRPr="00A97640">
        <w:rPr>
          <w:rFonts w:ascii="Times New Roman" w:eastAsia="標楷體" w:hAnsi="標楷體" w:cs="Times New Roman"/>
          <w:kern w:val="0"/>
          <w:sz w:val="20"/>
          <w:szCs w:val="20"/>
        </w:rPr>
        <w:t>使用加值服務項目代表追求產品利益的變數。</w:t>
      </w:r>
    </w:p>
    <w:p w:rsidR="00943F2C" w:rsidRPr="00A97640" w:rsidRDefault="00943F2C" w:rsidP="00943F2C">
      <w:pPr>
        <w:autoSpaceDE w:val="0"/>
        <w:autoSpaceDN w:val="0"/>
        <w:adjustRightInd w:val="0"/>
        <w:spacing w:line="360" w:lineRule="atLeast"/>
        <w:ind w:firstLineChars="218" w:firstLine="436"/>
        <w:rPr>
          <w:rFonts w:ascii="Times New Roman" w:eastAsia="標楷體" w:hAnsi="Times New Roman" w:cs="Times New Roman"/>
          <w:kern w:val="0"/>
          <w:sz w:val="20"/>
          <w:szCs w:val="20"/>
        </w:rPr>
      </w:pPr>
      <w:r w:rsidRPr="00A97640">
        <w:rPr>
          <w:rFonts w:ascii="Times New Roman" w:eastAsia="標楷體" w:hAnsi="Times New Roman" w:cs="Times New Roman"/>
          <w:kern w:val="0"/>
          <w:sz w:val="20"/>
          <w:szCs w:val="20"/>
        </w:rPr>
        <w:t xml:space="preserve">Kolter (2000) </w:t>
      </w:r>
      <w:r w:rsidRPr="00A97640">
        <w:rPr>
          <w:rFonts w:ascii="Times New Roman" w:eastAsia="標楷體" w:hAnsi="標楷體" w:cs="Times New Roman"/>
          <w:kern w:val="0"/>
          <w:sz w:val="20"/>
          <w:szCs w:val="20"/>
        </w:rPr>
        <w:t>對市場區隔基礎提出以消費者本身特性及行為將市場加以區隔，參閱表</w:t>
      </w:r>
      <w:r w:rsidRPr="00A97640">
        <w:rPr>
          <w:rFonts w:ascii="Times New Roman" w:eastAsia="標楷體" w:hAnsi="Times New Roman" w:cs="Times New Roman"/>
          <w:kern w:val="0"/>
          <w:sz w:val="20"/>
          <w:szCs w:val="20"/>
        </w:rPr>
        <w:t>2-2-2</w:t>
      </w:r>
      <w:r w:rsidRPr="00A97640">
        <w:rPr>
          <w:rFonts w:ascii="Times New Roman" w:eastAsia="標楷體" w:hAnsi="標楷體" w:cs="Times New Roman"/>
          <w:kern w:val="0"/>
          <w:sz w:val="20"/>
          <w:szCs w:val="20"/>
        </w:rPr>
        <w:t>。本研究所使用資料庫即包含人口統計變數</w:t>
      </w:r>
      <w:r w:rsidRPr="00A97640">
        <w:rPr>
          <w:rFonts w:ascii="Times New Roman" w:eastAsia="標楷體" w:hAnsi="Times New Roman" w:cs="Times New Roman"/>
          <w:kern w:val="0"/>
          <w:sz w:val="20"/>
          <w:szCs w:val="20"/>
        </w:rPr>
        <w:t>(</w:t>
      </w:r>
      <w:r w:rsidRPr="00A97640">
        <w:rPr>
          <w:rFonts w:ascii="Times New Roman" w:eastAsia="標楷體" w:hAnsi="標楷體" w:cs="Times New Roman"/>
          <w:kern w:val="0"/>
          <w:sz w:val="20"/>
          <w:szCs w:val="20"/>
        </w:rPr>
        <w:t>顧客基本資料之年齡、性別</w:t>
      </w:r>
      <w:r w:rsidRPr="00A97640">
        <w:rPr>
          <w:rFonts w:ascii="Times New Roman" w:eastAsia="標楷體" w:hAnsi="Times New Roman" w:cs="Times New Roman"/>
          <w:kern w:val="0"/>
          <w:sz w:val="20"/>
          <w:szCs w:val="20"/>
        </w:rPr>
        <w:t>)</w:t>
      </w:r>
      <w:r w:rsidRPr="00A97640">
        <w:rPr>
          <w:rFonts w:ascii="Times New Roman" w:eastAsia="標楷體" w:hAnsi="標楷體" w:cs="Times New Roman"/>
          <w:kern w:val="0"/>
          <w:sz w:val="20"/>
          <w:szCs w:val="20"/>
        </w:rPr>
        <w:t>及行為變數</w:t>
      </w:r>
      <w:r w:rsidRPr="00A97640">
        <w:rPr>
          <w:rFonts w:ascii="Times New Roman" w:eastAsia="標楷體" w:hAnsi="Times New Roman" w:cs="Times New Roman"/>
          <w:kern w:val="0"/>
          <w:sz w:val="20"/>
          <w:szCs w:val="20"/>
        </w:rPr>
        <w:t>(</w:t>
      </w:r>
      <w:r w:rsidRPr="00A97640">
        <w:rPr>
          <w:rFonts w:ascii="Times New Roman" w:eastAsia="標楷體" w:hAnsi="標楷體" w:cs="Times New Roman"/>
          <w:kern w:val="0"/>
          <w:sz w:val="20"/>
          <w:szCs w:val="20"/>
        </w:rPr>
        <w:t>行動行為資料</w:t>
      </w:r>
      <w:r w:rsidRPr="00A97640">
        <w:rPr>
          <w:rFonts w:ascii="Times New Roman" w:eastAsia="標楷體" w:hAnsi="標楷體" w:cs="Times New Roman"/>
          <w:kern w:val="0"/>
          <w:sz w:val="20"/>
          <w:szCs w:val="20"/>
        </w:rPr>
        <w:lastRenderedPageBreak/>
        <w:t>之租期、</w:t>
      </w:r>
      <w:r w:rsidRPr="00A97640">
        <w:rPr>
          <w:rFonts w:ascii="Times New Roman" w:eastAsia="標楷體" w:hAnsi="Times New Roman" w:cs="Times New Roman"/>
          <w:kern w:val="0"/>
          <w:sz w:val="20"/>
          <w:szCs w:val="20"/>
        </w:rPr>
        <w:t>3G</w:t>
      </w:r>
      <w:r w:rsidRPr="00A97640">
        <w:rPr>
          <w:rFonts w:ascii="Times New Roman" w:eastAsia="標楷體" w:hAnsi="標楷體" w:cs="Times New Roman"/>
          <w:kern w:val="0"/>
          <w:sz w:val="20"/>
          <w:szCs w:val="20"/>
        </w:rPr>
        <w:t>月租費、語音通話金額、帳單金額、平均購機金額與行動加值資料之</w:t>
      </w:r>
      <w:r w:rsidRPr="00A97640">
        <w:rPr>
          <w:rFonts w:ascii="Times New Roman" w:eastAsia="標楷體" w:hAnsi="Times New Roman" w:cs="Times New Roman"/>
          <w:kern w:val="0"/>
          <w:sz w:val="20"/>
          <w:szCs w:val="20"/>
        </w:rPr>
        <w:t>mPro</w:t>
      </w:r>
      <w:r w:rsidRPr="00A97640">
        <w:rPr>
          <w:rFonts w:ascii="Times New Roman" w:eastAsia="標楷體" w:hAnsi="標楷體" w:cs="Times New Roman"/>
          <w:kern w:val="0"/>
          <w:sz w:val="20"/>
          <w:szCs w:val="20"/>
        </w:rPr>
        <w:t>月租費、加值使用金額</w:t>
      </w:r>
      <w:r w:rsidRPr="00A97640">
        <w:rPr>
          <w:rFonts w:ascii="Times New Roman" w:eastAsia="標楷體" w:hAnsi="Times New Roman" w:cs="Times New Roman"/>
          <w:kern w:val="0"/>
          <w:sz w:val="20"/>
          <w:szCs w:val="20"/>
        </w:rPr>
        <w:t>)</w:t>
      </w:r>
      <w:r w:rsidRPr="00A97640">
        <w:rPr>
          <w:rFonts w:ascii="Times New Roman" w:eastAsia="標楷體" w:hAnsi="標楷體" w:cs="Times New Roman"/>
          <w:kern w:val="0"/>
          <w:sz w:val="20"/>
          <w:szCs w:val="20"/>
        </w:rPr>
        <w:t>。</w:t>
      </w:r>
    </w:p>
    <w:p w:rsidR="00943F2C" w:rsidRDefault="00943F2C" w:rsidP="00943F2C">
      <w:pPr>
        <w:spacing w:line="360" w:lineRule="atLeast"/>
        <w:jc w:val="center"/>
        <w:rPr>
          <w:rFonts w:ascii="Times New Roman" w:eastAsia="標楷體" w:hAnsi="標楷體" w:cs="Times New Roman"/>
          <w:kern w:val="0"/>
          <w:sz w:val="20"/>
          <w:szCs w:val="20"/>
        </w:rPr>
      </w:pPr>
      <w:bookmarkStart w:id="31" w:name="_Toc340506918"/>
    </w:p>
    <w:p w:rsidR="00943F2C" w:rsidRDefault="00943F2C" w:rsidP="00943F2C">
      <w:pPr>
        <w:spacing w:line="360" w:lineRule="atLeast"/>
        <w:jc w:val="center"/>
        <w:rPr>
          <w:rFonts w:ascii="Times New Roman" w:eastAsia="標楷體" w:hAnsi="標楷體" w:cs="Times New Roman"/>
          <w:kern w:val="0"/>
          <w:sz w:val="20"/>
          <w:szCs w:val="20"/>
        </w:rPr>
      </w:pPr>
    </w:p>
    <w:p w:rsidR="00943F2C" w:rsidRDefault="00943F2C" w:rsidP="00943F2C">
      <w:pPr>
        <w:spacing w:line="360" w:lineRule="atLeast"/>
        <w:jc w:val="center"/>
        <w:rPr>
          <w:rFonts w:ascii="Times New Roman" w:eastAsia="標楷體" w:hAnsi="標楷體" w:cs="Times New Roman"/>
          <w:kern w:val="0"/>
          <w:sz w:val="20"/>
          <w:szCs w:val="20"/>
        </w:rPr>
      </w:pPr>
    </w:p>
    <w:p w:rsidR="00943F2C" w:rsidRPr="00A97640" w:rsidRDefault="00943F2C" w:rsidP="00943F2C">
      <w:pPr>
        <w:spacing w:line="360" w:lineRule="atLeast"/>
        <w:jc w:val="center"/>
        <w:rPr>
          <w:rFonts w:ascii="Times New Roman" w:eastAsia="標楷體" w:hAnsi="Times New Roman" w:cs="Times New Roman"/>
          <w:kern w:val="0"/>
          <w:sz w:val="20"/>
          <w:szCs w:val="20"/>
        </w:rPr>
      </w:pPr>
      <w:r w:rsidRPr="00A97640">
        <w:rPr>
          <w:rFonts w:ascii="Times New Roman" w:eastAsia="標楷體" w:hAnsi="標楷體" w:cs="Times New Roman"/>
          <w:kern w:val="0"/>
          <w:sz w:val="20"/>
          <w:szCs w:val="20"/>
        </w:rPr>
        <w:t>表</w:t>
      </w:r>
      <w:r w:rsidRPr="00A97640">
        <w:rPr>
          <w:rFonts w:ascii="Times New Roman" w:eastAsia="標楷體" w:hAnsi="Times New Roman" w:cs="Times New Roman"/>
          <w:sz w:val="20"/>
          <w:szCs w:val="20"/>
        </w:rPr>
        <w:t>3</w:t>
      </w:r>
      <w:r w:rsidRPr="00A97640">
        <w:rPr>
          <w:rFonts w:ascii="Times New Roman" w:eastAsia="標楷體" w:hAnsi="Times New Roman" w:cs="Times New Roman"/>
          <w:sz w:val="20"/>
          <w:szCs w:val="20"/>
        </w:rPr>
        <w:noBreakHyphen/>
      </w:r>
      <w:r w:rsidRPr="00A97640">
        <w:rPr>
          <w:rFonts w:ascii="Times New Roman" w:eastAsia="標楷體" w:hAnsi="Times New Roman" w:cs="Times New Roman"/>
          <w:sz w:val="20"/>
          <w:szCs w:val="20"/>
        </w:rPr>
        <w:fldChar w:fldCharType="begin"/>
      </w:r>
      <w:r w:rsidRPr="00A97640">
        <w:rPr>
          <w:rFonts w:ascii="Times New Roman" w:eastAsia="標楷體" w:hAnsi="Times New Roman" w:cs="Times New Roman"/>
          <w:sz w:val="20"/>
          <w:szCs w:val="20"/>
        </w:rPr>
        <w:instrText xml:space="preserve"> SEQ </w:instrText>
      </w:r>
      <w:r w:rsidRPr="00A97640">
        <w:rPr>
          <w:rFonts w:ascii="Times New Roman" w:eastAsia="標楷體" w:hAnsi="標楷體" w:cs="Times New Roman"/>
          <w:sz w:val="20"/>
          <w:szCs w:val="20"/>
        </w:rPr>
        <w:instrText>表</w:instrText>
      </w:r>
      <w:r w:rsidRPr="00A97640">
        <w:rPr>
          <w:rFonts w:ascii="Times New Roman" w:eastAsia="標楷體" w:hAnsi="Times New Roman" w:cs="Times New Roman"/>
          <w:sz w:val="20"/>
          <w:szCs w:val="20"/>
        </w:rPr>
        <w:instrText xml:space="preserve"> \* ARABIC \s 1 </w:instrText>
      </w:r>
      <w:r w:rsidRPr="00A97640">
        <w:rPr>
          <w:rFonts w:ascii="Times New Roman" w:eastAsia="標楷體" w:hAnsi="Times New Roman" w:cs="Times New Roman"/>
          <w:sz w:val="20"/>
          <w:szCs w:val="20"/>
        </w:rPr>
        <w:fldChar w:fldCharType="separate"/>
      </w:r>
      <w:r>
        <w:rPr>
          <w:rFonts w:ascii="Times New Roman" w:eastAsia="標楷體" w:hAnsi="Times New Roman" w:cs="Times New Roman"/>
          <w:noProof/>
          <w:sz w:val="20"/>
          <w:szCs w:val="20"/>
        </w:rPr>
        <w:t>10</w:t>
      </w:r>
      <w:r w:rsidRPr="00A97640">
        <w:rPr>
          <w:rFonts w:ascii="Times New Roman" w:eastAsia="標楷體" w:hAnsi="Times New Roman" w:cs="Times New Roman"/>
          <w:sz w:val="20"/>
          <w:szCs w:val="20"/>
        </w:rPr>
        <w:fldChar w:fldCharType="end"/>
      </w:r>
      <w:r w:rsidRPr="00A97640">
        <w:rPr>
          <w:rFonts w:ascii="Times New Roman" w:eastAsia="標楷體" w:hAnsi="Times New Roman" w:cs="Times New Roman"/>
          <w:kern w:val="0"/>
          <w:sz w:val="20"/>
          <w:szCs w:val="20"/>
        </w:rPr>
        <w:t xml:space="preserve">  </w:t>
      </w:r>
      <w:r w:rsidRPr="00A97640">
        <w:rPr>
          <w:rFonts w:ascii="Times New Roman" w:eastAsia="標楷體" w:hAnsi="標楷體" w:cs="Times New Roman"/>
          <w:kern w:val="0"/>
          <w:sz w:val="20"/>
          <w:szCs w:val="20"/>
        </w:rPr>
        <w:t>原始資料</w:t>
      </w:r>
      <w:bookmarkEnd w:id="31"/>
      <w:r w:rsidRPr="00A97640">
        <w:rPr>
          <w:rFonts w:ascii="Times New Roman" w:eastAsia="標楷體" w:hAnsi="標楷體" w:cs="Times New Roman"/>
          <w:kern w:val="0"/>
          <w:sz w:val="20"/>
          <w:szCs w:val="20"/>
        </w:rPr>
        <w:t>說明</w:t>
      </w:r>
    </w:p>
    <w:tbl>
      <w:tblPr>
        <w:tblW w:w="9327" w:type="dxa"/>
        <w:jc w:val="center"/>
        <w:tblInd w:w="1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29"/>
        <w:gridCol w:w="7498"/>
      </w:tblGrid>
      <w:tr w:rsidR="00943F2C" w:rsidRPr="00A97640" w:rsidTr="0002714E">
        <w:trPr>
          <w:jc w:val="center"/>
        </w:trPr>
        <w:tc>
          <w:tcPr>
            <w:tcW w:w="1829" w:type="dxa"/>
          </w:tcPr>
          <w:p w:rsidR="00943F2C" w:rsidRPr="00A97640" w:rsidRDefault="00943F2C" w:rsidP="0002714E">
            <w:pPr>
              <w:autoSpaceDE w:val="0"/>
              <w:autoSpaceDN w:val="0"/>
              <w:adjustRightInd w:val="0"/>
              <w:spacing w:line="360" w:lineRule="atLeast"/>
              <w:jc w:val="center"/>
              <w:rPr>
                <w:rFonts w:ascii="Times New Roman" w:eastAsia="標楷體" w:hAnsi="Times New Roman" w:cs="Times New Roman"/>
                <w:kern w:val="0"/>
                <w:sz w:val="20"/>
                <w:szCs w:val="20"/>
              </w:rPr>
            </w:pPr>
            <w:r w:rsidRPr="00A97640">
              <w:rPr>
                <w:rFonts w:ascii="Times New Roman" w:eastAsia="標楷體" w:hAnsi="標楷體" w:cs="Times New Roman"/>
                <w:kern w:val="0"/>
                <w:sz w:val="20"/>
                <w:szCs w:val="20"/>
              </w:rPr>
              <w:t>資料表</w:t>
            </w:r>
          </w:p>
        </w:tc>
        <w:tc>
          <w:tcPr>
            <w:tcW w:w="7498" w:type="dxa"/>
            <w:vAlign w:val="center"/>
          </w:tcPr>
          <w:p w:rsidR="00943F2C" w:rsidRPr="00A97640" w:rsidRDefault="00943F2C" w:rsidP="0002714E">
            <w:pPr>
              <w:autoSpaceDE w:val="0"/>
              <w:autoSpaceDN w:val="0"/>
              <w:adjustRightInd w:val="0"/>
              <w:spacing w:line="360" w:lineRule="atLeast"/>
              <w:jc w:val="center"/>
              <w:rPr>
                <w:rFonts w:ascii="Times New Roman" w:eastAsia="標楷體" w:hAnsi="Times New Roman" w:cs="Times New Roman"/>
                <w:kern w:val="0"/>
                <w:sz w:val="20"/>
                <w:szCs w:val="20"/>
              </w:rPr>
            </w:pPr>
            <w:r w:rsidRPr="00A97640">
              <w:rPr>
                <w:rFonts w:ascii="Times New Roman" w:eastAsia="標楷體" w:hAnsi="標楷體" w:cs="Times New Roman"/>
                <w:kern w:val="0"/>
                <w:sz w:val="20"/>
                <w:szCs w:val="20"/>
              </w:rPr>
              <w:t>欄位資料說明</w:t>
            </w:r>
          </w:p>
        </w:tc>
      </w:tr>
      <w:tr w:rsidR="00943F2C" w:rsidRPr="00A97640" w:rsidTr="0002714E">
        <w:trPr>
          <w:trHeight w:val="348"/>
          <w:jc w:val="center"/>
        </w:trPr>
        <w:tc>
          <w:tcPr>
            <w:tcW w:w="1829" w:type="dxa"/>
            <w:vAlign w:val="center"/>
          </w:tcPr>
          <w:p w:rsidR="00943F2C" w:rsidRPr="00A97640" w:rsidRDefault="00943F2C" w:rsidP="0002714E">
            <w:pPr>
              <w:autoSpaceDE w:val="0"/>
              <w:autoSpaceDN w:val="0"/>
              <w:adjustRightInd w:val="0"/>
              <w:spacing w:line="360" w:lineRule="atLeast"/>
              <w:jc w:val="center"/>
              <w:rPr>
                <w:rFonts w:ascii="Times New Roman" w:eastAsia="標楷體" w:hAnsi="Times New Roman" w:cs="Times New Roman"/>
                <w:kern w:val="0"/>
                <w:sz w:val="20"/>
                <w:szCs w:val="20"/>
              </w:rPr>
            </w:pPr>
            <w:r w:rsidRPr="00A97640">
              <w:rPr>
                <w:rFonts w:ascii="Times New Roman" w:eastAsia="標楷體" w:hAnsi="標楷體" w:cs="Times New Roman"/>
                <w:kern w:val="0"/>
                <w:sz w:val="20"/>
                <w:szCs w:val="20"/>
              </w:rPr>
              <w:t>顧客基本資料</w:t>
            </w:r>
          </w:p>
        </w:tc>
        <w:tc>
          <w:tcPr>
            <w:tcW w:w="7498" w:type="dxa"/>
            <w:vAlign w:val="center"/>
          </w:tcPr>
          <w:p w:rsidR="00943F2C" w:rsidRPr="00A97640" w:rsidRDefault="00943F2C" w:rsidP="0002714E">
            <w:pPr>
              <w:autoSpaceDE w:val="0"/>
              <w:autoSpaceDN w:val="0"/>
              <w:adjustRightInd w:val="0"/>
              <w:spacing w:line="360" w:lineRule="atLeast"/>
              <w:rPr>
                <w:rFonts w:ascii="Times New Roman" w:eastAsia="標楷體" w:hAnsi="Times New Roman" w:cs="Times New Roman"/>
                <w:kern w:val="0"/>
                <w:sz w:val="20"/>
                <w:szCs w:val="20"/>
              </w:rPr>
            </w:pPr>
            <w:r w:rsidRPr="00A97640">
              <w:rPr>
                <w:rFonts w:ascii="Times New Roman" w:eastAsia="標楷體" w:hAnsi="標楷體" w:cs="Times New Roman"/>
                <w:kern w:val="0"/>
                <w:sz w:val="20"/>
                <w:szCs w:val="20"/>
              </w:rPr>
              <w:t>年齡、性別、行業別</w:t>
            </w:r>
          </w:p>
        </w:tc>
      </w:tr>
      <w:tr w:rsidR="00943F2C" w:rsidRPr="00A97640" w:rsidTr="0002714E">
        <w:trPr>
          <w:trHeight w:val="613"/>
          <w:jc w:val="center"/>
        </w:trPr>
        <w:tc>
          <w:tcPr>
            <w:tcW w:w="1829" w:type="dxa"/>
            <w:vAlign w:val="center"/>
          </w:tcPr>
          <w:p w:rsidR="00943F2C" w:rsidRPr="00A97640" w:rsidRDefault="00943F2C" w:rsidP="0002714E">
            <w:pPr>
              <w:autoSpaceDE w:val="0"/>
              <w:autoSpaceDN w:val="0"/>
              <w:adjustRightInd w:val="0"/>
              <w:spacing w:line="360" w:lineRule="atLeast"/>
              <w:jc w:val="center"/>
              <w:rPr>
                <w:rFonts w:ascii="Times New Roman" w:eastAsia="標楷體" w:hAnsi="Times New Roman" w:cs="Times New Roman"/>
                <w:kern w:val="0"/>
                <w:sz w:val="20"/>
                <w:szCs w:val="20"/>
              </w:rPr>
            </w:pPr>
            <w:r w:rsidRPr="00A97640">
              <w:rPr>
                <w:rFonts w:ascii="Times New Roman" w:eastAsia="標楷體" w:hAnsi="標楷體" w:cs="Times New Roman"/>
                <w:kern w:val="0"/>
                <w:sz w:val="20"/>
                <w:szCs w:val="20"/>
              </w:rPr>
              <w:t>行動行為資料</w:t>
            </w:r>
          </w:p>
        </w:tc>
        <w:tc>
          <w:tcPr>
            <w:tcW w:w="7498" w:type="dxa"/>
          </w:tcPr>
          <w:p w:rsidR="00943F2C" w:rsidRPr="00A97640" w:rsidRDefault="00943F2C" w:rsidP="0002714E">
            <w:pPr>
              <w:autoSpaceDE w:val="0"/>
              <w:autoSpaceDN w:val="0"/>
              <w:adjustRightInd w:val="0"/>
              <w:spacing w:line="360" w:lineRule="atLeast"/>
              <w:rPr>
                <w:rFonts w:ascii="Times New Roman" w:eastAsia="標楷體" w:hAnsi="Times New Roman" w:cs="Times New Roman"/>
                <w:kern w:val="0"/>
                <w:sz w:val="20"/>
                <w:szCs w:val="20"/>
              </w:rPr>
            </w:pPr>
            <w:r w:rsidRPr="00A97640">
              <w:rPr>
                <w:rFonts w:ascii="Times New Roman" w:eastAsia="標楷體" w:hAnsi="標楷體" w:cs="Times New Roman"/>
                <w:kern w:val="0"/>
                <w:sz w:val="20"/>
                <w:szCs w:val="20"/>
              </w:rPr>
              <w:t>合約號碼、合約起啟日、租期</w:t>
            </w:r>
            <w:r w:rsidRPr="00A97640">
              <w:rPr>
                <w:rFonts w:ascii="Times New Roman" w:eastAsia="標楷體" w:hAnsi="Times New Roman" w:cs="Times New Roman"/>
                <w:kern w:val="0"/>
                <w:sz w:val="20"/>
                <w:szCs w:val="20"/>
              </w:rPr>
              <w:t>(</w:t>
            </w:r>
            <w:r w:rsidRPr="00A97640">
              <w:rPr>
                <w:rFonts w:ascii="Times New Roman" w:eastAsia="標楷體" w:hAnsi="標楷體" w:cs="Times New Roman"/>
                <w:kern w:val="0"/>
                <w:sz w:val="20"/>
                <w:szCs w:val="20"/>
              </w:rPr>
              <w:t>年</w:t>
            </w:r>
            <w:r w:rsidRPr="00A97640">
              <w:rPr>
                <w:rFonts w:ascii="Times New Roman" w:eastAsia="標楷體" w:hAnsi="Times New Roman" w:cs="Times New Roman"/>
                <w:kern w:val="0"/>
                <w:sz w:val="20"/>
                <w:szCs w:val="20"/>
              </w:rPr>
              <w:t xml:space="preserve">) </w:t>
            </w:r>
            <w:r w:rsidRPr="00A97640">
              <w:rPr>
                <w:rFonts w:ascii="Times New Roman" w:eastAsia="標楷體" w:hAnsi="標楷體" w:cs="Times New Roman"/>
                <w:kern w:val="0"/>
                <w:sz w:val="20"/>
                <w:szCs w:val="20"/>
              </w:rPr>
              <w:t>、租期</w:t>
            </w:r>
            <w:r w:rsidRPr="00A97640">
              <w:rPr>
                <w:rFonts w:ascii="Times New Roman" w:eastAsia="標楷體" w:hAnsi="Times New Roman" w:cs="Times New Roman"/>
                <w:kern w:val="0"/>
                <w:sz w:val="20"/>
                <w:szCs w:val="20"/>
              </w:rPr>
              <w:t>(</w:t>
            </w:r>
            <w:r w:rsidRPr="00A97640">
              <w:rPr>
                <w:rFonts w:ascii="Times New Roman" w:eastAsia="標楷體" w:hAnsi="標楷體" w:cs="Times New Roman"/>
                <w:kern w:val="0"/>
                <w:sz w:val="20"/>
                <w:szCs w:val="20"/>
              </w:rPr>
              <w:t>月</w:t>
            </w:r>
            <w:r w:rsidRPr="00A97640">
              <w:rPr>
                <w:rFonts w:ascii="Times New Roman" w:eastAsia="標楷體" w:hAnsi="Times New Roman" w:cs="Times New Roman"/>
                <w:kern w:val="0"/>
                <w:sz w:val="20"/>
                <w:szCs w:val="20"/>
              </w:rPr>
              <w:t>)</w:t>
            </w:r>
            <w:r w:rsidRPr="00A97640">
              <w:rPr>
                <w:rFonts w:ascii="Times New Roman" w:eastAsia="標楷體" w:hAnsi="標楷體" w:cs="Times New Roman"/>
                <w:kern w:val="0"/>
                <w:sz w:val="20"/>
                <w:szCs w:val="20"/>
              </w:rPr>
              <w:t>、申裝類別、服務種類、語音月租費、三個月平均語音通話金額、三個月平均帳單金額、平均購機金額</w:t>
            </w:r>
          </w:p>
        </w:tc>
      </w:tr>
      <w:tr w:rsidR="00943F2C" w:rsidRPr="00A97640" w:rsidTr="0002714E">
        <w:trPr>
          <w:trHeight w:val="730"/>
          <w:jc w:val="center"/>
        </w:trPr>
        <w:tc>
          <w:tcPr>
            <w:tcW w:w="1829" w:type="dxa"/>
            <w:vAlign w:val="center"/>
          </w:tcPr>
          <w:p w:rsidR="00943F2C" w:rsidRPr="00A97640" w:rsidRDefault="00943F2C" w:rsidP="0002714E">
            <w:pPr>
              <w:autoSpaceDE w:val="0"/>
              <w:autoSpaceDN w:val="0"/>
              <w:adjustRightInd w:val="0"/>
              <w:spacing w:line="360" w:lineRule="atLeast"/>
              <w:jc w:val="center"/>
              <w:rPr>
                <w:rFonts w:ascii="Times New Roman" w:eastAsia="標楷體" w:hAnsi="Times New Roman" w:cs="Times New Roman"/>
                <w:kern w:val="0"/>
                <w:sz w:val="20"/>
                <w:szCs w:val="20"/>
              </w:rPr>
            </w:pPr>
            <w:r w:rsidRPr="00A97640">
              <w:rPr>
                <w:rFonts w:ascii="Times New Roman" w:eastAsia="標楷體" w:hAnsi="標楷體" w:cs="Times New Roman"/>
                <w:kern w:val="0"/>
                <w:sz w:val="20"/>
                <w:szCs w:val="20"/>
              </w:rPr>
              <w:t>行動加值資料</w:t>
            </w:r>
          </w:p>
        </w:tc>
        <w:tc>
          <w:tcPr>
            <w:tcW w:w="7498" w:type="dxa"/>
            <w:vAlign w:val="center"/>
          </w:tcPr>
          <w:p w:rsidR="00943F2C" w:rsidRPr="00A97640" w:rsidRDefault="00943F2C" w:rsidP="0002714E">
            <w:pPr>
              <w:autoSpaceDE w:val="0"/>
              <w:autoSpaceDN w:val="0"/>
              <w:adjustRightInd w:val="0"/>
              <w:spacing w:line="360" w:lineRule="atLeast"/>
              <w:ind w:leftChars="14" w:left="34"/>
              <w:rPr>
                <w:rFonts w:ascii="Times New Roman" w:eastAsia="標楷體" w:hAnsi="Times New Roman" w:cs="Times New Roman"/>
                <w:kern w:val="0"/>
                <w:sz w:val="20"/>
                <w:szCs w:val="20"/>
              </w:rPr>
            </w:pPr>
            <w:r w:rsidRPr="00A97640">
              <w:rPr>
                <w:rFonts w:ascii="Times New Roman" w:eastAsia="標楷體" w:hAnsi="標楷體" w:cs="Times New Roman"/>
                <w:kern w:val="0"/>
                <w:sz w:val="20"/>
                <w:szCs w:val="20"/>
              </w:rPr>
              <w:t>是否為</w:t>
            </w:r>
            <w:r w:rsidRPr="00A97640">
              <w:rPr>
                <w:rFonts w:ascii="Times New Roman" w:eastAsia="標楷體" w:hAnsi="Times New Roman" w:cs="Times New Roman"/>
                <w:kern w:val="0"/>
                <w:sz w:val="20"/>
                <w:szCs w:val="20"/>
              </w:rPr>
              <w:t>mPro</w:t>
            </w:r>
            <w:r w:rsidRPr="00A97640">
              <w:rPr>
                <w:rFonts w:ascii="Times New Roman" w:eastAsia="標楷體" w:hAnsi="標楷體" w:cs="Times New Roman"/>
                <w:kern w:val="0"/>
                <w:sz w:val="20"/>
                <w:szCs w:val="20"/>
              </w:rPr>
              <w:t>用戶、</w:t>
            </w:r>
            <w:r w:rsidRPr="00A97640">
              <w:rPr>
                <w:rFonts w:ascii="Times New Roman" w:eastAsia="標楷體" w:hAnsi="Times New Roman" w:cs="Times New Roman"/>
                <w:kern w:val="0"/>
                <w:sz w:val="20"/>
                <w:szCs w:val="20"/>
              </w:rPr>
              <w:t>mPro</w:t>
            </w:r>
            <w:r w:rsidRPr="00A97640">
              <w:rPr>
                <w:rFonts w:ascii="Times New Roman" w:eastAsia="標楷體" w:hAnsi="標楷體" w:cs="Times New Roman"/>
                <w:kern w:val="0"/>
                <w:sz w:val="20"/>
                <w:szCs w:val="20"/>
              </w:rPr>
              <w:t>月租費、是否為來電答鈴用戶、是否為</w:t>
            </w:r>
            <w:r w:rsidRPr="00A97640">
              <w:rPr>
                <w:rFonts w:ascii="Times New Roman" w:eastAsia="標楷體" w:hAnsi="Times New Roman" w:cs="Times New Roman"/>
                <w:kern w:val="0"/>
                <w:sz w:val="20"/>
                <w:szCs w:val="20"/>
              </w:rPr>
              <w:t>Hami</w:t>
            </w:r>
            <w:r w:rsidRPr="00A97640">
              <w:rPr>
                <w:rFonts w:ascii="Times New Roman" w:eastAsia="標楷體" w:hAnsi="標楷體" w:cs="Times New Roman"/>
                <w:kern w:val="0"/>
                <w:sz w:val="20"/>
                <w:szCs w:val="20"/>
              </w:rPr>
              <w:t>電視超值包用戶、是否為</w:t>
            </w:r>
            <w:r w:rsidRPr="00A97640">
              <w:rPr>
                <w:rFonts w:ascii="Times New Roman" w:eastAsia="標楷體" w:hAnsi="Times New Roman" w:cs="Times New Roman"/>
                <w:kern w:val="0"/>
                <w:sz w:val="20"/>
                <w:szCs w:val="20"/>
              </w:rPr>
              <w:t>Hami</w:t>
            </w:r>
            <w:r w:rsidRPr="00A97640">
              <w:rPr>
                <w:rFonts w:ascii="Times New Roman" w:eastAsia="標楷體" w:hAnsi="標楷體" w:cs="Times New Roman"/>
                <w:kern w:val="0"/>
                <w:sz w:val="20"/>
                <w:szCs w:val="20"/>
              </w:rPr>
              <w:t>書城月讀包用戶、是否為</w:t>
            </w:r>
            <w:r w:rsidRPr="00A97640">
              <w:rPr>
                <w:rFonts w:ascii="Times New Roman" w:eastAsia="標楷體" w:hAnsi="Times New Roman" w:cs="Times New Roman"/>
                <w:kern w:val="0"/>
                <w:sz w:val="20"/>
                <w:szCs w:val="20"/>
              </w:rPr>
              <w:t>Hami</w:t>
            </w:r>
            <w:r w:rsidRPr="00A97640">
              <w:rPr>
                <w:rFonts w:ascii="Times New Roman" w:eastAsia="標楷體" w:hAnsi="標楷體" w:cs="Times New Roman"/>
                <w:kern w:val="0"/>
                <w:sz w:val="20"/>
                <w:szCs w:val="20"/>
              </w:rPr>
              <w:t>音樂包用戶、三個月平均加值金額、三個月平均簡訊金額、三個月平均傳輸金額、</w:t>
            </w:r>
          </w:p>
        </w:tc>
      </w:tr>
    </w:tbl>
    <w:p w:rsidR="00943F2C" w:rsidRPr="00A97640" w:rsidRDefault="00943F2C" w:rsidP="00943F2C">
      <w:pPr>
        <w:autoSpaceDE w:val="0"/>
        <w:autoSpaceDN w:val="0"/>
        <w:adjustRightInd w:val="0"/>
        <w:spacing w:line="360" w:lineRule="atLeast"/>
        <w:rPr>
          <w:rFonts w:ascii="Times New Roman" w:eastAsia="標楷體" w:hAnsi="Times New Roman" w:cs="Times New Roman"/>
          <w:b/>
          <w:kern w:val="0"/>
          <w:sz w:val="20"/>
          <w:szCs w:val="20"/>
        </w:rPr>
      </w:pPr>
      <w:bookmarkStart w:id="32" w:name="_Toc340499154"/>
      <w:r w:rsidRPr="00A97640">
        <w:rPr>
          <w:rFonts w:ascii="Times New Roman" w:eastAsia="標楷體" w:hAnsi="Times New Roman" w:cs="Times New Roman"/>
          <w:b/>
          <w:kern w:val="0"/>
          <w:sz w:val="20"/>
          <w:szCs w:val="20"/>
        </w:rPr>
        <w:t xml:space="preserve">3.2.2 </w:t>
      </w:r>
      <w:r w:rsidRPr="00A97640">
        <w:rPr>
          <w:rFonts w:ascii="Times New Roman" w:eastAsia="標楷體" w:hAnsi="標楷體" w:cs="Times New Roman"/>
          <w:b/>
          <w:kern w:val="0"/>
          <w:sz w:val="20"/>
          <w:szCs w:val="20"/>
        </w:rPr>
        <w:t>資料前置處理</w:t>
      </w:r>
      <w:bookmarkEnd w:id="32"/>
    </w:p>
    <w:p w:rsidR="00943F2C" w:rsidRPr="00A97640" w:rsidRDefault="00943F2C" w:rsidP="00943F2C">
      <w:pPr>
        <w:autoSpaceDE w:val="0"/>
        <w:autoSpaceDN w:val="0"/>
        <w:adjustRightInd w:val="0"/>
        <w:spacing w:line="360" w:lineRule="atLeast"/>
        <w:ind w:firstLineChars="218" w:firstLine="436"/>
        <w:rPr>
          <w:rFonts w:ascii="Times New Roman" w:eastAsia="標楷體" w:hAnsi="Times New Roman" w:cs="Times New Roman"/>
          <w:kern w:val="0"/>
          <w:sz w:val="20"/>
          <w:szCs w:val="20"/>
        </w:rPr>
      </w:pPr>
      <w:r w:rsidRPr="00A97640">
        <w:rPr>
          <w:rFonts w:ascii="Times New Roman" w:eastAsia="標楷體" w:hAnsi="標楷體" w:cs="Times New Roman"/>
          <w:kern w:val="0"/>
          <w:sz w:val="20"/>
          <w:szCs w:val="20"/>
        </w:rPr>
        <w:t>依所需資料欄位將資料整合、清理及轉換，取得所需欄位資料</w:t>
      </w:r>
      <w:r w:rsidRPr="00A97640">
        <w:rPr>
          <w:rFonts w:ascii="Times New Roman" w:eastAsia="標楷體" w:hAnsi="Times New Roman" w:cs="Times New Roman"/>
          <w:kern w:val="0"/>
          <w:sz w:val="20"/>
          <w:szCs w:val="20"/>
        </w:rPr>
        <w:t>606,387</w:t>
      </w:r>
      <w:r w:rsidRPr="00A97640">
        <w:rPr>
          <w:rFonts w:ascii="Times New Roman" w:eastAsia="標楷體" w:hAnsi="標楷體" w:cs="Times New Roman"/>
          <w:kern w:val="0"/>
          <w:sz w:val="20"/>
          <w:szCs w:val="20"/>
        </w:rPr>
        <w:t>筆，由於資料龐大分析不易，並受限於分析軟體，運用簡單隨機抽樣取</w:t>
      </w:r>
      <w:r w:rsidRPr="00A97640">
        <w:rPr>
          <w:rFonts w:ascii="Times New Roman" w:eastAsia="標楷體" w:hAnsi="Times New Roman" w:cs="Times New Roman"/>
          <w:kern w:val="0"/>
          <w:sz w:val="20"/>
          <w:szCs w:val="20"/>
        </w:rPr>
        <w:t>6,000</w:t>
      </w:r>
      <w:r w:rsidRPr="00A97640">
        <w:rPr>
          <w:rFonts w:ascii="Times New Roman" w:eastAsia="標楷體" w:hAnsi="標楷體" w:cs="Times New Roman"/>
          <w:kern w:val="0"/>
          <w:sz w:val="20"/>
          <w:szCs w:val="20"/>
        </w:rPr>
        <w:t>筆資枓來進行資料探勘，各整理後欄位之詳細資料如表</w:t>
      </w:r>
      <w:r w:rsidRPr="00A97640">
        <w:rPr>
          <w:rFonts w:ascii="Times New Roman" w:eastAsia="標楷體" w:hAnsi="Times New Roman" w:cs="Times New Roman"/>
          <w:kern w:val="0"/>
          <w:sz w:val="20"/>
          <w:szCs w:val="20"/>
        </w:rPr>
        <w:t>3-2</w:t>
      </w:r>
      <w:r w:rsidRPr="00A97640">
        <w:rPr>
          <w:rFonts w:ascii="Times New Roman" w:eastAsia="標楷體" w:hAnsi="標楷體" w:cs="Times New Roman"/>
          <w:kern w:val="0"/>
          <w:sz w:val="20"/>
          <w:szCs w:val="20"/>
        </w:rPr>
        <w:t>。</w:t>
      </w:r>
    </w:p>
    <w:p w:rsidR="00943F2C" w:rsidRPr="00A97640" w:rsidRDefault="00943F2C" w:rsidP="00943F2C">
      <w:pPr>
        <w:spacing w:line="360" w:lineRule="atLeast"/>
        <w:jc w:val="center"/>
        <w:rPr>
          <w:rFonts w:ascii="Times New Roman" w:eastAsia="標楷體" w:hAnsi="Times New Roman" w:cs="Times New Roman"/>
          <w:kern w:val="0"/>
          <w:sz w:val="20"/>
          <w:szCs w:val="20"/>
        </w:rPr>
      </w:pPr>
      <w:r w:rsidRPr="00A97640">
        <w:rPr>
          <w:rFonts w:ascii="Times New Roman" w:eastAsia="標楷體" w:hAnsi="標楷體" w:cs="Times New Roman"/>
          <w:kern w:val="0"/>
          <w:sz w:val="20"/>
          <w:szCs w:val="20"/>
        </w:rPr>
        <w:t>表</w:t>
      </w:r>
      <w:r w:rsidRPr="00A97640">
        <w:rPr>
          <w:rFonts w:ascii="Times New Roman" w:eastAsia="標楷體" w:hAnsi="Times New Roman" w:cs="Times New Roman"/>
          <w:sz w:val="20"/>
          <w:szCs w:val="20"/>
        </w:rPr>
        <w:t>3</w:t>
      </w:r>
      <w:r w:rsidRPr="00A97640">
        <w:rPr>
          <w:rFonts w:ascii="Times New Roman" w:eastAsia="標楷體" w:hAnsi="Times New Roman" w:cs="Times New Roman"/>
          <w:sz w:val="20"/>
          <w:szCs w:val="20"/>
        </w:rPr>
        <w:noBreakHyphen/>
      </w:r>
      <w:r w:rsidRPr="00A97640">
        <w:rPr>
          <w:rFonts w:ascii="Times New Roman" w:eastAsia="標楷體" w:hAnsi="Times New Roman" w:cs="Times New Roman"/>
          <w:sz w:val="20"/>
          <w:szCs w:val="20"/>
        </w:rPr>
        <w:fldChar w:fldCharType="begin"/>
      </w:r>
      <w:r w:rsidRPr="00A97640">
        <w:rPr>
          <w:rFonts w:ascii="Times New Roman" w:eastAsia="標楷體" w:hAnsi="Times New Roman" w:cs="Times New Roman"/>
          <w:sz w:val="20"/>
          <w:szCs w:val="20"/>
        </w:rPr>
        <w:instrText xml:space="preserve"> SEQ </w:instrText>
      </w:r>
      <w:r w:rsidRPr="00A97640">
        <w:rPr>
          <w:rFonts w:ascii="Times New Roman" w:eastAsia="標楷體" w:hAnsi="標楷體" w:cs="Times New Roman"/>
          <w:sz w:val="20"/>
          <w:szCs w:val="20"/>
        </w:rPr>
        <w:instrText>表</w:instrText>
      </w:r>
      <w:r w:rsidRPr="00A97640">
        <w:rPr>
          <w:rFonts w:ascii="Times New Roman" w:eastAsia="標楷體" w:hAnsi="Times New Roman" w:cs="Times New Roman"/>
          <w:sz w:val="20"/>
          <w:szCs w:val="20"/>
        </w:rPr>
        <w:instrText xml:space="preserve"> \* ARABIC \s 1 </w:instrText>
      </w:r>
      <w:r w:rsidRPr="00A97640">
        <w:rPr>
          <w:rFonts w:ascii="Times New Roman" w:eastAsia="標楷體" w:hAnsi="Times New Roman" w:cs="Times New Roman"/>
          <w:sz w:val="20"/>
          <w:szCs w:val="20"/>
        </w:rPr>
        <w:fldChar w:fldCharType="separate"/>
      </w:r>
      <w:r>
        <w:rPr>
          <w:rFonts w:ascii="Times New Roman" w:eastAsia="標楷體" w:hAnsi="Times New Roman" w:cs="Times New Roman"/>
          <w:noProof/>
          <w:sz w:val="20"/>
          <w:szCs w:val="20"/>
        </w:rPr>
        <w:t>11</w:t>
      </w:r>
      <w:r w:rsidRPr="00A97640">
        <w:rPr>
          <w:rFonts w:ascii="Times New Roman" w:eastAsia="標楷體" w:hAnsi="Times New Roman" w:cs="Times New Roman"/>
          <w:sz w:val="20"/>
          <w:szCs w:val="20"/>
        </w:rPr>
        <w:fldChar w:fldCharType="end"/>
      </w:r>
      <w:r w:rsidRPr="00A97640">
        <w:rPr>
          <w:rFonts w:ascii="Times New Roman" w:eastAsia="標楷體" w:hAnsi="Times New Roman" w:cs="Times New Roman"/>
          <w:kern w:val="0"/>
          <w:sz w:val="20"/>
          <w:szCs w:val="20"/>
        </w:rPr>
        <w:t xml:space="preserve">  </w:t>
      </w:r>
      <w:r w:rsidRPr="00A97640">
        <w:rPr>
          <w:rFonts w:ascii="Times New Roman" w:eastAsia="標楷體" w:hAnsi="標楷體" w:cs="Times New Roman"/>
          <w:kern w:val="0"/>
          <w:sz w:val="20"/>
          <w:szCs w:val="20"/>
        </w:rPr>
        <w:t>變數屬性一覽表</w:t>
      </w:r>
    </w:p>
    <w:tbl>
      <w:tblPr>
        <w:tblW w:w="9327" w:type="dxa"/>
        <w:jc w:val="center"/>
        <w:tblInd w:w="1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29"/>
        <w:gridCol w:w="850"/>
        <w:gridCol w:w="1999"/>
        <w:gridCol w:w="1419"/>
        <w:gridCol w:w="3230"/>
      </w:tblGrid>
      <w:tr w:rsidR="00943F2C" w:rsidRPr="00A97640" w:rsidTr="0002714E">
        <w:trPr>
          <w:jc w:val="center"/>
        </w:trPr>
        <w:tc>
          <w:tcPr>
            <w:tcW w:w="1829" w:type="dxa"/>
          </w:tcPr>
          <w:p w:rsidR="00943F2C" w:rsidRPr="00A97640" w:rsidRDefault="00943F2C" w:rsidP="0002714E">
            <w:pPr>
              <w:autoSpaceDE w:val="0"/>
              <w:autoSpaceDN w:val="0"/>
              <w:adjustRightInd w:val="0"/>
              <w:spacing w:line="360" w:lineRule="atLeast"/>
              <w:jc w:val="center"/>
              <w:rPr>
                <w:rFonts w:ascii="Times New Roman" w:eastAsia="標楷體" w:hAnsi="Times New Roman" w:cs="Times New Roman"/>
                <w:kern w:val="0"/>
                <w:sz w:val="20"/>
                <w:szCs w:val="20"/>
              </w:rPr>
            </w:pPr>
            <w:r w:rsidRPr="00A97640">
              <w:rPr>
                <w:rFonts w:ascii="Times New Roman" w:eastAsia="標楷體" w:hAnsi="標楷體" w:cs="Times New Roman"/>
                <w:kern w:val="0"/>
                <w:sz w:val="20"/>
                <w:szCs w:val="20"/>
              </w:rPr>
              <w:t>資料表</w:t>
            </w:r>
          </w:p>
        </w:tc>
        <w:tc>
          <w:tcPr>
            <w:tcW w:w="850" w:type="dxa"/>
            <w:vAlign w:val="center"/>
          </w:tcPr>
          <w:p w:rsidR="00943F2C" w:rsidRPr="00A97640" w:rsidRDefault="00943F2C" w:rsidP="0002714E">
            <w:pPr>
              <w:autoSpaceDE w:val="0"/>
              <w:autoSpaceDN w:val="0"/>
              <w:adjustRightInd w:val="0"/>
              <w:spacing w:line="360" w:lineRule="atLeast"/>
              <w:jc w:val="center"/>
              <w:rPr>
                <w:rFonts w:ascii="Times New Roman" w:eastAsia="標楷體" w:hAnsi="Times New Roman" w:cs="Times New Roman"/>
                <w:kern w:val="0"/>
                <w:sz w:val="20"/>
                <w:szCs w:val="20"/>
              </w:rPr>
            </w:pPr>
            <w:r w:rsidRPr="00A97640">
              <w:rPr>
                <w:rFonts w:ascii="Times New Roman" w:eastAsia="標楷體" w:hAnsi="標楷體" w:cs="Times New Roman"/>
                <w:kern w:val="0"/>
                <w:sz w:val="20"/>
                <w:szCs w:val="20"/>
              </w:rPr>
              <w:t>項次</w:t>
            </w:r>
          </w:p>
        </w:tc>
        <w:tc>
          <w:tcPr>
            <w:tcW w:w="1999" w:type="dxa"/>
            <w:vAlign w:val="center"/>
          </w:tcPr>
          <w:p w:rsidR="00943F2C" w:rsidRPr="00A97640" w:rsidRDefault="00943F2C" w:rsidP="0002714E">
            <w:pPr>
              <w:autoSpaceDE w:val="0"/>
              <w:autoSpaceDN w:val="0"/>
              <w:adjustRightInd w:val="0"/>
              <w:spacing w:line="360" w:lineRule="atLeast"/>
              <w:jc w:val="center"/>
              <w:rPr>
                <w:rFonts w:ascii="Times New Roman" w:eastAsia="標楷體" w:hAnsi="Times New Roman" w:cs="Times New Roman"/>
                <w:kern w:val="0"/>
                <w:sz w:val="20"/>
                <w:szCs w:val="20"/>
              </w:rPr>
            </w:pPr>
            <w:r w:rsidRPr="00A97640">
              <w:rPr>
                <w:rFonts w:ascii="Times New Roman" w:eastAsia="標楷體" w:hAnsi="標楷體" w:cs="Times New Roman"/>
                <w:kern w:val="0"/>
                <w:sz w:val="20"/>
                <w:szCs w:val="20"/>
              </w:rPr>
              <w:t>變數名稱</w:t>
            </w:r>
          </w:p>
        </w:tc>
        <w:tc>
          <w:tcPr>
            <w:tcW w:w="1419" w:type="dxa"/>
            <w:vAlign w:val="center"/>
          </w:tcPr>
          <w:p w:rsidR="00943F2C" w:rsidRPr="00A97640" w:rsidRDefault="00943F2C" w:rsidP="0002714E">
            <w:pPr>
              <w:autoSpaceDE w:val="0"/>
              <w:autoSpaceDN w:val="0"/>
              <w:adjustRightInd w:val="0"/>
              <w:spacing w:line="360" w:lineRule="atLeast"/>
              <w:jc w:val="center"/>
              <w:rPr>
                <w:rFonts w:ascii="Times New Roman" w:eastAsia="標楷體" w:hAnsi="Times New Roman" w:cs="Times New Roman"/>
                <w:kern w:val="0"/>
                <w:sz w:val="20"/>
                <w:szCs w:val="20"/>
              </w:rPr>
            </w:pPr>
            <w:r w:rsidRPr="00A97640">
              <w:rPr>
                <w:rFonts w:ascii="Times New Roman" w:eastAsia="標楷體" w:hAnsi="標楷體" w:cs="Times New Roman"/>
                <w:kern w:val="0"/>
                <w:sz w:val="20"/>
                <w:szCs w:val="20"/>
              </w:rPr>
              <w:t>屬性型態</w:t>
            </w:r>
          </w:p>
        </w:tc>
        <w:tc>
          <w:tcPr>
            <w:tcW w:w="3230" w:type="dxa"/>
            <w:vAlign w:val="center"/>
          </w:tcPr>
          <w:p w:rsidR="00943F2C" w:rsidRPr="00A97640" w:rsidRDefault="00943F2C" w:rsidP="0002714E">
            <w:pPr>
              <w:autoSpaceDE w:val="0"/>
              <w:autoSpaceDN w:val="0"/>
              <w:adjustRightInd w:val="0"/>
              <w:spacing w:line="360" w:lineRule="atLeast"/>
              <w:jc w:val="center"/>
              <w:rPr>
                <w:rFonts w:ascii="Times New Roman" w:eastAsia="標楷體" w:hAnsi="Times New Roman" w:cs="Times New Roman"/>
                <w:kern w:val="0"/>
                <w:sz w:val="20"/>
                <w:szCs w:val="20"/>
              </w:rPr>
            </w:pPr>
            <w:r w:rsidRPr="00A97640">
              <w:rPr>
                <w:rFonts w:ascii="Times New Roman" w:eastAsia="標楷體" w:hAnsi="標楷體" w:cs="Times New Roman"/>
                <w:kern w:val="0"/>
                <w:sz w:val="20"/>
                <w:szCs w:val="20"/>
              </w:rPr>
              <w:t>內容</w:t>
            </w:r>
          </w:p>
        </w:tc>
      </w:tr>
      <w:tr w:rsidR="00943F2C" w:rsidRPr="00A97640" w:rsidTr="0002714E">
        <w:trPr>
          <w:jc w:val="center"/>
        </w:trPr>
        <w:tc>
          <w:tcPr>
            <w:tcW w:w="1829" w:type="dxa"/>
            <w:vMerge w:val="restart"/>
            <w:vAlign w:val="center"/>
          </w:tcPr>
          <w:p w:rsidR="00943F2C" w:rsidRPr="00A97640" w:rsidRDefault="00943F2C" w:rsidP="0002714E">
            <w:pPr>
              <w:autoSpaceDE w:val="0"/>
              <w:autoSpaceDN w:val="0"/>
              <w:adjustRightInd w:val="0"/>
              <w:spacing w:line="360" w:lineRule="atLeast"/>
              <w:jc w:val="center"/>
              <w:rPr>
                <w:rFonts w:ascii="Times New Roman" w:eastAsia="標楷體" w:hAnsi="Times New Roman" w:cs="Times New Roman"/>
                <w:kern w:val="0"/>
                <w:sz w:val="20"/>
                <w:szCs w:val="20"/>
              </w:rPr>
            </w:pPr>
            <w:r w:rsidRPr="00A97640">
              <w:rPr>
                <w:rFonts w:ascii="Times New Roman" w:eastAsia="標楷體" w:hAnsi="標楷體" w:cs="Times New Roman"/>
                <w:kern w:val="0"/>
                <w:sz w:val="20"/>
                <w:szCs w:val="20"/>
              </w:rPr>
              <w:t>顧客基本資料</w:t>
            </w:r>
          </w:p>
        </w:tc>
        <w:tc>
          <w:tcPr>
            <w:tcW w:w="850" w:type="dxa"/>
            <w:vAlign w:val="center"/>
          </w:tcPr>
          <w:p w:rsidR="00943F2C" w:rsidRPr="00A97640" w:rsidRDefault="00943F2C" w:rsidP="0002714E">
            <w:pPr>
              <w:autoSpaceDE w:val="0"/>
              <w:autoSpaceDN w:val="0"/>
              <w:adjustRightInd w:val="0"/>
              <w:spacing w:line="360" w:lineRule="atLeast"/>
              <w:jc w:val="center"/>
              <w:rPr>
                <w:rFonts w:ascii="Times New Roman" w:eastAsia="標楷體" w:hAnsi="Times New Roman" w:cs="Times New Roman"/>
                <w:kern w:val="0"/>
                <w:sz w:val="20"/>
                <w:szCs w:val="20"/>
              </w:rPr>
            </w:pPr>
            <w:r w:rsidRPr="00A97640">
              <w:rPr>
                <w:rFonts w:ascii="Times New Roman" w:eastAsia="標楷體" w:hAnsi="Times New Roman" w:cs="Times New Roman"/>
                <w:kern w:val="0"/>
                <w:sz w:val="20"/>
                <w:szCs w:val="20"/>
              </w:rPr>
              <w:t>1</w:t>
            </w:r>
          </w:p>
        </w:tc>
        <w:tc>
          <w:tcPr>
            <w:tcW w:w="1999" w:type="dxa"/>
            <w:vAlign w:val="center"/>
          </w:tcPr>
          <w:p w:rsidR="00943F2C" w:rsidRPr="00A97640" w:rsidRDefault="00943F2C" w:rsidP="0002714E">
            <w:pPr>
              <w:autoSpaceDE w:val="0"/>
              <w:autoSpaceDN w:val="0"/>
              <w:adjustRightInd w:val="0"/>
              <w:spacing w:line="360" w:lineRule="atLeast"/>
              <w:jc w:val="center"/>
              <w:rPr>
                <w:rFonts w:ascii="Times New Roman" w:eastAsia="標楷體" w:hAnsi="Times New Roman" w:cs="Times New Roman"/>
                <w:kern w:val="0"/>
                <w:sz w:val="20"/>
                <w:szCs w:val="20"/>
              </w:rPr>
            </w:pPr>
            <w:r w:rsidRPr="00A97640">
              <w:rPr>
                <w:rFonts w:ascii="Times New Roman" w:eastAsia="標楷體" w:hAnsi="標楷體" w:cs="Times New Roman"/>
                <w:kern w:val="0"/>
                <w:sz w:val="20"/>
                <w:szCs w:val="20"/>
              </w:rPr>
              <w:t>年齡</w:t>
            </w:r>
          </w:p>
        </w:tc>
        <w:tc>
          <w:tcPr>
            <w:tcW w:w="1419" w:type="dxa"/>
            <w:vAlign w:val="center"/>
          </w:tcPr>
          <w:p w:rsidR="00943F2C" w:rsidRPr="00A97640" w:rsidRDefault="00943F2C" w:rsidP="0002714E">
            <w:pPr>
              <w:autoSpaceDE w:val="0"/>
              <w:autoSpaceDN w:val="0"/>
              <w:adjustRightInd w:val="0"/>
              <w:spacing w:line="360" w:lineRule="atLeast"/>
              <w:jc w:val="center"/>
              <w:rPr>
                <w:rFonts w:ascii="Times New Roman" w:eastAsia="標楷體" w:hAnsi="Times New Roman" w:cs="Times New Roman"/>
                <w:kern w:val="0"/>
                <w:sz w:val="20"/>
                <w:szCs w:val="20"/>
              </w:rPr>
            </w:pPr>
            <w:r w:rsidRPr="00A97640">
              <w:rPr>
                <w:rFonts w:ascii="Times New Roman" w:eastAsia="標楷體" w:hAnsi="標楷體" w:cs="Times New Roman"/>
                <w:kern w:val="0"/>
                <w:sz w:val="20"/>
                <w:szCs w:val="20"/>
              </w:rPr>
              <w:t>數值</w:t>
            </w:r>
          </w:p>
        </w:tc>
        <w:tc>
          <w:tcPr>
            <w:tcW w:w="3230" w:type="dxa"/>
            <w:vAlign w:val="center"/>
          </w:tcPr>
          <w:p w:rsidR="00943F2C" w:rsidRPr="00A97640" w:rsidRDefault="00943F2C" w:rsidP="0002714E">
            <w:pPr>
              <w:autoSpaceDE w:val="0"/>
              <w:autoSpaceDN w:val="0"/>
              <w:adjustRightInd w:val="0"/>
              <w:spacing w:line="360" w:lineRule="atLeast"/>
              <w:ind w:firstLineChars="150" w:firstLine="300"/>
              <w:rPr>
                <w:rFonts w:ascii="Times New Roman" w:eastAsia="標楷體" w:hAnsi="Times New Roman" w:cs="Times New Roman"/>
                <w:kern w:val="0"/>
                <w:sz w:val="20"/>
                <w:szCs w:val="20"/>
              </w:rPr>
            </w:pPr>
            <w:r w:rsidRPr="00A97640">
              <w:rPr>
                <w:rFonts w:ascii="Times New Roman" w:eastAsia="標楷體" w:hAnsi="標楷體" w:cs="Times New Roman"/>
                <w:kern w:val="0"/>
                <w:sz w:val="20"/>
                <w:szCs w:val="20"/>
              </w:rPr>
              <w:t>單位：歲</w:t>
            </w:r>
          </w:p>
        </w:tc>
      </w:tr>
      <w:tr w:rsidR="00943F2C" w:rsidRPr="00A97640" w:rsidTr="0002714E">
        <w:trPr>
          <w:jc w:val="center"/>
        </w:trPr>
        <w:tc>
          <w:tcPr>
            <w:tcW w:w="1829" w:type="dxa"/>
            <w:vMerge/>
            <w:vAlign w:val="center"/>
          </w:tcPr>
          <w:p w:rsidR="00943F2C" w:rsidRPr="00A97640" w:rsidRDefault="00943F2C" w:rsidP="0002714E">
            <w:pPr>
              <w:autoSpaceDE w:val="0"/>
              <w:autoSpaceDN w:val="0"/>
              <w:adjustRightInd w:val="0"/>
              <w:spacing w:line="360" w:lineRule="atLeast"/>
              <w:jc w:val="center"/>
              <w:rPr>
                <w:rFonts w:ascii="Times New Roman" w:eastAsia="標楷體" w:hAnsi="Times New Roman" w:cs="Times New Roman"/>
                <w:kern w:val="0"/>
                <w:sz w:val="20"/>
                <w:szCs w:val="20"/>
              </w:rPr>
            </w:pPr>
          </w:p>
        </w:tc>
        <w:tc>
          <w:tcPr>
            <w:tcW w:w="850" w:type="dxa"/>
            <w:vAlign w:val="center"/>
          </w:tcPr>
          <w:p w:rsidR="00943F2C" w:rsidRPr="00A97640" w:rsidRDefault="00943F2C" w:rsidP="0002714E">
            <w:pPr>
              <w:autoSpaceDE w:val="0"/>
              <w:autoSpaceDN w:val="0"/>
              <w:adjustRightInd w:val="0"/>
              <w:spacing w:line="360" w:lineRule="atLeast"/>
              <w:jc w:val="center"/>
              <w:rPr>
                <w:rFonts w:ascii="Times New Roman" w:eastAsia="標楷體" w:hAnsi="Times New Roman" w:cs="Times New Roman"/>
                <w:kern w:val="0"/>
                <w:sz w:val="20"/>
                <w:szCs w:val="20"/>
              </w:rPr>
            </w:pPr>
            <w:r w:rsidRPr="00A97640">
              <w:rPr>
                <w:rFonts w:ascii="Times New Roman" w:eastAsia="標楷體" w:hAnsi="Times New Roman" w:cs="Times New Roman"/>
                <w:kern w:val="0"/>
                <w:sz w:val="20"/>
                <w:szCs w:val="20"/>
              </w:rPr>
              <w:t>2</w:t>
            </w:r>
          </w:p>
        </w:tc>
        <w:tc>
          <w:tcPr>
            <w:tcW w:w="1999" w:type="dxa"/>
            <w:vAlign w:val="center"/>
          </w:tcPr>
          <w:p w:rsidR="00943F2C" w:rsidRPr="00A97640" w:rsidRDefault="00943F2C" w:rsidP="0002714E">
            <w:pPr>
              <w:autoSpaceDE w:val="0"/>
              <w:autoSpaceDN w:val="0"/>
              <w:adjustRightInd w:val="0"/>
              <w:spacing w:line="360" w:lineRule="atLeast"/>
              <w:jc w:val="center"/>
              <w:rPr>
                <w:rFonts w:ascii="Times New Roman" w:eastAsia="標楷體" w:hAnsi="Times New Roman" w:cs="Times New Roman"/>
                <w:kern w:val="0"/>
                <w:sz w:val="20"/>
                <w:szCs w:val="20"/>
              </w:rPr>
            </w:pPr>
            <w:r w:rsidRPr="00A97640">
              <w:rPr>
                <w:rFonts w:ascii="Times New Roman" w:eastAsia="標楷體" w:hAnsi="標楷體" w:cs="Times New Roman"/>
                <w:kern w:val="0"/>
                <w:sz w:val="20"/>
                <w:szCs w:val="20"/>
              </w:rPr>
              <w:t>性別</w:t>
            </w:r>
          </w:p>
        </w:tc>
        <w:tc>
          <w:tcPr>
            <w:tcW w:w="1419" w:type="dxa"/>
            <w:vAlign w:val="center"/>
          </w:tcPr>
          <w:p w:rsidR="00943F2C" w:rsidRPr="00A97640" w:rsidRDefault="00943F2C" w:rsidP="0002714E">
            <w:pPr>
              <w:autoSpaceDE w:val="0"/>
              <w:autoSpaceDN w:val="0"/>
              <w:adjustRightInd w:val="0"/>
              <w:spacing w:line="360" w:lineRule="atLeast"/>
              <w:jc w:val="center"/>
              <w:rPr>
                <w:rFonts w:ascii="Times New Roman" w:eastAsia="標楷體" w:hAnsi="Times New Roman" w:cs="Times New Roman"/>
                <w:kern w:val="0"/>
                <w:sz w:val="20"/>
                <w:szCs w:val="20"/>
              </w:rPr>
            </w:pPr>
            <w:r w:rsidRPr="00A97640">
              <w:rPr>
                <w:rFonts w:ascii="Times New Roman" w:eastAsia="標楷體" w:hAnsi="標楷體" w:cs="Times New Roman"/>
                <w:kern w:val="0"/>
                <w:sz w:val="20"/>
                <w:szCs w:val="20"/>
              </w:rPr>
              <w:t>類別</w:t>
            </w:r>
          </w:p>
        </w:tc>
        <w:tc>
          <w:tcPr>
            <w:tcW w:w="3230" w:type="dxa"/>
            <w:vAlign w:val="center"/>
          </w:tcPr>
          <w:p w:rsidR="00943F2C" w:rsidRPr="00A97640" w:rsidRDefault="00943F2C" w:rsidP="0002714E">
            <w:pPr>
              <w:autoSpaceDE w:val="0"/>
              <w:autoSpaceDN w:val="0"/>
              <w:adjustRightInd w:val="0"/>
              <w:spacing w:line="360" w:lineRule="atLeast"/>
              <w:rPr>
                <w:rFonts w:ascii="Times New Roman" w:eastAsia="標楷體" w:hAnsi="Times New Roman" w:cs="Times New Roman"/>
                <w:kern w:val="0"/>
                <w:sz w:val="20"/>
                <w:szCs w:val="20"/>
              </w:rPr>
            </w:pPr>
            <w:r w:rsidRPr="00A97640">
              <w:rPr>
                <w:rFonts w:ascii="Times New Roman" w:eastAsia="標楷體" w:hAnsi="Times New Roman" w:cs="Times New Roman"/>
                <w:kern w:val="0"/>
                <w:sz w:val="20"/>
                <w:szCs w:val="20"/>
              </w:rPr>
              <w:t>1</w:t>
            </w:r>
            <w:r w:rsidRPr="00A97640">
              <w:rPr>
                <w:rFonts w:ascii="Times New Roman" w:eastAsia="標楷體" w:hAnsi="標楷體" w:cs="Times New Roman"/>
                <w:kern w:val="0"/>
                <w:sz w:val="20"/>
                <w:szCs w:val="20"/>
              </w:rPr>
              <w:t>：男性</w:t>
            </w:r>
            <w:r w:rsidRPr="00A97640">
              <w:rPr>
                <w:rFonts w:ascii="Times New Roman" w:eastAsia="標楷體" w:hAnsi="Times New Roman" w:cs="Times New Roman"/>
                <w:kern w:val="0"/>
                <w:sz w:val="20"/>
                <w:szCs w:val="20"/>
              </w:rPr>
              <w:br/>
              <w:t>2</w:t>
            </w:r>
            <w:r w:rsidRPr="00A97640">
              <w:rPr>
                <w:rFonts w:ascii="Times New Roman" w:eastAsia="標楷體" w:hAnsi="標楷體" w:cs="Times New Roman"/>
                <w:kern w:val="0"/>
                <w:sz w:val="20"/>
                <w:szCs w:val="20"/>
              </w:rPr>
              <w:t>：女性</w:t>
            </w:r>
          </w:p>
        </w:tc>
      </w:tr>
      <w:tr w:rsidR="00943F2C" w:rsidRPr="00A97640" w:rsidTr="0002714E">
        <w:trPr>
          <w:jc w:val="center"/>
        </w:trPr>
        <w:tc>
          <w:tcPr>
            <w:tcW w:w="1829" w:type="dxa"/>
            <w:vMerge w:val="restart"/>
            <w:vAlign w:val="center"/>
          </w:tcPr>
          <w:p w:rsidR="00943F2C" w:rsidRPr="00A97640" w:rsidRDefault="00943F2C" w:rsidP="0002714E">
            <w:pPr>
              <w:autoSpaceDE w:val="0"/>
              <w:autoSpaceDN w:val="0"/>
              <w:adjustRightInd w:val="0"/>
              <w:spacing w:line="360" w:lineRule="atLeast"/>
              <w:jc w:val="center"/>
              <w:rPr>
                <w:rFonts w:ascii="Times New Roman" w:eastAsia="標楷體" w:hAnsi="Times New Roman" w:cs="Times New Roman"/>
                <w:kern w:val="0"/>
                <w:sz w:val="20"/>
                <w:szCs w:val="20"/>
              </w:rPr>
            </w:pPr>
            <w:r w:rsidRPr="00A97640">
              <w:rPr>
                <w:rFonts w:ascii="Times New Roman" w:eastAsia="標楷體" w:hAnsi="標楷體" w:cs="Times New Roman"/>
                <w:kern w:val="0"/>
                <w:sz w:val="20"/>
                <w:szCs w:val="20"/>
              </w:rPr>
              <w:t>行動行為資料</w:t>
            </w:r>
          </w:p>
        </w:tc>
        <w:tc>
          <w:tcPr>
            <w:tcW w:w="850" w:type="dxa"/>
          </w:tcPr>
          <w:p w:rsidR="00943F2C" w:rsidRPr="00A97640" w:rsidRDefault="00943F2C" w:rsidP="0002714E">
            <w:pPr>
              <w:autoSpaceDE w:val="0"/>
              <w:autoSpaceDN w:val="0"/>
              <w:adjustRightInd w:val="0"/>
              <w:spacing w:line="360" w:lineRule="atLeast"/>
              <w:jc w:val="center"/>
              <w:rPr>
                <w:rFonts w:ascii="Times New Roman" w:eastAsia="標楷體" w:hAnsi="Times New Roman" w:cs="Times New Roman"/>
                <w:kern w:val="0"/>
                <w:sz w:val="20"/>
                <w:szCs w:val="20"/>
              </w:rPr>
            </w:pPr>
            <w:r w:rsidRPr="00A97640">
              <w:rPr>
                <w:rFonts w:ascii="Times New Roman" w:eastAsia="標楷體" w:hAnsi="Times New Roman" w:cs="Times New Roman"/>
                <w:kern w:val="0"/>
                <w:sz w:val="20"/>
                <w:szCs w:val="20"/>
              </w:rPr>
              <w:t>3</w:t>
            </w:r>
          </w:p>
        </w:tc>
        <w:tc>
          <w:tcPr>
            <w:tcW w:w="1999" w:type="dxa"/>
          </w:tcPr>
          <w:p w:rsidR="00943F2C" w:rsidRPr="00A97640" w:rsidRDefault="00943F2C" w:rsidP="0002714E">
            <w:pPr>
              <w:autoSpaceDE w:val="0"/>
              <w:autoSpaceDN w:val="0"/>
              <w:adjustRightInd w:val="0"/>
              <w:spacing w:line="360" w:lineRule="atLeast"/>
              <w:jc w:val="center"/>
              <w:rPr>
                <w:rFonts w:ascii="Times New Roman" w:eastAsia="標楷體" w:hAnsi="Times New Roman" w:cs="Times New Roman"/>
                <w:kern w:val="0"/>
                <w:sz w:val="20"/>
                <w:szCs w:val="20"/>
              </w:rPr>
            </w:pPr>
            <w:r w:rsidRPr="00A97640">
              <w:rPr>
                <w:rFonts w:ascii="Times New Roman" w:eastAsia="標楷體" w:hAnsi="標楷體" w:cs="Times New Roman"/>
                <w:kern w:val="0"/>
                <w:sz w:val="20"/>
                <w:szCs w:val="20"/>
              </w:rPr>
              <w:t>租期</w:t>
            </w:r>
          </w:p>
        </w:tc>
        <w:tc>
          <w:tcPr>
            <w:tcW w:w="1419" w:type="dxa"/>
          </w:tcPr>
          <w:p w:rsidR="00943F2C" w:rsidRPr="00A97640" w:rsidRDefault="00943F2C" w:rsidP="0002714E">
            <w:pPr>
              <w:autoSpaceDE w:val="0"/>
              <w:autoSpaceDN w:val="0"/>
              <w:adjustRightInd w:val="0"/>
              <w:spacing w:line="360" w:lineRule="atLeast"/>
              <w:jc w:val="center"/>
              <w:rPr>
                <w:rFonts w:ascii="Times New Roman" w:eastAsia="標楷體" w:hAnsi="Times New Roman" w:cs="Times New Roman"/>
                <w:kern w:val="0"/>
                <w:sz w:val="20"/>
                <w:szCs w:val="20"/>
              </w:rPr>
            </w:pPr>
            <w:r w:rsidRPr="00A97640">
              <w:rPr>
                <w:rFonts w:ascii="Times New Roman" w:eastAsia="標楷體" w:hAnsi="標楷體" w:cs="Times New Roman"/>
                <w:kern w:val="0"/>
                <w:sz w:val="20"/>
                <w:szCs w:val="20"/>
              </w:rPr>
              <w:t>數值</w:t>
            </w:r>
          </w:p>
        </w:tc>
        <w:tc>
          <w:tcPr>
            <w:tcW w:w="3230" w:type="dxa"/>
          </w:tcPr>
          <w:p w:rsidR="00943F2C" w:rsidRPr="00A97640" w:rsidRDefault="00943F2C" w:rsidP="0002714E">
            <w:pPr>
              <w:autoSpaceDE w:val="0"/>
              <w:autoSpaceDN w:val="0"/>
              <w:adjustRightInd w:val="0"/>
              <w:spacing w:line="360" w:lineRule="atLeast"/>
              <w:ind w:firstLineChars="150" w:firstLine="300"/>
              <w:rPr>
                <w:rFonts w:ascii="Times New Roman" w:eastAsia="標楷體" w:hAnsi="Times New Roman" w:cs="Times New Roman"/>
                <w:kern w:val="0"/>
                <w:sz w:val="20"/>
                <w:szCs w:val="20"/>
              </w:rPr>
            </w:pPr>
            <w:r w:rsidRPr="00A97640">
              <w:rPr>
                <w:rFonts w:ascii="Times New Roman" w:eastAsia="標楷體" w:hAnsi="標楷體" w:cs="Times New Roman"/>
                <w:kern w:val="0"/>
                <w:sz w:val="20"/>
                <w:szCs w:val="20"/>
              </w:rPr>
              <w:t>單位：年</w:t>
            </w:r>
          </w:p>
        </w:tc>
      </w:tr>
      <w:tr w:rsidR="00943F2C" w:rsidRPr="00A97640" w:rsidTr="0002714E">
        <w:trPr>
          <w:jc w:val="center"/>
        </w:trPr>
        <w:tc>
          <w:tcPr>
            <w:tcW w:w="1829" w:type="dxa"/>
            <w:vMerge/>
            <w:vAlign w:val="center"/>
          </w:tcPr>
          <w:p w:rsidR="00943F2C" w:rsidRPr="00A97640" w:rsidRDefault="00943F2C" w:rsidP="0002714E">
            <w:pPr>
              <w:autoSpaceDE w:val="0"/>
              <w:autoSpaceDN w:val="0"/>
              <w:adjustRightInd w:val="0"/>
              <w:spacing w:line="360" w:lineRule="atLeast"/>
              <w:jc w:val="center"/>
              <w:rPr>
                <w:rFonts w:ascii="Times New Roman" w:eastAsia="標楷體" w:hAnsi="Times New Roman" w:cs="Times New Roman"/>
                <w:kern w:val="0"/>
                <w:sz w:val="20"/>
                <w:szCs w:val="20"/>
              </w:rPr>
            </w:pPr>
          </w:p>
        </w:tc>
        <w:tc>
          <w:tcPr>
            <w:tcW w:w="850" w:type="dxa"/>
            <w:vAlign w:val="center"/>
          </w:tcPr>
          <w:p w:rsidR="00943F2C" w:rsidRPr="00A97640" w:rsidRDefault="00943F2C" w:rsidP="0002714E">
            <w:pPr>
              <w:autoSpaceDE w:val="0"/>
              <w:autoSpaceDN w:val="0"/>
              <w:adjustRightInd w:val="0"/>
              <w:spacing w:line="360" w:lineRule="atLeast"/>
              <w:jc w:val="center"/>
              <w:rPr>
                <w:rFonts w:ascii="Times New Roman" w:eastAsia="標楷體" w:hAnsi="Times New Roman" w:cs="Times New Roman"/>
                <w:kern w:val="0"/>
                <w:sz w:val="20"/>
                <w:szCs w:val="20"/>
              </w:rPr>
            </w:pPr>
            <w:r w:rsidRPr="00A97640">
              <w:rPr>
                <w:rFonts w:ascii="Times New Roman" w:eastAsia="標楷體" w:hAnsi="Times New Roman" w:cs="Times New Roman"/>
                <w:kern w:val="0"/>
                <w:sz w:val="20"/>
                <w:szCs w:val="20"/>
              </w:rPr>
              <w:t>4</w:t>
            </w:r>
          </w:p>
        </w:tc>
        <w:tc>
          <w:tcPr>
            <w:tcW w:w="1999" w:type="dxa"/>
            <w:vAlign w:val="center"/>
          </w:tcPr>
          <w:p w:rsidR="00943F2C" w:rsidRPr="00A97640" w:rsidRDefault="00943F2C" w:rsidP="0002714E">
            <w:pPr>
              <w:autoSpaceDE w:val="0"/>
              <w:autoSpaceDN w:val="0"/>
              <w:adjustRightInd w:val="0"/>
              <w:spacing w:line="360" w:lineRule="atLeast"/>
              <w:jc w:val="center"/>
              <w:rPr>
                <w:rFonts w:ascii="Times New Roman" w:eastAsia="標楷體" w:hAnsi="Times New Roman" w:cs="Times New Roman"/>
                <w:kern w:val="0"/>
                <w:sz w:val="20"/>
                <w:szCs w:val="20"/>
              </w:rPr>
            </w:pPr>
            <w:r w:rsidRPr="00A97640">
              <w:rPr>
                <w:rFonts w:ascii="Times New Roman" w:eastAsia="標楷體" w:hAnsi="Times New Roman" w:cs="Times New Roman"/>
                <w:kern w:val="0"/>
                <w:sz w:val="20"/>
                <w:szCs w:val="20"/>
              </w:rPr>
              <w:t>3G</w:t>
            </w:r>
            <w:r w:rsidRPr="00A97640">
              <w:rPr>
                <w:rFonts w:ascii="Times New Roman" w:eastAsia="標楷體" w:hAnsi="標楷體" w:cs="Times New Roman"/>
                <w:kern w:val="0"/>
                <w:sz w:val="20"/>
                <w:szCs w:val="20"/>
              </w:rPr>
              <w:t>月租費</w:t>
            </w:r>
          </w:p>
        </w:tc>
        <w:tc>
          <w:tcPr>
            <w:tcW w:w="1419" w:type="dxa"/>
            <w:vAlign w:val="center"/>
          </w:tcPr>
          <w:p w:rsidR="00943F2C" w:rsidRPr="00A97640" w:rsidRDefault="00943F2C" w:rsidP="0002714E">
            <w:pPr>
              <w:autoSpaceDE w:val="0"/>
              <w:autoSpaceDN w:val="0"/>
              <w:adjustRightInd w:val="0"/>
              <w:spacing w:line="360" w:lineRule="atLeast"/>
              <w:jc w:val="center"/>
              <w:rPr>
                <w:rFonts w:ascii="Times New Roman" w:eastAsia="標楷體" w:hAnsi="Times New Roman" w:cs="Times New Roman"/>
                <w:kern w:val="0"/>
                <w:sz w:val="20"/>
                <w:szCs w:val="20"/>
              </w:rPr>
            </w:pPr>
            <w:r w:rsidRPr="00A97640">
              <w:rPr>
                <w:rFonts w:ascii="Times New Roman" w:eastAsia="標楷體" w:hAnsi="標楷體" w:cs="Times New Roman"/>
                <w:kern w:val="0"/>
                <w:sz w:val="20"/>
                <w:szCs w:val="20"/>
              </w:rPr>
              <w:t>類別</w:t>
            </w:r>
          </w:p>
        </w:tc>
        <w:tc>
          <w:tcPr>
            <w:tcW w:w="3230" w:type="dxa"/>
          </w:tcPr>
          <w:p w:rsidR="00943F2C" w:rsidRPr="00A97640" w:rsidRDefault="00943F2C" w:rsidP="0002714E">
            <w:pPr>
              <w:autoSpaceDE w:val="0"/>
              <w:autoSpaceDN w:val="0"/>
              <w:adjustRightInd w:val="0"/>
              <w:spacing w:line="360" w:lineRule="atLeast"/>
              <w:rPr>
                <w:rFonts w:ascii="Times New Roman" w:eastAsia="標楷體" w:hAnsi="Times New Roman" w:cs="Times New Roman"/>
                <w:kern w:val="0"/>
                <w:sz w:val="20"/>
                <w:szCs w:val="20"/>
              </w:rPr>
            </w:pPr>
            <w:r w:rsidRPr="00A97640">
              <w:rPr>
                <w:rFonts w:ascii="Times New Roman" w:eastAsia="標楷體" w:hAnsi="Times New Roman" w:cs="Times New Roman"/>
                <w:kern w:val="0"/>
                <w:sz w:val="20"/>
                <w:szCs w:val="20"/>
              </w:rPr>
              <w:t>1</w:t>
            </w:r>
            <w:r w:rsidRPr="00A97640">
              <w:rPr>
                <w:rFonts w:ascii="Times New Roman" w:eastAsia="標楷體" w:hAnsi="標楷體" w:cs="Times New Roman"/>
                <w:kern w:val="0"/>
                <w:sz w:val="20"/>
                <w:szCs w:val="20"/>
              </w:rPr>
              <w:t>：</w:t>
            </w:r>
            <w:r w:rsidRPr="00A97640">
              <w:rPr>
                <w:rFonts w:ascii="Times New Roman" w:eastAsia="標楷體" w:hAnsi="Times New Roman" w:cs="Times New Roman"/>
                <w:kern w:val="0"/>
                <w:sz w:val="20"/>
                <w:szCs w:val="20"/>
              </w:rPr>
              <w:t>183</w:t>
            </w:r>
            <w:r w:rsidRPr="00A97640">
              <w:rPr>
                <w:rFonts w:ascii="Times New Roman" w:eastAsia="標楷體" w:hAnsi="標楷體" w:cs="Times New Roman"/>
                <w:kern w:val="0"/>
                <w:sz w:val="20"/>
                <w:szCs w:val="20"/>
              </w:rPr>
              <w:t>型、</w:t>
            </w:r>
            <w:r w:rsidRPr="00A97640">
              <w:rPr>
                <w:rFonts w:ascii="Times New Roman" w:eastAsia="標楷體" w:hAnsi="Times New Roman" w:cs="Times New Roman"/>
                <w:kern w:val="0"/>
                <w:sz w:val="20"/>
                <w:szCs w:val="20"/>
              </w:rPr>
              <w:t>289</w:t>
            </w:r>
            <w:r w:rsidRPr="00A97640">
              <w:rPr>
                <w:rFonts w:ascii="Times New Roman" w:eastAsia="標楷體" w:hAnsi="標楷體" w:cs="Times New Roman"/>
                <w:kern w:val="0"/>
                <w:sz w:val="20"/>
                <w:szCs w:val="20"/>
              </w:rPr>
              <w:t>型</w:t>
            </w:r>
          </w:p>
          <w:p w:rsidR="00943F2C" w:rsidRPr="00A97640" w:rsidRDefault="00943F2C" w:rsidP="0002714E">
            <w:pPr>
              <w:autoSpaceDE w:val="0"/>
              <w:autoSpaceDN w:val="0"/>
              <w:adjustRightInd w:val="0"/>
              <w:spacing w:line="360" w:lineRule="atLeast"/>
              <w:rPr>
                <w:rFonts w:ascii="Times New Roman" w:eastAsia="標楷體" w:hAnsi="Times New Roman" w:cs="Times New Roman"/>
                <w:kern w:val="0"/>
                <w:sz w:val="20"/>
                <w:szCs w:val="20"/>
              </w:rPr>
            </w:pPr>
            <w:r w:rsidRPr="00A97640">
              <w:rPr>
                <w:rFonts w:ascii="Times New Roman" w:eastAsia="標楷體" w:hAnsi="Times New Roman" w:cs="Times New Roman"/>
                <w:kern w:val="0"/>
                <w:sz w:val="20"/>
                <w:szCs w:val="20"/>
              </w:rPr>
              <w:t>2</w:t>
            </w:r>
            <w:r w:rsidRPr="00A97640">
              <w:rPr>
                <w:rFonts w:ascii="Times New Roman" w:eastAsia="標楷體" w:hAnsi="標楷體" w:cs="Times New Roman"/>
                <w:kern w:val="0"/>
                <w:sz w:val="20"/>
                <w:szCs w:val="20"/>
              </w:rPr>
              <w:t>：</w:t>
            </w:r>
            <w:r w:rsidRPr="00A97640">
              <w:rPr>
                <w:rFonts w:ascii="Times New Roman" w:eastAsia="標楷體" w:hAnsi="Times New Roman" w:cs="Times New Roman"/>
                <w:kern w:val="0"/>
                <w:sz w:val="20"/>
                <w:szCs w:val="20"/>
              </w:rPr>
              <w:t>383</w:t>
            </w:r>
            <w:r w:rsidRPr="00A97640">
              <w:rPr>
                <w:rFonts w:ascii="Times New Roman" w:eastAsia="標楷體" w:hAnsi="標楷體" w:cs="Times New Roman"/>
                <w:kern w:val="0"/>
                <w:sz w:val="20"/>
                <w:szCs w:val="20"/>
              </w:rPr>
              <w:t>型</w:t>
            </w:r>
          </w:p>
          <w:p w:rsidR="00943F2C" w:rsidRPr="00A97640" w:rsidRDefault="00943F2C" w:rsidP="0002714E">
            <w:pPr>
              <w:autoSpaceDE w:val="0"/>
              <w:autoSpaceDN w:val="0"/>
              <w:adjustRightInd w:val="0"/>
              <w:spacing w:line="360" w:lineRule="atLeast"/>
              <w:rPr>
                <w:rFonts w:ascii="Times New Roman" w:eastAsia="標楷體" w:hAnsi="Times New Roman" w:cs="Times New Roman"/>
                <w:kern w:val="0"/>
                <w:sz w:val="20"/>
                <w:szCs w:val="20"/>
              </w:rPr>
            </w:pPr>
            <w:r w:rsidRPr="00A97640">
              <w:rPr>
                <w:rFonts w:ascii="Times New Roman" w:eastAsia="標楷體" w:hAnsi="Times New Roman" w:cs="Times New Roman"/>
                <w:kern w:val="0"/>
                <w:sz w:val="20"/>
                <w:szCs w:val="20"/>
              </w:rPr>
              <w:t>3</w:t>
            </w:r>
            <w:r w:rsidRPr="00A97640">
              <w:rPr>
                <w:rFonts w:ascii="Times New Roman" w:eastAsia="標楷體" w:hAnsi="標楷體" w:cs="Times New Roman"/>
                <w:kern w:val="0"/>
                <w:sz w:val="20"/>
                <w:szCs w:val="20"/>
              </w:rPr>
              <w:t>：</w:t>
            </w:r>
            <w:r w:rsidRPr="00A97640">
              <w:rPr>
                <w:rFonts w:ascii="Times New Roman" w:eastAsia="標楷體" w:hAnsi="Times New Roman" w:cs="Times New Roman"/>
                <w:kern w:val="0"/>
                <w:sz w:val="20"/>
                <w:szCs w:val="20"/>
              </w:rPr>
              <w:t>583</w:t>
            </w:r>
            <w:r w:rsidRPr="00A97640">
              <w:rPr>
                <w:rFonts w:ascii="Times New Roman" w:eastAsia="標楷體" w:hAnsi="標楷體" w:cs="Times New Roman"/>
                <w:kern w:val="0"/>
                <w:sz w:val="20"/>
                <w:szCs w:val="20"/>
              </w:rPr>
              <w:t>型、</w:t>
            </w:r>
            <w:r w:rsidRPr="00A97640">
              <w:rPr>
                <w:rFonts w:ascii="Times New Roman" w:eastAsia="標楷體" w:hAnsi="Times New Roman" w:cs="Times New Roman"/>
                <w:kern w:val="0"/>
                <w:sz w:val="20"/>
                <w:szCs w:val="20"/>
              </w:rPr>
              <w:t>589</w:t>
            </w:r>
            <w:r w:rsidRPr="00A97640">
              <w:rPr>
                <w:rFonts w:ascii="Times New Roman" w:eastAsia="標楷體" w:hAnsi="標楷體" w:cs="Times New Roman"/>
                <w:kern w:val="0"/>
                <w:sz w:val="20"/>
                <w:szCs w:val="20"/>
              </w:rPr>
              <w:t>型、</w:t>
            </w:r>
            <w:r w:rsidRPr="00A97640">
              <w:rPr>
                <w:rFonts w:ascii="Times New Roman" w:eastAsia="標楷體" w:hAnsi="Times New Roman" w:cs="Times New Roman"/>
                <w:kern w:val="0"/>
                <w:sz w:val="20"/>
                <w:szCs w:val="20"/>
              </w:rPr>
              <w:t>699</w:t>
            </w:r>
            <w:r w:rsidRPr="00A97640">
              <w:rPr>
                <w:rFonts w:ascii="Times New Roman" w:eastAsia="標楷體" w:hAnsi="標楷體" w:cs="Times New Roman"/>
                <w:kern w:val="0"/>
                <w:sz w:val="20"/>
                <w:szCs w:val="20"/>
              </w:rPr>
              <w:t>型</w:t>
            </w:r>
          </w:p>
          <w:p w:rsidR="00943F2C" w:rsidRPr="00A97640" w:rsidRDefault="00943F2C" w:rsidP="0002714E">
            <w:pPr>
              <w:autoSpaceDE w:val="0"/>
              <w:autoSpaceDN w:val="0"/>
              <w:adjustRightInd w:val="0"/>
              <w:spacing w:line="360" w:lineRule="atLeast"/>
              <w:rPr>
                <w:rFonts w:ascii="Times New Roman" w:eastAsia="標楷體" w:hAnsi="Times New Roman" w:cs="Times New Roman"/>
                <w:kern w:val="0"/>
                <w:sz w:val="20"/>
                <w:szCs w:val="20"/>
              </w:rPr>
            </w:pPr>
            <w:r w:rsidRPr="00A97640">
              <w:rPr>
                <w:rFonts w:ascii="Times New Roman" w:eastAsia="標楷體" w:hAnsi="Times New Roman" w:cs="Times New Roman"/>
                <w:kern w:val="0"/>
                <w:sz w:val="20"/>
                <w:szCs w:val="20"/>
              </w:rPr>
              <w:t>4</w:t>
            </w:r>
            <w:r w:rsidRPr="00A97640">
              <w:rPr>
                <w:rFonts w:ascii="Times New Roman" w:eastAsia="標楷體" w:hAnsi="標楷體" w:cs="Times New Roman"/>
                <w:kern w:val="0"/>
                <w:sz w:val="20"/>
                <w:szCs w:val="20"/>
              </w:rPr>
              <w:t>：</w:t>
            </w:r>
            <w:r w:rsidRPr="00A97640">
              <w:rPr>
                <w:rFonts w:ascii="Times New Roman" w:eastAsia="標楷體" w:hAnsi="Times New Roman" w:cs="Times New Roman"/>
                <w:kern w:val="0"/>
                <w:sz w:val="20"/>
                <w:szCs w:val="20"/>
              </w:rPr>
              <w:t>983</w:t>
            </w:r>
            <w:r w:rsidRPr="00A97640">
              <w:rPr>
                <w:rFonts w:ascii="Times New Roman" w:eastAsia="標楷體" w:hAnsi="標楷體" w:cs="Times New Roman"/>
                <w:kern w:val="0"/>
                <w:sz w:val="20"/>
                <w:szCs w:val="20"/>
              </w:rPr>
              <w:t>型、</w:t>
            </w:r>
            <w:r w:rsidRPr="00A97640">
              <w:rPr>
                <w:rFonts w:ascii="Times New Roman" w:eastAsia="標楷體" w:hAnsi="Times New Roman" w:cs="Times New Roman"/>
                <w:kern w:val="0"/>
                <w:sz w:val="20"/>
                <w:szCs w:val="20"/>
              </w:rPr>
              <w:t>989</w:t>
            </w:r>
            <w:r w:rsidRPr="00A97640">
              <w:rPr>
                <w:rFonts w:ascii="Times New Roman" w:eastAsia="標楷體" w:hAnsi="標楷體" w:cs="Times New Roman"/>
                <w:kern w:val="0"/>
                <w:sz w:val="20"/>
                <w:szCs w:val="20"/>
              </w:rPr>
              <w:t>型、</w:t>
            </w:r>
            <w:r w:rsidRPr="00A97640">
              <w:rPr>
                <w:rFonts w:ascii="Times New Roman" w:eastAsia="標楷體" w:hAnsi="Times New Roman" w:cs="Times New Roman"/>
                <w:kern w:val="0"/>
                <w:sz w:val="20"/>
                <w:szCs w:val="20"/>
              </w:rPr>
              <w:t>999</w:t>
            </w:r>
            <w:r w:rsidRPr="00A97640">
              <w:rPr>
                <w:rFonts w:ascii="Times New Roman" w:eastAsia="標楷體" w:hAnsi="標楷體" w:cs="Times New Roman"/>
                <w:kern w:val="0"/>
                <w:sz w:val="20"/>
                <w:szCs w:val="20"/>
              </w:rPr>
              <w:t>型</w:t>
            </w:r>
          </w:p>
          <w:p w:rsidR="00943F2C" w:rsidRPr="00A97640" w:rsidRDefault="00943F2C" w:rsidP="0002714E">
            <w:pPr>
              <w:autoSpaceDE w:val="0"/>
              <w:autoSpaceDN w:val="0"/>
              <w:adjustRightInd w:val="0"/>
              <w:spacing w:line="360" w:lineRule="atLeast"/>
              <w:rPr>
                <w:rFonts w:ascii="Times New Roman" w:eastAsia="標楷體" w:hAnsi="Times New Roman" w:cs="Times New Roman"/>
                <w:kern w:val="0"/>
                <w:sz w:val="20"/>
                <w:szCs w:val="20"/>
              </w:rPr>
            </w:pPr>
            <w:r w:rsidRPr="00A97640">
              <w:rPr>
                <w:rFonts w:ascii="Times New Roman" w:eastAsia="標楷體" w:hAnsi="Times New Roman" w:cs="Times New Roman"/>
                <w:kern w:val="0"/>
                <w:sz w:val="20"/>
                <w:szCs w:val="20"/>
              </w:rPr>
              <w:t>5</w:t>
            </w:r>
            <w:r w:rsidRPr="00A97640">
              <w:rPr>
                <w:rFonts w:ascii="Times New Roman" w:eastAsia="標楷體" w:hAnsi="標楷體" w:cs="Times New Roman"/>
                <w:kern w:val="0"/>
                <w:sz w:val="20"/>
                <w:szCs w:val="20"/>
              </w:rPr>
              <w:t>：</w:t>
            </w:r>
            <w:r w:rsidRPr="00A97640">
              <w:rPr>
                <w:rFonts w:ascii="Times New Roman" w:eastAsia="標楷體" w:hAnsi="Times New Roman" w:cs="Times New Roman"/>
                <w:kern w:val="0"/>
                <w:sz w:val="20"/>
                <w:szCs w:val="20"/>
              </w:rPr>
              <w:t>1683</w:t>
            </w:r>
            <w:r w:rsidRPr="00A97640">
              <w:rPr>
                <w:rFonts w:ascii="Times New Roman" w:eastAsia="標楷體" w:hAnsi="標楷體" w:cs="Times New Roman"/>
                <w:kern w:val="0"/>
                <w:sz w:val="20"/>
                <w:szCs w:val="20"/>
              </w:rPr>
              <w:t>型、</w:t>
            </w:r>
            <w:r w:rsidRPr="00A97640">
              <w:rPr>
                <w:rFonts w:ascii="Times New Roman" w:eastAsia="標楷體" w:hAnsi="Times New Roman" w:cs="Times New Roman"/>
                <w:kern w:val="0"/>
                <w:sz w:val="20"/>
                <w:szCs w:val="20"/>
              </w:rPr>
              <w:t>1789</w:t>
            </w:r>
            <w:r w:rsidRPr="00A97640">
              <w:rPr>
                <w:rFonts w:ascii="Times New Roman" w:eastAsia="標楷體" w:hAnsi="標楷體" w:cs="Times New Roman"/>
                <w:kern w:val="0"/>
                <w:sz w:val="20"/>
                <w:szCs w:val="20"/>
              </w:rPr>
              <w:t>型</w:t>
            </w:r>
          </w:p>
        </w:tc>
      </w:tr>
      <w:tr w:rsidR="00943F2C" w:rsidRPr="00A97640" w:rsidTr="0002714E">
        <w:trPr>
          <w:jc w:val="center"/>
        </w:trPr>
        <w:tc>
          <w:tcPr>
            <w:tcW w:w="1829" w:type="dxa"/>
            <w:vMerge/>
            <w:vAlign w:val="center"/>
          </w:tcPr>
          <w:p w:rsidR="00943F2C" w:rsidRPr="00A97640" w:rsidRDefault="00943F2C" w:rsidP="0002714E">
            <w:pPr>
              <w:autoSpaceDE w:val="0"/>
              <w:autoSpaceDN w:val="0"/>
              <w:adjustRightInd w:val="0"/>
              <w:spacing w:line="360" w:lineRule="atLeast"/>
              <w:jc w:val="center"/>
              <w:rPr>
                <w:rFonts w:ascii="Times New Roman" w:eastAsia="標楷體" w:hAnsi="Times New Roman" w:cs="Times New Roman"/>
                <w:kern w:val="0"/>
                <w:sz w:val="20"/>
                <w:szCs w:val="20"/>
              </w:rPr>
            </w:pPr>
          </w:p>
        </w:tc>
        <w:tc>
          <w:tcPr>
            <w:tcW w:w="850" w:type="dxa"/>
          </w:tcPr>
          <w:p w:rsidR="00943F2C" w:rsidRPr="00A97640" w:rsidRDefault="00943F2C" w:rsidP="0002714E">
            <w:pPr>
              <w:autoSpaceDE w:val="0"/>
              <w:autoSpaceDN w:val="0"/>
              <w:adjustRightInd w:val="0"/>
              <w:spacing w:line="360" w:lineRule="atLeast"/>
              <w:jc w:val="center"/>
              <w:rPr>
                <w:rFonts w:ascii="Times New Roman" w:eastAsia="標楷體" w:hAnsi="Times New Roman" w:cs="Times New Roman"/>
                <w:kern w:val="0"/>
                <w:sz w:val="20"/>
                <w:szCs w:val="20"/>
              </w:rPr>
            </w:pPr>
            <w:r w:rsidRPr="00A97640">
              <w:rPr>
                <w:rFonts w:ascii="Times New Roman" w:eastAsia="標楷體" w:hAnsi="Times New Roman" w:cs="Times New Roman"/>
                <w:kern w:val="0"/>
                <w:sz w:val="20"/>
                <w:szCs w:val="20"/>
              </w:rPr>
              <w:t>5</w:t>
            </w:r>
          </w:p>
        </w:tc>
        <w:tc>
          <w:tcPr>
            <w:tcW w:w="1999" w:type="dxa"/>
          </w:tcPr>
          <w:p w:rsidR="00943F2C" w:rsidRPr="00A97640" w:rsidRDefault="00943F2C" w:rsidP="0002714E">
            <w:pPr>
              <w:autoSpaceDE w:val="0"/>
              <w:autoSpaceDN w:val="0"/>
              <w:adjustRightInd w:val="0"/>
              <w:spacing w:line="360" w:lineRule="atLeast"/>
              <w:jc w:val="center"/>
              <w:rPr>
                <w:rFonts w:ascii="Times New Roman" w:eastAsia="標楷體" w:hAnsi="Times New Roman" w:cs="Times New Roman"/>
                <w:kern w:val="0"/>
                <w:sz w:val="20"/>
                <w:szCs w:val="20"/>
              </w:rPr>
            </w:pPr>
            <w:r w:rsidRPr="00A97640">
              <w:rPr>
                <w:rFonts w:ascii="Times New Roman" w:eastAsia="標楷體" w:hAnsi="標楷體" w:cs="Times New Roman"/>
                <w:kern w:val="0"/>
                <w:sz w:val="20"/>
                <w:szCs w:val="20"/>
              </w:rPr>
              <w:t>語音通話金額</w:t>
            </w:r>
          </w:p>
        </w:tc>
        <w:tc>
          <w:tcPr>
            <w:tcW w:w="1419" w:type="dxa"/>
          </w:tcPr>
          <w:p w:rsidR="00943F2C" w:rsidRPr="00A97640" w:rsidRDefault="00943F2C" w:rsidP="0002714E">
            <w:pPr>
              <w:autoSpaceDE w:val="0"/>
              <w:autoSpaceDN w:val="0"/>
              <w:adjustRightInd w:val="0"/>
              <w:spacing w:line="360" w:lineRule="atLeast"/>
              <w:jc w:val="center"/>
              <w:rPr>
                <w:rFonts w:ascii="Times New Roman" w:eastAsia="標楷體" w:hAnsi="Times New Roman" w:cs="Times New Roman"/>
                <w:kern w:val="0"/>
                <w:sz w:val="20"/>
                <w:szCs w:val="20"/>
              </w:rPr>
            </w:pPr>
            <w:r w:rsidRPr="00A97640">
              <w:rPr>
                <w:rFonts w:ascii="Times New Roman" w:eastAsia="標楷體" w:hAnsi="標楷體" w:cs="Times New Roman"/>
                <w:kern w:val="0"/>
                <w:sz w:val="20"/>
                <w:szCs w:val="20"/>
              </w:rPr>
              <w:t>數值</w:t>
            </w:r>
          </w:p>
        </w:tc>
        <w:tc>
          <w:tcPr>
            <w:tcW w:w="3230" w:type="dxa"/>
          </w:tcPr>
          <w:p w:rsidR="00943F2C" w:rsidRPr="00A97640" w:rsidRDefault="00943F2C" w:rsidP="0002714E">
            <w:pPr>
              <w:autoSpaceDE w:val="0"/>
              <w:autoSpaceDN w:val="0"/>
              <w:adjustRightInd w:val="0"/>
              <w:spacing w:line="360" w:lineRule="atLeast"/>
              <w:ind w:firstLineChars="150" w:firstLine="300"/>
              <w:rPr>
                <w:rFonts w:ascii="Times New Roman" w:eastAsia="標楷體" w:hAnsi="Times New Roman" w:cs="Times New Roman"/>
                <w:kern w:val="0"/>
                <w:sz w:val="20"/>
                <w:szCs w:val="20"/>
              </w:rPr>
            </w:pPr>
            <w:r w:rsidRPr="00A97640">
              <w:rPr>
                <w:rFonts w:ascii="Times New Roman" w:eastAsia="標楷體" w:hAnsi="標楷體" w:cs="Times New Roman"/>
                <w:kern w:val="0"/>
                <w:sz w:val="20"/>
                <w:szCs w:val="20"/>
              </w:rPr>
              <w:t>單位：元</w:t>
            </w:r>
          </w:p>
        </w:tc>
      </w:tr>
      <w:tr w:rsidR="00943F2C" w:rsidRPr="00A97640" w:rsidTr="0002714E">
        <w:trPr>
          <w:jc w:val="center"/>
        </w:trPr>
        <w:tc>
          <w:tcPr>
            <w:tcW w:w="1829" w:type="dxa"/>
            <w:vMerge/>
            <w:vAlign w:val="center"/>
          </w:tcPr>
          <w:p w:rsidR="00943F2C" w:rsidRPr="00A97640" w:rsidRDefault="00943F2C" w:rsidP="0002714E">
            <w:pPr>
              <w:autoSpaceDE w:val="0"/>
              <w:autoSpaceDN w:val="0"/>
              <w:adjustRightInd w:val="0"/>
              <w:spacing w:line="360" w:lineRule="atLeast"/>
              <w:jc w:val="center"/>
              <w:rPr>
                <w:rFonts w:ascii="Times New Roman" w:eastAsia="標楷體" w:hAnsi="Times New Roman" w:cs="Times New Roman"/>
                <w:kern w:val="0"/>
                <w:sz w:val="20"/>
                <w:szCs w:val="20"/>
              </w:rPr>
            </w:pPr>
          </w:p>
        </w:tc>
        <w:tc>
          <w:tcPr>
            <w:tcW w:w="850" w:type="dxa"/>
          </w:tcPr>
          <w:p w:rsidR="00943F2C" w:rsidRPr="00A97640" w:rsidRDefault="00943F2C" w:rsidP="0002714E">
            <w:pPr>
              <w:autoSpaceDE w:val="0"/>
              <w:autoSpaceDN w:val="0"/>
              <w:adjustRightInd w:val="0"/>
              <w:spacing w:line="360" w:lineRule="atLeast"/>
              <w:jc w:val="center"/>
              <w:rPr>
                <w:rFonts w:ascii="Times New Roman" w:eastAsia="標楷體" w:hAnsi="Times New Roman" w:cs="Times New Roman"/>
                <w:kern w:val="0"/>
                <w:sz w:val="20"/>
                <w:szCs w:val="20"/>
              </w:rPr>
            </w:pPr>
            <w:r w:rsidRPr="00A97640">
              <w:rPr>
                <w:rFonts w:ascii="Times New Roman" w:eastAsia="標楷體" w:hAnsi="Times New Roman" w:cs="Times New Roman"/>
                <w:kern w:val="0"/>
                <w:sz w:val="20"/>
                <w:szCs w:val="20"/>
              </w:rPr>
              <w:t>6</w:t>
            </w:r>
          </w:p>
        </w:tc>
        <w:tc>
          <w:tcPr>
            <w:tcW w:w="1999" w:type="dxa"/>
          </w:tcPr>
          <w:p w:rsidR="00943F2C" w:rsidRPr="00A97640" w:rsidRDefault="00943F2C" w:rsidP="0002714E">
            <w:pPr>
              <w:autoSpaceDE w:val="0"/>
              <w:autoSpaceDN w:val="0"/>
              <w:adjustRightInd w:val="0"/>
              <w:spacing w:line="360" w:lineRule="atLeast"/>
              <w:jc w:val="center"/>
              <w:rPr>
                <w:rFonts w:ascii="Times New Roman" w:eastAsia="標楷體" w:hAnsi="Times New Roman" w:cs="Times New Roman"/>
                <w:kern w:val="0"/>
                <w:sz w:val="20"/>
                <w:szCs w:val="20"/>
              </w:rPr>
            </w:pPr>
            <w:r w:rsidRPr="00A97640">
              <w:rPr>
                <w:rFonts w:ascii="Times New Roman" w:eastAsia="標楷體" w:hAnsi="標楷體" w:cs="Times New Roman"/>
                <w:kern w:val="0"/>
                <w:sz w:val="20"/>
                <w:szCs w:val="20"/>
              </w:rPr>
              <w:t>帳單金額</w:t>
            </w:r>
          </w:p>
        </w:tc>
        <w:tc>
          <w:tcPr>
            <w:tcW w:w="1419" w:type="dxa"/>
          </w:tcPr>
          <w:p w:rsidR="00943F2C" w:rsidRPr="00A97640" w:rsidRDefault="00943F2C" w:rsidP="0002714E">
            <w:pPr>
              <w:autoSpaceDE w:val="0"/>
              <w:autoSpaceDN w:val="0"/>
              <w:adjustRightInd w:val="0"/>
              <w:spacing w:line="360" w:lineRule="atLeast"/>
              <w:jc w:val="center"/>
              <w:rPr>
                <w:rFonts w:ascii="Times New Roman" w:eastAsia="標楷體" w:hAnsi="Times New Roman" w:cs="Times New Roman"/>
                <w:kern w:val="0"/>
                <w:sz w:val="20"/>
                <w:szCs w:val="20"/>
              </w:rPr>
            </w:pPr>
            <w:r w:rsidRPr="00A97640">
              <w:rPr>
                <w:rFonts w:ascii="Times New Roman" w:eastAsia="標楷體" w:hAnsi="標楷體" w:cs="Times New Roman"/>
                <w:kern w:val="0"/>
                <w:sz w:val="20"/>
                <w:szCs w:val="20"/>
              </w:rPr>
              <w:t>數值</w:t>
            </w:r>
          </w:p>
        </w:tc>
        <w:tc>
          <w:tcPr>
            <w:tcW w:w="3230" w:type="dxa"/>
          </w:tcPr>
          <w:p w:rsidR="00943F2C" w:rsidRPr="00A97640" w:rsidRDefault="00943F2C" w:rsidP="0002714E">
            <w:pPr>
              <w:autoSpaceDE w:val="0"/>
              <w:autoSpaceDN w:val="0"/>
              <w:adjustRightInd w:val="0"/>
              <w:spacing w:line="360" w:lineRule="atLeast"/>
              <w:ind w:firstLineChars="150" w:firstLine="300"/>
              <w:rPr>
                <w:rFonts w:ascii="Times New Roman" w:eastAsia="標楷體" w:hAnsi="Times New Roman" w:cs="Times New Roman"/>
                <w:kern w:val="0"/>
                <w:sz w:val="20"/>
                <w:szCs w:val="20"/>
              </w:rPr>
            </w:pPr>
            <w:r w:rsidRPr="00A97640">
              <w:rPr>
                <w:rFonts w:ascii="Times New Roman" w:eastAsia="標楷體" w:hAnsi="標楷體" w:cs="Times New Roman"/>
                <w:kern w:val="0"/>
                <w:sz w:val="20"/>
                <w:szCs w:val="20"/>
              </w:rPr>
              <w:t>單位：元</w:t>
            </w:r>
          </w:p>
        </w:tc>
      </w:tr>
      <w:tr w:rsidR="00943F2C" w:rsidRPr="00A97640" w:rsidTr="0002714E">
        <w:trPr>
          <w:jc w:val="center"/>
        </w:trPr>
        <w:tc>
          <w:tcPr>
            <w:tcW w:w="1829" w:type="dxa"/>
            <w:vMerge/>
            <w:vAlign w:val="center"/>
          </w:tcPr>
          <w:p w:rsidR="00943F2C" w:rsidRPr="00A97640" w:rsidRDefault="00943F2C" w:rsidP="0002714E">
            <w:pPr>
              <w:autoSpaceDE w:val="0"/>
              <w:autoSpaceDN w:val="0"/>
              <w:adjustRightInd w:val="0"/>
              <w:spacing w:line="360" w:lineRule="atLeast"/>
              <w:jc w:val="center"/>
              <w:rPr>
                <w:rFonts w:ascii="Times New Roman" w:eastAsia="標楷體" w:hAnsi="Times New Roman" w:cs="Times New Roman"/>
                <w:kern w:val="0"/>
                <w:sz w:val="20"/>
                <w:szCs w:val="20"/>
              </w:rPr>
            </w:pPr>
          </w:p>
        </w:tc>
        <w:tc>
          <w:tcPr>
            <w:tcW w:w="850" w:type="dxa"/>
          </w:tcPr>
          <w:p w:rsidR="00943F2C" w:rsidRPr="00A97640" w:rsidRDefault="00943F2C" w:rsidP="0002714E">
            <w:pPr>
              <w:autoSpaceDE w:val="0"/>
              <w:autoSpaceDN w:val="0"/>
              <w:adjustRightInd w:val="0"/>
              <w:spacing w:line="360" w:lineRule="atLeast"/>
              <w:jc w:val="center"/>
              <w:rPr>
                <w:rFonts w:ascii="Times New Roman" w:eastAsia="標楷體" w:hAnsi="Times New Roman" w:cs="Times New Roman"/>
                <w:kern w:val="0"/>
                <w:sz w:val="20"/>
                <w:szCs w:val="20"/>
              </w:rPr>
            </w:pPr>
            <w:r w:rsidRPr="00A97640">
              <w:rPr>
                <w:rFonts w:ascii="Times New Roman" w:eastAsia="標楷體" w:hAnsi="Times New Roman" w:cs="Times New Roman"/>
                <w:kern w:val="0"/>
                <w:sz w:val="20"/>
                <w:szCs w:val="20"/>
              </w:rPr>
              <w:t>7</w:t>
            </w:r>
          </w:p>
        </w:tc>
        <w:tc>
          <w:tcPr>
            <w:tcW w:w="1999" w:type="dxa"/>
          </w:tcPr>
          <w:p w:rsidR="00943F2C" w:rsidRPr="00A97640" w:rsidRDefault="00943F2C" w:rsidP="0002714E">
            <w:pPr>
              <w:autoSpaceDE w:val="0"/>
              <w:autoSpaceDN w:val="0"/>
              <w:adjustRightInd w:val="0"/>
              <w:spacing w:line="360" w:lineRule="atLeast"/>
              <w:jc w:val="center"/>
              <w:rPr>
                <w:rFonts w:ascii="Times New Roman" w:eastAsia="標楷體" w:hAnsi="Times New Roman" w:cs="Times New Roman"/>
                <w:kern w:val="0"/>
                <w:sz w:val="20"/>
                <w:szCs w:val="20"/>
              </w:rPr>
            </w:pPr>
            <w:r w:rsidRPr="00A97640">
              <w:rPr>
                <w:rFonts w:ascii="Times New Roman" w:eastAsia="標楷體" w:hAnsi="標楷體" w:cs="Times New Roman"/>
                <w:kern w:val="0"/>
                <w:sz w:val="20"/>
                <w:szCs w:val="20"/>
              </w:rPr>
              <w:t>購機金額</w:t>
            </w:r>
          </w:p>
        </w:tc>
        <w:tc>
          <w:tcPr>
            <w:tcW w:w="1419" w:type="dxa"/>
          </w:tcPr>
          <w:p w:rsidR="00943F2C" w:rsidRPr="00A97640" w:rsidRDefault="00943F2C" w:rsidP="0002714E">
            <w:pPr>
              <w:autoSpaceDE w:val="0"/>
              <w:autoSpaceDN w:val="0"/>
              <w:adjustRightInd w:val="0"/>
              <w:spacing w:line="360" w:lineRule="atLeast"/>
              <w:jc w:val="center"/>
              <w:rPr>
                <w:rFonts w:ascii="Times New Roman" w:eastAsia="標楷體" w:hAnsi="Times New Roman" w:cs="Times New Roman"/>
                <w:kern w:val="0"/>
                <w:sz w:val="20"/>
                <w:szCs w:val="20"/>
              </w:rPr>
            </w:pPr>
            <w:r w:rsidRPr="00A97640">
              <w:rPr>
                <w:rFonts w:ascii="Times New Roman" w:eastAsia="標楷體" w:hAnsi="標楷體" w:cs="Times New Roman"/>
                <w:kern w:val="0"/>
                <w:sz w:val="20"/>
                <w:szCs w:val="20"/>
              </w:rPr>
              <w:t>數值</w:t>
            </w:r>
          </w:p>
        </w:tc>
        <w:tc>
          <w:tcPr>
            <w:tcW w:w="3230" w:type="dxa"/>
          </w:tcPr>
          <w:p w:rsidR="00943F2C" w:rsidRPr="00A97640" w:rsidRDefault="00943F2C" w:rsidP="0002714E">
            <w:pPr>
              <w:autoSpaceDE w:val="0"/>
              <w:autoSpaceDN w:val="0"/>
              <w:adjustRightInd w:val="0"/>
              <w:spacing w:line="360" w:lineRule="atLeast"/>
              <w:ind w:firstLineChars="150" w:firstLine="300"/>
              <w:rPr>
                <w:rFonts w:ascii="Times New Roman" w:eastAsia="標楷體" w:hAnsi="Times New Roman" w:cs="Times New Roman"/>
                <w:kern w:val="0"/>
                <w:sz w:val="20"/>
                <w:szCs w:val="20"/>
              </w:rPr>
            </w:pPr>
            <w:r w:rsidRPr="00A97640">
              <w:rPr>
                <w:rFonts w:ascii="Times New Roman" w:eastAsia="標楷體" w:hAnsi="標楷體" w:cs="Times New Roman"/>
                <w:kern w:val="0"/>
                <w:sz w:val="20"/>
                <w:szCs w:val="20"/>
              </w:rPr>
              <w:t>單位：元</w:t>
            </w:r>
          </w:p>
        </w:tc>
      </w:tr>
      <w:tr w:rsidR="00943F2C" w:rsidRPr="00A97640" w:rsidTr="0002714E">
        <w:trPr>
          <w:jc w:val="center"/>
        </w:trPr>
        <w:tc>
          <w:tcPr>
            <w:tcW w:w="1829" w:type="dxa"/>
            <w:vAlign w:val="center"/>
          </w:tcPr>
          <w:p w:rsidR="00943F2C" w:rsidRPr="00A97640" w:rsidRDefault="00943F2C" w:rsidP="0002714E">
            <w:pPr>
              <w:autoSpaceDE w:val="0"/>
              <w:autoSpaceDN w:val="0"/>
              <w:adjustRightInd w:val="0"/>
              <w:spacing w:line="360" w:lineRule="atLeast"/>
              <w:jc w:val="center"/>
              <w:rPr>
                <w:rFonts w:ascii="Times New Roman" w:eastAsia="標楷體" w:hAnsi="Times New Roman" w:cs="Times New Roman"/>
                <w:kern w:val="0"/>
                <w:sz w:val="20"/>
                <w:szCs w:val="20"/>
              </w:rPr>
            </w:pPr>
            <w:r w:rsidRPr="00A97640">
              <w:rPr>
                <w:rFonts w:ascii="Times New Roman" w:eastAsia="標楷體" w:hAnsi="標楷體" w:cs="Times New Roman"/>
                <w:kern w:val="0"/>
                <w:sz w:val="20"/>
                <w:szCs w:val="20"/>
              </w:rPr>
              <w:t>行動加值資料</w:t>
            </w:r>
          </w:p>
        </w:tc>
        <w:tc>
          <w:tcPr>
            <w:tcW w:w="850" w:type="dxa"/>
            <w:vAlign w:val="center"/>
          </w:tcPr>
          <w:p w:rsidR="00943F2C" w:rsidRPr="00A97640" w:rsidRDefault="00943F2C" w:rsidP="0002714E">
            <w:pPr>
              <w:autoSpaceDE w:val="0"/>
              <w:autoSpaceDN w:val="0"/>
              <w:adjustRightInd w:val="0"/>
              <w:spacing w:line="360" w:lineRule="atLeast"/>
              <w:jc w:val="center"/>
              <w:rPr>
                <w:rFonts w:ascii="Times New Roman" w:eastAsia="標楷體" w:hAnsi="Times New Roman" w:cs="Times New Roman"/>
                <w:kern w:val="0"/>
                <w:sz w:val="20"/>
                <w:szCs w:val="20"/>
              </w:rPr>
            </w:pPr>
            <w:r w:rsidRPr="00A97640">
              <w:rPr>
                <w:rFonts w:ascii="Times New Roman" w:eastAsia="標楷體" w:hAnsi="Times New Roman" w:cs="Times New Roman"/>
                <w:kern w:val="0"/>
                <w:sz w:val="20"/>
                <w:szCs w:val="20"/>
              </w:rPr>
              <w:t>8</w:t>
            </w:r>
          </w:p>
        </w:tc>
        <w:tc>
          <w:tcPr>
            <w:tcW w:w="1999" w:type="dxa"/>
            <w:vAlign w:val="center"/>
          </w:tcPr>
          <w:p w:rsidR="00943F2C" w:rsidRPr="00A97640" w:rsidRDefault="00943F2C" w:rsidP="0002714E">
            <w:pPr>
              <w:autoSpaceDE w:val="0"/>
              <w:autoSpaceDN w:val="0"/>
              <w:adjustRightInd w:val="0"/>
              <w:spacing w:line="360" w:lineRule="atLeast"/>
              <w:jc w:val="center"/>
              <w:rPr>
                <w:rFonts w:ascii="Times New Roman" w:eastAsia="標楷體" w:hAnsi="Times New Roman" w:cs="Times New Roman"/>
                <w:kern w:val="0"/>
                <w:sz w:val="20"/>
                <w:szCs w:val="20"/>
              </w:rPr>
            </w:pPr>
            <w:r w:rsidRPr="00A97640">
              <w:rPr>
                <w:rFonts w:ascii="Times New Roman" w:eastAsia="標楷體" w:hAnsi="標楷體" w:cs="Times New Roman"/>
                <w:kern w:val="0"/>
                <w:sz w:val="20"/>
                <w:szCs w:val="20"/>
              </w:rPr>
              <w:t>是否申租</w:t>
            </w:r>
            <w:r w:rsidRPr="00A97640">
              <w:rPr>
                <w:rFonts w:ascii="Times New Roman" w:eastAsia="標楷體" w:hAnsi="Times New Roman" w:cs="Times New Roman"/>
                <w:kern w:val="0"/>
                <w:sz w:val="20"/>
                <w:szCs w:val="20"/>
              </w:rPr>
              <w:t xml:space="preserve">mPro </w:t>
            </w:r>
          </w:p>
        </w:tc>
        <w:tc>
          <w:tcPr>
            <w:tcW w:w="1419" w:type="dxa"/>
            <w:vAlign w:val="center"/>
          </w:tcPr>
          <w:p w:rsidR="00943F2C" w:rsidRPr="00A97640" w:rsidRDefault="00943F2C" w:rsidP="0002714E">
            <w:pPr>
              <w:autoSpaceDE w:val="0"/>
              <w:autoSpaceDN w:val="0"/>
              <w:adjustRightInd w:val="0"/>
              <w:spacing w:line="360" w:lineRule="atLeast"/>
              <w:jc w:val="center"/>
              <w:rPr>
                <w:rFonts w:ascii="Times New Roman" w:eastAsia="標楷體" w:hAnsi="Times New Roman" w:cs="Times New Roman"/>
                <w:kern w:val="0"/>
                <w:sz w:val="20"/>
                <w:szCs w:val="20"/>
              </w:rPr>
            </w:pPr>
            <w:r w:rsidRPr="00A97640">
              <w:rPr>
                <w:rFonts w:ascii="Times New Roman" w:eastAsia="標楷體" w:hAnsi="標楷體" w:cs="Times New Roman"/>
                <w:kern w:val="0"/>
                <w:sz w:val="20"/>
                <w:szCs w:val="20"/>
              </w:rPr>
              <w:t>類別</w:t>
            </w:r>
          </w:p>
        </w:tc>
        <w:tc>
          <w:tcPr>
            <w:tcW w:w="3230" w:type="dxa"/>
          </w:tcPr>
          <w:p w:rsidR="00943F2C" w:rsidRPr="00A97640" w:rsidRDefault="00943F2C" w:rsidP="0002714E">
            <w:pPr>
              <w:autoSpaceDE w:val="0"/>
              <w:autoSpaceDN w:val="0"/>
              <w:adjustRightInd w:val="0"/>
              <w:spacing w:line="360" w:lineRule="atLeast"/>
              <w:ind w:leftChars="14" w:left="34"/>
              <w:rPr>
                <w:rFonts w:ascii="Times New Roman" w:eastAsia="標楷體" w:hAnsi="Times New Roman" w:cs="Times New Roman"/>
                <w:kern w:val="0"/>
                <w:sz w:val="20"/>
                <w:szCs w:val="20"/>
              </w:rPr>
            </w:pPr>
            <w:r w:rsidRPr="00A97640">
              <w:rPr>
                <w:rFonts w:ascii="Times New Roman" w:eastAsia="標楷體" w:hAnsi="Times New Roman" w:cs="Times New Roman"/>
                <w:kern w:val="0"/>
                <w:sz w:val="20"/>
                <w:szCs w:val="20"/>
              </w:rPr>
              <w:t>0</w:t>
            </w:r>
            <w:r w:rsidRPr="00A97640">
              <w:rPr>
                <w:rFonts w:ascii="Times New Roman" w:eastAsia="標楷體" w:hAnsi="標楷體" w:cs="Times New Roman"/>
                <w:kern w:val="0"/>
                <w:sz w:val="20"/>
                <w:szCs w:val="20"/>
              </w:rPr>
              <w:t>：無</w:t>
            </w:r>
          </w:p>
          <w:p w:rsidR="00943F2C" w:rsidRPr="00A97640" w:rsidRDefault="00943F2C" w:rsidP="0002714E">
            <w:pPr>
              <w:autoSpaceDE w:val="0"/>
              <w:autoSpaceDN w:val="0"/>
              <w:adjustRightInd w:val="0"/>
              <w:spacing w:line="360" w:lineRule="atLeast"/>
              <w:ind w:leftChars="14" w:left="634" w:hangingChars="300" w:hanging="600"/>
              <w:rPr>
                <w:rFonts w:ascii="Times New Roman" w:eastAsia="標楷體" w:hAnsi="Times New Roman" w:cs="Times New Roman"/>
                <w:kern w:val="0"/>
                <w:sz w:val="20"/>
                <w:szCs w:val="20"/>
              </w:rPr>
            </w:pPr>
            <w:r w:rsidRPr="00A97640">
              <w:rPr>
                <w:rFonts w:ascii="Times New Roman" w:eastAsia="標楷體" w:hAnsi="Times New Roman" w:cs="Times New Roman"/>
                <w:kern w:val="0"/>
                <w:sz w:val="20"/>
                <w:szCs w:val="20"/>
              </w:rPr>
              <w:t>1</w:t>
            </w:r>
            <w:r w:rsidRPr="00A97640">
              <w:rPr>
                <w:rFonts w:ascii="Times New Roman" w:eastAsia="標楷體" w:hAnsi="標楷體" w:cs="Times New Roman"/>
                <w:kern w:val="0"/>
                <w:sz w:val="20"/>
                <w:szCs w:val="20"/>
              </w:rPr>
              <w:t>：有</w:t>
            </w:r>
          </w:p>
        </w:tc>
      </w:tr>
    </w:tbl>
    <w:p w:rsidR="00943F2C" w:rsidRPr="00A97640" w:rsidRDefault="00943F2C" w:rsidP="00943F2C">
      <w:pPr>
        <w:autoSpaceDE w:val="0"/>
        <w:autoSpaceDN w:val="0"/>
        <w:adjustRightInd w:val="0"/>
        <w:spacing w:line="360" w:lineRule="atLeast"/>
        <w:ind w:firstLineChars="218" w:firstLine="436"/>
        <w:rPr>
          <w:rFonts w:ascii="Times New Roman" w:eastAsia="標楷體" w:hAnsi="Times New Roman" w:cs="Times New Roman"/>
          <w:kern w:val="0"/>
          <w:sz w:val="20"/>
          <w:szCs w:val="20"/>
        </w:rPr>
      </w:pPr>
      <w:r w:rsidRPr="00A97640">
        <w:rPr>
          <w:rFonts w:ascii="Times New Roman" w:eastAsia="標楷體" w:hAnsi="標楷體" w:cs="Times New Roman"/>
          <w:kern w:val="0"/>
          <w:sz w:val="20"/>
          <w:szCs w:val="20"/>
        </w:rPr>
        <w:t>在整個資料探勘的過程中，資料前置處理所花費的功夫最多，有高品質的資料，才有高品質的探勘結果，必須消除不完整、有雜訊及不一致的資料，才得以提升探勘結果的品質。資料前置處理主要包含三項工作：</w:t>
      </w:r>
    </w:p>
    <w:p w:rsidR="00943F2C" w:rsidRPr="00A97640" w:rsidRDefault="00943F2C" w:rsidP="00943F2C">
      <w:pPr>
        <w:autoSpaceDE w:val="0"/>
        <w:autoSpaceDN w:val="0"/>
        <w:adjustRightInd w:val="0"/>
        <w:spacing w:line="360" w:lineRule="atLeast"/>
        <w:rPr>
          <w:rFonts w:ascii="Times New Roman" w:eastAsia="標楷體" w:hAnsi="Times New Roman" w:cs="Times New Roman"/>
          <w:kern w:val="0"/>
          <w:sz w:val="20"/>
          <w:szCs w:val="20"/>
        </w:rPr>
      </w:pPr>
      <w:r w:rsidRPr="00A97640">
        <w:rPr>
          <w:rFonts w:ascii="Times New Roman" w:eastAsia="標楷體" w:hAnsi="Times New Roman" w:cs="Times New Roman"/>
          <w:kern w:val="0"/>
          <w:sz w:val="20"/>
          <w:szCs w:val="20"/>
        </w:rPr>
        <w:t>1.</w:t>
      </w:r>
      <w:r w:rsidRPr="00A97640">
        <w:rPr>
          <w:rFonts w:ascii="Times New Roman" w:eastAsia="標楷體" w:hAnsi="標楷體" w:cs="Times New Roman"/>
          <w:kern w:val="0"/>
          <w:sz w:val="20"/>
          <w:szCs w:val="20"/>
        </w:rPr>
        <w:t>資料整合：主要工作為消除資料不一致及消除資料重複性。</w:t>
      </w:r>
    </w:p>
    <w:p w:rsidR="00943F2C" w:rsidRPr="00A97640" w:rsidRDefault="00943F2C" w:rsidP="00943F2C">
      <w:pPr>
        <w:autoSpaceDE w:val="0"/>
        <w:autoSpaceDN w:val="0"/>
        <w:adjustRightInd w:val="0"/>
        <w:spacing w:line="360" w:lineRule="atLeast"/>
        <w:rPr>
          <w:rFonts w:ascii="Times New Roman" w:eastAsia="標楷體" w:hAnsi="Times New Roman" w:cs="Times New Roman"/>
          <w:kern w:val="0"/>
          <w:sz w:val="20"/>
          <w:szCs w:val="20"/>
        </w:rPr>
      </w:pPr>
      <w:r w:rsidRPr="00A97640">
        <w:rPr>
          <w:rFonts w:ascii="Times New Roman" w:eastAsia="標楷體" w:hAnsi="Times New Roman" w:cs="Times New Roman"/>
          <w:kern w:val="0"/>
          <w:sz w:val="20"/>
          <w:szCs w:val="20"/>
        </w:rPr>
        <w:t>2.</w:t>
      </w:r>
      <w:r w:rsidRPr="00A97640">
        <w:rPr>
          <w:rFonts w:ascii="Times New Roman" w:eastAsia="標楷體" w:hAnsi="標楷體" w:cs="Times New Roman"/>
          <w:kern w:val="0"/>
          <w:sz w:val="20"/>
          <w:szCs w:val="20"/>
        </w:rPr>
        <w:t>資料清理：確認資料的正確性與完整性，並遺缺填補、雜訊消除。</w:t>
      </w:r>
    </w:p>
    <w:p w:rsidR="00943F2C" w:rsidRPr="00A97640" w:rsidRDefault="00943F2C" w:rsidP="00943F2C">
      <w:pPr>
        <w:autoSpaceDE w:val="0"/>
        <w:autoSpaceDN w:val="0"/>
        <w:adjustRightInd w:val="0"/>
        <w:spacing w:line="360" w:lineRule="atLeast"/>
        <w:rPr>
          <w:rFonts w:ascii="Times New Roman" w:eastAsia="標楷體" w:hAnsi="Times New Roman" w:cs="Times New Roman"/>
          <w:kern w:val="0"/>
          <w:sz w:val="20"/>
          <w:szCs w:val="20"/>
        </w:rPr>
      </w:pPr>
      <w:r w:rsidRPr="00A97640">
        <w:rPr>
          <w:rFonts w:ascii="Times New Roman" w:eastAsia="標楷體" w:hAnsi="Times New Roman" w:cs="Times New Roman"/>
          <w:kern w:val="0"/>
          <w:sz w:val="20"/>
          <w:szCs w:val="20"/>
        </w:rPr>
        <w:lastRenderedPageBreak/>
        <w:t>3.</w:t>
      </w:r>
      <w:r w:rsidRPr="00A97640">
        <w:rPr>
          <w:rFonts w:ascii="Times New Roman" w:eastAsia="標楷體" w:hAnsi="標楷體" w:cs="Times New Roman"/>
          <w:kern w:val="0"/>
          <w:sz w:val="20"/>
          <w:szCs w:val="20"/>
        </w:rPr>
        <w:t>資料轉換：工作包括資料統整、資料一般化、建立新屬性等。</w:t>
      </w:r>
    </w:p>
    <w:p w:rsidR="00943F2C" w:rsidRPr="00A97640" w:rsidRDefault="00943F2C" w:rsidP="00943F2C">
      <w:pPr>
        <w:keepNext/>
        <w:spacing w:line="360" w:lineRule="atLeast"/>
        <w:outlineLvl w:val="1"/>
        <w:rPr>
          <w:rFonts w:ascii="Times New Roman" w:eastAsia="標楷體" w:hAnsi="Times New Roman" w:cs="Times New Roman"/>
          <w:b/>
          <w:bCs/>
          <w:kern w:val="0"/>
          <w:sz w:val="20"/>
          <w:szCs w:val="20"/>
        </w:rPr>
      </w:pPr>
      <w:bookmarkStart w:id="33" w:name="_Toc329597192"/>
      <w:bookmarkStart w:id="34" w:name="_Toc340499155"/>
      <w:r w:rsidRPr="00A97640">
        <w:rPr>
          <w:rFonts w:ascii="Times New Roman" w:eastAsia="標楷體" w:hAnsi="Times New Roman" w:cs="Times New Roman"/>
          <w:b/>
          <w:bCs/>
          <w:kern w:val="0"/>
          <w:sz w:val="20"/>
          <w:szCs w:val="20"/>
        </w:rPr>
        <w:t xml:space="preserve">3.3 </w:t>
      </w:r>
      <w:r w:rsidRPr="00A97640">
        <w:rPr>
          <w:rFonts w:ascii="Times New Roman" w:eastAsia="標楷體" w:hAnsi="Arial" w:cs="Times New Roman"/>
          <w:b/>
          <w:bCs/>
          <w:kern w:val="0"/>
          <w:sz w:val="20"/>
          <w:szCs w:val="20"/>
        </w:rPr>
        <w:t>輔助軟體</w:t>
      </w:r>
      <w:bookmarkEnd w:id="33"/>
    </w:p>
    <w:p w:rsidR="00943F2C" w:rsidRPr="00A97640" w:rsidRDefault="00943F2C" w:rsidP="00943F2C">
      <w:pPr>
        <w:spacing w:line="360" w:lineRule="atLeast"/>
        <w:rPr>
          <w:rFonts w:ascii="Times New Roman" w:eastAsia="標楷體" w:hAnsi="Times New Roman" w:cs="Times New Roman"/>
          <w:sz w:val="20"/>
          <w:szCs w:val="20"/>
        </w:rPr>
      </w:pPr>
      <w:r w:rsidRPr="00A97640">
        <w:rPr>
          <w:rFonts w:ascii="Times New Roman" w:eastAsia="標楷體" w:hAnsi="Times New Roman" w:cs="Times New Roman"/>
          <w:sz w:val="20"/>
          <w:szCs w:val="20"/>
        </w:rPr>
        <w:t xml:space="preserve">    </w:t>
      </w:r>
      <w:r w:rsidRPr="00A97640">
        <w:rPr>
          <w:rFonts w:ascii="Times New Roman" w:eastAsia="標楷體" w:hAnsi="Times New Roman" w:cs="Times New Roman"/>
          <w:sz w:val="20"/>
          <w:szCs w:val="20"/>
        </w:rPr>
        <w:t>本研究主要利用二種分析方法進行資料分析與比對，分別為規則產生器和一般判別分析法。在決策樹方面，主要使用</w:t>
      </w:r>
      <w:r w:rsidRPr="00A97640">
        <w:rPr>
          <w:rFonts w:ascii="Times New Roman" w:eastAsia="標楷體" w:hAnsi="Times New Roman" w:cs="Times New Roman"/>
          <w:sz w:val="20"/>
          <w:szCs w:val="20"/>
        </w:rPr>
        <w:t>iDA</w:t>
      </w:r>
      <w:r w:rsidRPr="00A97640">
        <w:rPr>
          <w:rFonts w:ascii="Times New Roman" w:eastAsia="標楷體" w:hAnsi="Times New Roman" w:cs="Times New Roman"/>
          <w:sz w:val="20"/>
          <w:szCs w:val="20"/>
        </w:rPr>
        <w:t>軟體執行是否申租</w:t>
      </w:r>
      <w:r w:rsidRPr="00A97640">
        <w:rPr>
          <w:rFonts w:ascii="Times New Roman" w:eastAsia="標楷體" w:hAnsi="Times New Roman" w:cs="Times New Roman"/>
          <w:sz w:val="20"/>
          <w:szCs w:val="20"/>
        </w:rPr>
        <w:t>mPro</w:t>
      </w:r>
      <w:r w:rsidRPr="00A97640">
        <w:rPr>
          <w:rFonts w:ascii="Times New Roman" w:eastAsia="標楷體" w:hAnsi="Times New Roman" w:cs="Times New Roman"/>
          <w:sz w:val="20"/>
          <w:szCs w:val="20"/>
        </w:rPr>
        <w:t>預測模型，一般判別分析則是透過</w:t>
      </w:r>
      <w:r w:rsidRPr="00A97640">
        <w:rPr>
          <w:rFonts w:ascii="Times New Roman" w:eastAsia="標楷體" w:hAnsi="Times New Roman" w:cs="Times New Roman"/>
          <w:sz w:val="20"/>
          <w:szCs w:val="20"/>
        </w:rPr>
        <w:t>STATISTICA7.0</w:t>
      </w:r>
      <w:r w:rsidRPr="00A97640">
        <w:rPr>
          <w:rFonts w:ascii="Times New Roman" w:eastAsia="標楷體" w:hAnsi="Times New Roman" w:cs="Times New Roman"/>
          <w:sz w:val="20"/>
          <w:szCs w:val="20"/>
        </w:rPr>
        <w:t>進行資料分析，並將二種分析結果進行比較，找出對於預測是否申租</w:t>
      </w:r>
      <w:r w:rsidRPr="00A97640">
        <w:rPr>
          <w:rFonts w:ascii="Times New Roman" w:eastAsia="標楷體" w:hAnsi="Times New Roman" w:cs="Times New Roman"/>
          <w:sz w:val="20"/>
          <w:szCs w:val="20"/>
        </w:rPr>
        <w:t>mPro</w:t>
      </w:r>
      <w:r w:rsidRPr="00A97640">
        <w:rPr>
          <w:rFonts w:ascii="Times New Roman" w:eastAsia="標楷體" w:hAnsi="Times New Roman" w:cs="Times New Roman"/>
          <w:sz w:val="20"/>
          <w:szCs w:val="20"/>
        </w:rPr>
        <w:t>最佳之方法。</w:t>
      </w:r>
    </w:p>
    <w:p w:rsidR="00943F2C" w:rsidRPr="00A97640" w:rsidRDefault="00943F2C" w:rsidP="00943F2C">
      <w:pPr>
        <w:spacing w:line="360" w:lineRule="atLeast"/>
        <w:ind w:firstLineChars="213" w:firstLine="426"/>
        <w:rPr>
          <w:rFonts w:ascii="Times New Roman" w:eastAsia="標楷體" w:hAnsi="Times New Roman" w:cs="Times New Roman"/>
          <w:sz w:val="20"/>
          <w:szCs w:val="20"/>
        </w:rPr>
      </w:pPr>
      <w:r w:rsidRPr="00A97640">
        <w:rPr>
          <w:rFonts w:ascii="Times New Roman" w:eastAsia="標楷體" w:hAnsi="Times New Roman" w:cs="Times New Roman"/>
          <w:sz w:val="20"/>
          <w:szCs w:val="20"/>
        </w:rPr>
        <w:t>以下將針對</w:t>
      </w:r>
      <w:r w:rsidRPr="00A97640">
        <w:rPr>
          <w:rFonts w:ascii="Times New Roman" w:eastAsia="標楷體" w:hAnsi="Times New Roman" w:cs="Times New Roman"/>
          <w:sz w:val="20"/>
          <w:szCs w:val="20"/>
        </w:rPr>
        <w:t>iDA</w:t>
      </w:r>
      <w:r w:rsidRPr="00A97640">
        <w:rPr>
          <w:rFonts w:ascii="Times New Roman" w:eastAsia="標楷體" w:hAnsi="Times New Roman" w:cs="Times New Roman"/>
          <w:sz w:val="20"/>
          <w:szCs w:val="20"/>
        </w:rPr>
        <w:t>軟體進行說明，</w:t>
      </w:r>
      <w:r w:rsidRPr="00A97640">
        <w:rPr>
          <w:rFonts w:ascii="Times New Roman" w:eastAsia="標楷體" w:hAnsi="Times New Roman" w:cs="Times New Roman"/>
          <w:sz w:val="20"/>
          <w:szCs w:val="20"/>
        </w:rPr>
        <w:t>iDA</w:t>
      </w:r>
      <w:r w:rsidRPr="00A97640">
        <w:rPr>
          <w:rFonts w:ascii="Times New Roman" w:eastAsia="標楷體" w:hAnsi="Times New Roman" w:cs="Times New Roman"/>
          <w:sz w:val="20"/>
          <w:szCs w:val="20"/>
        </w:rPr>
        <w:t>資料探勘工具主要是由</w:t>
      </w:r>
      <w:r w:rsidRPr="00A97640">
        <w:rPr>
          <w:rFonts w:ascii="Times New Roman" w:eastAsia="標楷體" w:hAnsi="Times New Roman" w:cs="Times New Roman"/>
          <w:sz w:val="20"/>
          <w:szCs w:val="20"/>
        </w:rPr>
        <w:t>Information Acumen Corporation</w:t>
      </w:r>
      <w:r w:rsidRPr="00A97640">
        <w:rPr>
          <w:rFonts w:ascii="Times New Roman" w:eastAsia="標楷體" w:hAnsi="Times New Roman" w:cs="Times New Roman"/>
          <w:sz w:val="20"/>
          <w:szCs w:val="20"/>
        </w:rPr>
        <w:t>公司所開發之產品，主要是建立在</w:t>
      </w:r>
      <w:r w:rsidRPr="00A97640">
        <w:rPr>
          <w:rFonts w:ascii="Times New Roman" w:eastAsia="標楷體" w:hAnsi="Times New Roman" w:cs="Times New Roman"/>
          <w:sz w:val="20"/>
          <w:szCs w:val="20"/>
        </w:rPr>
        <w:t>Excel</w:t>
      </w:r>
      <w:r w:rsidRPr="00A97640">
        <w:rPr>
          <w:rFonts w:ascii="Times New Roman" w:eastAsia="標楷體" w:hAnsi="Times New Roman" w:cs="Times New Roman"/>
          <w:sz w:val="20"/>
          <w:szCs w:val="20"/>
        </w:rPr>
        <w:t>上的資料探勘工具，主要包含了前端處理器</w:t>
      </w:r>
      <w:r w:rsidRPr="00A97640">
        <w:rPr>
          <w:rFonts w:ascii="Times New Roman" w:eastAsia="標楷體" w:hAnsi="Times New Roman" w:cs="Times New Roman"/>
          <w:sz w:val="20"/>
          <w:szCs w:val="20"/>
        </w:rPr>
        <w:t>(Preprocessor)</w:t>
      </w:r>
      <w:r w:rsidRPr="00A97640">
        <w:rPr>
          <w:rFonts w:ascii="Times New Roman" w:eastAsia="標楷體" w:hAnsi="Times New Roman" w:cs="Times New Roman"/>
          <w:sz w:val="20"/>
          <w:szCs w:val="20"/>
        </w:rPr>
        <w:t>、資料探勘工具</w:t>
      </w:r>
      <w:r w:rsidRPr="00A97640">
        <w:rPr>
          <w:rFonts w:ascii="Times New Roman" w:eastAsia="標楷體" w:hAnsi="Times New Roman" w:cs="Times New Roman"/>
          <w:sz w:val="20"/>
          <w:szCs w:val="20"/>
        </w:rPr>
        <w:t>(ESX, Neural Network)</w:t>
      </w:r>
      <w:r w:rsidRPr="00A97640">
        <w:rPr>
          <w:rFonts w:ascii="Times New Roman" w:eastAsia="標楷體" w:hAnsi="Times New Roman" w:cs="Times New Roman"/>
          <w:sz w:val="20"/>
          <w:szCs w:val="20"/>
        </w:rPr>
        <w:t>、規則產生器</w:t>
      </w:r>
      <w:r w:rsidRPr="00A97640">
        <w:rPr>
          <w:rFonts w:ascii="Times New Roman" w:eastAsia="標楷體" w:hAnsi="Times New Roman" w:cs="Times New Roman"/>
          <w:sz w:val="20"/>
          <w:szCs w:val="20"/>
        </w:rPr>
        <w:t>(Rule Maker)</w:t>
      </w:r>
      <w:r w:rsidRPr="00A97640">
        <w:rPr>
          <w:rFonts w:ascii="Times New Roman" w:eastAsia="標楷體" w:hAnsi="Times New Roman" w:cs="Times New Roman"/>
          <w:sz w:val="20"/>
          <w:szCs w:val="20"/>
        </w:rPr>
        <w:t>、報表產生器。如圖</w:t>
      </w:r>
      <w:r w:rsidRPr="00A97640">
        <w:rPr>
          <w:rFonts w:ascii="Times New Roman" w:eastAsia="標楷體" w:hAnsi="Times New Roman" w:cs="Times New Roman"/>
          <w:sz w:val="20"/>
          <w:szCs w:val="20"/>
        </w:rPr>
        <w:t>3-2</w:t>
      </w:r>
      <w:r w:rsidRPr="00A97640">
        <w:rPr>
          <w:rFonts w:ascii="Times New Roman" w:eastAsia="標楷體" w:hAnsi="Times New Roman" w:cs="Times New Roman"/>
          <w:sz w:val="20"/>
          <w:szCs w:val="20"/>
        </w:rPr>
        <w:t>所示，並針對系統架構各元件功能作進一步的說明：</w:t>
      </w:r>
    </w:p>
    <w:p w:rsidR="00943F2C" w:rsidRPr="00A97640" w:rsidRDefault="00943F2C" w:rsidP="00943F2C">
      <w:pPr>
        <w:spacing w:line="360" w:lineRule="atLeast"/>
        <w:jc w:val="both"/>
        <w:rPr>
          <w:rFonts w:ascii="Times New Roman" w:eastAsia="標楷體" w:hAnsi="Times New Roman" w:cs="Times New Roman"/>
          <w:sz w:val="20"/>
          <w:szCs w:val="20"/>
        </w:rPr>
      </w:pPr>
      <w:r w:rsidRPr="00A97640">
        <w:rPr>
          <w:rFonts w:ascii="Times New Roman" w:eastAsia="標楷體" w:hAnsi="Times New Roman" w:cs="Times New Roman"/>
          <w:sz w:val="20"/>
          <w:szCs w:val="20"/>
        </w:rPr>
        <w:t>1.</w:t>
      </w:r>
      <w:r w:rsidRPr="00A97640">
        <w:rPr>
          <w:rFonts w:ascii="Times New Roman" w:eastAsia="標楷體" w:hAnsi="Times New Roman" w:cs="Times New Roman"/>
          <w:sz w:val="20"/>
          <w:szCs w:val="20"/>
        </w:rPr>
        <w:t>前端處理器：</w:t>
      </w:r>
    </w:p>
    <w:p w:rsidR="00943F2C" w:rsidRPr="00A97640" w:rsidRDefault="00943F2C" w:rsidP="00943F2C">
      <w:pPr>
        <w:spacing w:line="360" w:lineRule="atLeast"/>
        <w:ind w:leftChars="59" w:left="142"/>
        <w:jc w:val="both"/>
        <w:rPr>
          <w:rFonts w:ascii="Times New Roman" w:eastAsia="標楷體" w:hAnsi="Times New Roman" w:cs="Times New Roman"/>
          <w:sz w:val="20"/>
          <w:szCs w:val="20"/>
        </w:rPr>
      </w:pPr>
      <w:r w:rsidRPr="00A97640">
        <w:rPr>
          <w:rFonts w:ascii="Times New Roman" w:eastAsia="標楷體" w:hAnsi="Times New Roman" w:cs="Times New Roman"/>
          <w:sz w:val="20"/>
          <w:szCs w:val="20"/>
        </w:rPr>
        <w:t>用來檢察判斷輸入的資料是否合乎</w:t>
      </w:r>
      <w:r w:rsidRPr="00A97640">
        <w:rPr>
          <w:rFonts w:ascii="Times New Roman" w:eastAsia="標楷體" w:hAnsi="Times New Roman" w:cs="Times New Roman"/>
          <w:sz w:val="20"/>
          <w:szCs w:val="20"/>
        </w:rPr>
        <w:t>iDA</w:t>
      </w:r>
      <w:r w:rsidRPr="00A97640">
        <w:rPr>
          <w:rFonts w:ascii="Times New Roman" w:eastAsia="標楷體" w:hAnsi="Times New Roman" w:cs="Times New Roman"/>
          <w:sz w:val="20"/>
          <w:szCs w:val="20"/>
        </w:rPr>
        <w:t>的格式與語法，若檢查出有錯誤之處，將會進行處理，而無法處理的錯誤資料將會產生一份錯誤資料的文件報表，提供參考修正使用；相反的，若資料一切正確無誤，則會送入資料探勘工具進行分析。</w:t>
      </w:r>
    </w:p>
    <w:p w:rsidR="00943F2C" w:rsidRPr="00A97640" w:rsidRDefault="00943F2C" w:rsidP="00943F2C">
      <w:pPr>
        <w:spacing w:line="360" w:lineRule="atLeast"/>
        <w:jc w:val="both"/>
        <w:rPr>
          <w:rFonts w:ascii="Times New Roman" w:eastAsia="標楷體" w:hAnsi="Times New Roman" w:cs="Times New Roman"/>
          <w:bCs/>
          <w:sz w:val="20"/>
          <w:szCs w:val="20"/>
        </w:rPr>
      </w:pPr>
      <w:r w:rsidRPr="00A97640">
        <w:rPr>
          <w:rFonts w:ascii="Times New Roman" w:eastAsia="標楷體" w:hAnsi="Times New Roman" w:cs="Times New Roman"/>
          <w:sz w:val="20"/>
          <w:szCs w:val="20"/>
        </w:rPr>
        <w:t>2. ESX</w:t>
      </w:r>
      <w:r w:rsidRPr="00A97640">
        <w:rPr>
          <w:rFonts w:ascii="Times New Roman" w:eastAsia="標楷體" w:hAnsi="Times New Roman" w:cs="Times New Roman"/>
          <w:sz w:val="20"/>
          <w:szCs w:val="20"/>
        </w:rPr>
        <w:t>：</w:t>
      </w:r>
    </w:p>
    <w:p w:rsidR="00943F2C" w:rsidRPr="00A97640" w:rsidRDefault="00943F2C" w:rsidP="00943F2C">
      <w:pPr>
        <w:spacing w:line="360" w:lineRule="atLeast"/>
        <w:ind w:leftChars="59" w:left="142"/>
        <w:jc w:val="both"/>
        <w:rPr>
          <w:rFonts w:ascii="Times New Roman" w:eastAsia="標楷體" w:hAnsi="Times New Roman" w:cs="Times New Roman"/>
          <w:bCs/>
          <w:sz w:val="20"/>
          <w:szCs w:val="20"/>
        </w:rPr>
      </w:pPr>
      <w:r w:rsidRPr="00A97640">
        <w:rPr>
          <w:rFonts w:ascii="Times New Roman" w:eastAsia="標楷體" w:hAnsi="Times New Roman" w:cs="Times New Roman"/>
          <w:sz w:val="20"/>
          <w:szCs w:val="20"/>
        </w:rPr>
        <w:t>為一種多功能的資料探勘工具，屬於三層式樹狀架構，同時支援監督式學習</w:t>
      </w:r>
      <w:r w:rsidRPr="00A97640">
        <w:rPr>
          <w:rFonts w:ascii="Times New Roman" w:eastAsia="標楷體" w:hAnsi="Times New Roman" w:cs="Times New Roman"/>
          <w:sz w:val="20"/>
          <w:szCs w:val="20"/>
        </w:rPr>
        <w:t>(Supervised Learning)</w:t>
      </w:r>
      <w:r w:rsidRPr="00A97640">
        <w:rPr>
          <w:rFonts w:ascii="Times New Roman" w:eastAsia="標楷體" w:hAnsi="Times New Roman" w:cs="Times New Roman"/>
          <w:sz w:val="20"/>
          <w:szCs w:val="20"/>
        </w:rPr>
        <w:t>和非監督式學習</w:t>
      </w:r>
      <w:r w:rsidRPr="00A97640">
        <w:rPr>
          <w:rFonts w:ascii="Times New Roman" w:eastAsia="標楷體" w:hAnsi="Times New Roman" w:cs="Times New Roman"/>
          <w:sz w:val="20"/>
          <w:szCs w:val="20"/>
        </w:rPr>
        <w:t>(Unsupervised Learning)</w:t>
      </w:r>
      <w:r w:rsidRPr="00A97640">
        <w:rPr>
          <w:rFonts w:ascii="Times New Roman" w:eastAsia="標楷體" w:hAnsi="Times New Roman" w:cs="Times New Roman"/>
          <w:sz w:val="20"/>
          <w:szCs w:val="20"/>
        </w:rPr>
        <w:t>兩種資料探勘的學習模式。</w:t>
      </w:r>
    </w:p>
    <w:p w:rsidR="00943F2C" w:rsidRPr="00A97640" w:rsidRDefault="00943F2C" w:rsidP="00943F2C">
      <w:pPr>
        <w:spacing w:line="360" w:lineRule="atLeast"/>
        <w:jc w:val="both"/>
        <w:rPr>
          <w:rFonts w:ascii="Times New Roman" w:eastAsia="標楷體" w:hAnsi="Times New Roman" w:cs="Times New Roman"/>
          <w:sz w:val="20"/>
          <w:szCs w:val="20"/>
        </w:rPr>
      </w:pPr>
      <w:r w:rsidRPr="00A97640">
        <w:rPr>
          <w:rFonts w:ascii="Times New Roman" w:eastAsia="標楷體" w:hAnsi="Times New Roman" w:cs="Times New Roman"/>
          <w:sz w:val="20"/>
          <w:szCs w:val="20"/>
        </w:rPr>
        <w:t>3.</w:t>
      </w:r>
      <w:r w:rsidRPr="00A97640">
        <w:rPr>
          <w:rFonts w:ascii="Times New Roman" w:eastAsia="標楷體" w:hAnsi="Times New Roman" w:cs="Times New Roman"/>
          <w:sz w:val="20"/>
          <w:szCs w:val="20"/>
        </w:rPr>
        <w:t>類神經網絡：</w:t>
      </w:r>
    </w:p>
    <w:p w:rsidR="00943F2C" w:rsidRPr="00A97640" w:rsidRDefault="00943F2C" w:rsidP="00943F2C">
      <w:pPr>
        <w:spacing w:line="360" w:lineRule="atLeast"/>
        <w:ind w:leftChars="59" w:left="142"/>
        <w:jc w:val="both"/>
        <w:rPr>
          <w:rFonts w:ascii="Times New Roman" w:eastAsia="標楷體" w:hAnsi="Times New Roman" w:cs="Times New Roman"/>
          <w:sz w:val="20"/>
          <w:szCs w:val="20"/>
        </w:rPr>
      </w:pPr>
      <w:r w:rsidRPr="00A97640">
        <w:rPr>
          <w:rFonts w:ascii="Times New Roman" w:eastAsia="標楷體" w:hAnsi="Times New Roman" w:cs="Times New Roman"/>
          <w:sz w:val="20"/>
          <w:szCs w:val="20"/>
        </w:rPr>
        <w:t>主要包含兩種類神經網絡處理模式。一個為監督式學習的倒傳遞類神經網絡</w:t>
      </w:r>
      <w:r w:rsidRPr="00A97640">
        <w:rPr>
          <w:rFonts w:ascii="Times New Roman" w:eastAsia="標楷體" w:hAnsi="Times New Roman" w:cs="Times New Roman"/>
          <w:sz w:val="20"/>
          <w:szCs w:val="20"/>
        </w:rPr>
        <w:t>(Back-propagation Neural Network)</w:t>
      </w:r>
      <w:r w:rsidRPr="00A97640">
        <w:rPr>
          <w:rFonts w:ascii="Times New Roman" w:eastAsia="標楷體" w:hAnsi="Times New Roman" w:cs="Times New Roman"/>
          <w:sz w:val="20"/>
          <w:szCs w:val="20"/>
        </w:rPr>
        <w:t>；另一個非監督式學習的自我組織映射圖類神經網絡</w:t>
      </w:r>
      <w:r w:rsidRPr="00A97640">
        <w:rPr>
          <w:rFonts w:ascii="Times New Roman" w:eastAsia="標楷體" w:hAnsi="Times New Roman" w:cs="Times New Roman"/>
          <w:sz w:val="20"/>
          <w:szCs w:val="20"/>
        </w:rPr>
        <w:t>(Self-organizing Map Neural Network)</w:t>
      </w:r>
      <w:r w:rsidRPr="00A97640">
        <w:rPr>
          <w:rFonts w:ascii="Times New Roman" w:eastAsia="標楷體" w:hAnsi="Times New Roman" w:cs="Times New Roman"/>
          <w:sz w:val="20"/>
          <w:szCs w:val="20"/>
        </w:rPr>
        <w:t>。</w:t>
      </w:r>
    </w:p>
    <w:p w:rsidR="00943F2C" w:rsidRPr="00A97640" w:rsidRDefault="00943F2C" w:rsidP="00943F2C">
      <w:pPr>
        <w:spacing w:line="360" w:lineRule="atLeast"/>
        <w:jc w:val="both"/>
        <w:rPr>
          <w:rFonts w:ascii="Times New Roman" w:eastAsia="標楷體" w:hAnsi="Times New Roman" w:cs="Times New Roman"/>
          <w:bCs/>
          <w:sz w:val="20"/>
          <w:szCs w:val="20"/>
        </w:rPr>
      </w:pPr>
      <w:r w:rsidRPr="00A97640">
        <w:rPr>
          <w:rFonts w:ascii="Times New Roman" w:eastAsia="標楷體" w:hAnsi="Times New Roman" w:cs="Times New Roman"/>
          <w:bCs/>
          <w:sz w:val="20"/>
          <w:szCs w:val="20"/>
        </w:rPr>
        <w:t>4.</w:t>
      </w:r>
      <w:r w:rsidRPr="00A97640">
        <w:rPr>
          <w:rFonts w:ascii="Times New Roman" w:eastAsia="標楷體" w:hAnsi="Times New Roman" w:cs="Times New Roman"/>
          <w:bCs/>
          <w:sz w:val="20"/>
          <w:szCs w:val="20"/>
        </w:rPr>
        <w:t>規則產生器：</w:t>
      </w:r>
    </w:p>
    <w:p w:rsidR="00943F2C" w:rsidRPr="00A97640" w:rsidRDefault="00943F2C" w:rsidP="00943F2C">
      <w:pPr>
        <w:spacing w:line="360" w:lineRule="atLeast"/>
        <w:ind w:left="142"/>
        <w:jc w:val="both"/>
        <w:rPr>
          <w:rFonts w:ascii="Times New Roman" w:eastAsia="標楷體" w:hAnsi="Times New Roman" w:cs="Times New Roman"/>
          <w:bCs/>
          <w:sz w:val="20"/>
          <w:szCs w:val="20"/>
        </w:rPr>
      </w:pPr>
      <w:r w:rsidRPr="00A97640">
        <w:rPr>
          <w:rFonts w:ascii="Times New Roman" w:eastAsia="標楷體" w:hAnsi="Times New Roman" w:cs="Times New Roman"/>
          <w:bCs/>
          <w:sz w:val="20"/>
          <w:szCs w:val="20"/>
        </w:rPr>
        <w:t>由資料探勘工具</w:t>
      </w:r>
      <w:r w:rsidRPr="00A97640">
        <w:rPr>
          <w:rFonts w:ascii="Times New Roman" w:eastAsia="標楷體" w:hAnsi="Times New Roman" w:cs="Times New Roman"/>
          <w:bCs/>
          <w:sz w:val="20"/>
          <w:szCs w:val="20"/>
        </w:rPr>
        <w:t>ESX</w:t>
      </w:r>
      <w:r w:rsidRPr="00A97640">
        <w:rPr>
          <w:rFonts w:ascii="Times New Roman" w:eastAsia="標楷體" w:hAnsi="Times New Roman" w:cs="Times New Roman"/>
          <w:bCs/>
          <w:sz w:val="20"/>
          <w:szCs w:val="20"/>
        </w:rPr>
        <w:t>或是</w:t>
      </w:r>
      <w:r w:rsidRPr="00A97640">
        <w:rPr>
          <w:rFonts w:ascii="Times New Roman" w:eastAsia="標楷體" w:hAnsi="Times New Roman" w:cs="Times New Roman"/>
          <w:sz w:val="20"/>
          <w:szCs w:val="20"/>
        </w:rPr>
        <w:t>Neural Network</w:t>
      </w:r>
      <w:r w:rsidRPr="00A97640">
        <w:rPr>
          <w:rFonts w:ascii="Times New Roman" w:eastAsia="標楷體" w:hAnsi="Times New Roman" w:cs="Times New Roman"/>
          <w:sz w:val="20"/>
          <w:szCs w:val="20"/>
        </w:rPr>
        <w:t>分析之後，並且根據使用者某些基本設定原則，再經由規則產生器產生規則，可以做進一步的定義或解釋。</w:t>
      </w:r>
    </w:p>
    <w:p w:rsidR="00943F2C" w:rsidRPr="00A97640" w:rsidRDefault="00943F2C" w:rsidP="00943F2C">
      <w:pPr>
        <w:spacing w:line="360" w:lineRule="atLeast"/>
        <w:jc w:val="both"/>
        <w:rPr>
          <w:rFonts w:ascii="Times New Roman" w:eastAsia="標楷體" w:hAnsi="Times New Roman" w:cs="Times New Roman"/>
          <w:bCs/>
          <w:sz w:val="20"/>
          <w:szCs w:val="20"/>
        </w:rPr>
      </w:pPr>
      <w:r w:rsidRPr="00A97640">
        <w:rPr>
          <w:rFonts w:ascii="Times New Roman" w:eastAsia="標楷體" w:hAnsi="Times New Roman" w:cs="Times New Roman"/>
          <w:bCs/>
          <w:sz w:val="20"/>
          <w:szCs w:val="20"/>
        </w:rPr>
        <w:t>5.</w:t>
      </w:r>
      <w:r w:rsidRPr="00A97640">
        <w:rPr>
          <w:rFonts w:ascii="Times New Roman" w:eastAsia="標楷體" w:hAnsi="Times New Roman" w:cs="Times New Roman"/>
          <w:bCs/>
          <w:sz w:val="20"/>
          <w:szCs w:val="20"/>
        </w:rPr>
        <w:t>報表產生器：</w:t>
      </w:r>
    </w:p>
    <w:p w:rsidR="00943F2C" w:rsidRPr="00A97640" w:rsidRDefault="00943F2C" w:rsidP="00943F2C">
      <w:pPr>
        <w:spacing w:line="360" w:lineRule="atLeast"/>
        <w:ind w:left="142"/>
        <w:jc w:val="both"/>
        <w:rPr>
          <w:rFonts w:ascii="Times New Roman" w:eastAsia="標楷體" w:hAnsi="Times New Roman" w:cs="Times New Roman"/>
          <w:bCs/>
          <w:sz w:val="20"/>
          <w:szCs w:val="20"/>
        </w:rPr>
      </w:pPr>
      <w:r w:rsidRPr="00A97640">
        <w:rPr>
          <w:rFonts w:ascii="Times New Roman" w:eastAsia="標楷體" w:hAnsi="Times New Roman" w:cs="Times New Roman"/>
          <w:bCs/>
          <w:sz w:val="20"/>
          <w:szCs w:val="20"/>
        </w:rPr>
        <w:t>經由資料探勘工具分析出來的結果，透過報表方式簡單摘要記錄呈現，提供操作者分析使用。</w:t>
      </w:r>
    </w:p>
    <w:p w:rsidR="00943F2C" w:rsidRPr="00A97640" w:rsidRDefault="00943F2C" w:rsidP="00943F2C">
      <w:pPr>
        <w:spacing w:line="360" w:lineRule="atLeast"/>
        <w:ind w:left="720"/>
        <w:rPr>
          <w:rFonts w:ascii="Times New Roman" w:eastAsia="標楷體" w:hAnsi="Times New Roman" w:cs="Times New Roman"/>
          <w:b/>
          <w:bCs/>
          <w:sz w:val="20"/>
          <w:szCs w:val="20"/>
        </w:rPr>
      </w:pPr>
    </w:p>
    <w:p w:rsidR="00943F2C" w:rsidRPr="00A97640" w:rsidRDefault="00943F2C" w:rsidP="00943F2C">
      <w:pPr>
        <w:spacing w:line="360" w:lineRule="atLeast"/>
        <w:ind w:left="720"/>
        <w:rPr>
          <w:rFonts w:ascii="Times New Roman" w:eastAsia="標楷體" w:hAnsi="Times New Roman" w:cs="Times New Roman"/>
          <w:b/>
          <w:bCs/>
          <w:sz w:val="20"/>
          <w:szCs w:val="20"/>
        </w:rPr>
      </w:pPr>
    </w:p>
    <w:p w:rsidR="00943F2C" w:rsidRPr="00A97640" w:rsidRDefault="00943F2C" w:rsidP="00943F2C">
      <w:pPr>
        <w:spacing w:line="360" w:lineRule="atLeast"/>
        <w:ind w:left="720"/>
        <w:rPr>
          <w:rFonts w:ascii="Times New Roman" w:eastAsia="標楷體" w:hAnsi="Times New Roman" w:cs="Times New Roman"/>
          <w:b/>
          <w:bCs/>
          <w:sz w:val="20"/>
          <w:szCs w:val="20"/>
        </w:rPr>
      </w:pPr>
      <w:r w:rsidRPr="00CA58EC">
        <w:rPr>
          <w:rFonts w:ascii="Times New Roman" w:eastAsia="新細明體" w:hAnsi="Times New Roman" w:cs="Times New Roman"/>
          <w:noProof/>
          <w:sz w:val="20"/>
          <w:szCs w:val="20"/>
        </w:rPr>
        <w:pict>
          <v:group id="_x0000_s2124" style="position:absolute;left:0;text-align:left;margin-left:29.55pt;margin-top:-14.8pt;width:406.75pt;height:290.8pt;z-index:251673600" coordorigin="2055,5454" coordsize="8135,5816">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_x0000_s2125" type="#_x0000_t22" style="position:absolute;left:2055;top:5454;width:1541;height:868">
              <v:textbox style="mso-next-textbox:#_x0000_s2125">
                <w:txbxContent>
                  <w:p w:rsidR="00943F2C" w:rsidRPr="00740E28" w:rsidRDefault="00943F2C" w:rsidP="00943F2C">
                    <w:pPr>
                      <w:jc w:val="center"/>
                      <w:rPr>
                        <w:rFonts w:eastAsia="標楷體"/>
                        <w:sz w:val="20"/>
                        <w:szCs w:val="20"/>
                      </w:rPr>
                    </w:pPr>
                    <w:r w:rsidRPr="00740E28">
                      <w:rPr>
                        <w:rFonts w:eastAsia="標楷體" w:hint="eastAsia"/>
                        <w:sz w:val="20"/>
                        <w:szCs w:val="20"/>
                      </w:rPr>
                      <w:t>原始資料</w:t>
                    </w:r>
                  </w:p>
                </w:txbxContent>
              </v:textbox>
            </v:shape>
            <v:shape id="_x0000_s2126" type="#_x0000_t32" style="position:absolute;left:3596;top:5855;width:1691;height:0" o:connectortype="straight">
              <v:stroke endarrow="block"/>
            </v:shape>
            <v:rect id="_x0000_s2127" style="position:absolute;left:5270;top:5573;width:2328;height:486">
              <v:textbox style="mso-next-textbox:#_x0000_s2127">
                <w:txbxContent>
                  <w:p w:rsidR="00943F2C" w:rsidRPr="00740E28" w:rsidRDefault="00943F2C" w:rsidP="00943F2C">
                    <w:pPr>
                      <w:jc w:val="center"/>
                      <w:rPr>
                        <w:rFonts w:eastAsia="標楷體"/>
                        <w:sz w:val="20"/>
                        <w:szCs w:val="20"/>
                      </w:rPr>
                    </w:pPr>
                    <w:r w:rsidRPr="00740E28">
                      <w:rPr>
                        <w:rFonts w:eastAsia="標楷體" w:hint="eastAsia"/>
                        <w:sz w:val="20"/>
                        <w:szCs w:val="20"/>
                      </w:rPr>
                      <w:t>前置處理器</w:t>
                    </w:r>
                  </w:p>
                </w:txbxContent>
              </v:textbox>
            </v:rect>
            <v:shape id="_x0000_s2128" type="#_x0000_t32" style="position:absolute;left:6447;top:6059;width:0;height:426" o:connectortype="straight">
              <v:stroke endarrow="block"/>
            </v:shape>
            <v:shapetype id="_x0000_t4" coordsize="21600,21600" o:spt="4" path="m10800,l,10800,10800,21600,21600,10800xe">
              <v:stroke joinstyle="miter"/>
              <v:path gradientshapeok="t" o:connecttype="rect" textboxrect="5400,5400,16200,16200"/>
            </v:shapetype>
            <v:shape id="_x0000_s2129" type="#_x0000_t4" style="position:absolute;left:5240;top:6444;width:2428;height:720">
              <v:textbox style="mso-next-textbox:#_x0000_s2129">
                <w:txbxContent>
                  <w:p w:rsidR="00943F2C" w:rsidRPr="00740E28" w:rsidRDefault="00943F2C" w:rsidP="00943F2C">
                    <w:pPr>
                      <w:jc w:val="center"/>
                      <w:rPr>
                        <w:rFonts w:eastAsia="標楷體"/>
                        <w:sz w:val="20"/>
                        <w:szCs w:val="20"/>
                      </w:rPr>
                    </w:pPr>
                    <w:r w:rsidRPr="00740E28">
                      <w:rPr>
                        <w:rFonts w:eastAsia="標楷體" w:hint="eastAsia"/>
                        <w:sz w:val="20"/>
                        <w:szCs w:val="20"/>
                      </w:rPr>
                      <w:t>探勘技巧</w:t>
                    </w:r>
                  </w:p>
                </w:txbxContent>
              </v:textbox>
            </v:shape>
            <v:shape id="_x0000_s2130" type="#_x0000_t32" style="position:absolute;left:7681;top:6791;width:1319;height:0" o:connectortype="straight"/>
            <v:shape id="_x0000_s2131" type="#_x0000_t32" style="position:absolute;left:3977;top:6792;width:1319;height:0" o:connectortype="straight"/>
            <v:shape id="_x0000_s2132" type="#_x0000_t32" style="position:absolute;left:3977;top:6791;width:0;height:413" o:connectortype="straight">
              <v:stroke endarrow="block"/>
            </v:shape>
            <v:shape id="_x0000_s2133" type="#_x0000_t32" style="position:absolute;left:8994;top:6792;width:0;height:414" o:connectortype="straight">
              <v:stroke endarrow="block"/>
            </v:shape>
            <v:rect id="_x0000_s2134" style="position:absolute;left:7860;top:7206;width:2328;height:401">
              <v:textbox style="mso-next-textbox:#_x0000_s2134">
                <w:txbxContent>
                  <w:p w:rsidR="00943F2C" w:rsidRPr="00740E28" w:rsidRDefault="00943F2C" w:rsidP="00943F2C">
                    <w:pPr>
                      <w:jc w:val="center"/>
                      <w:rPr>
                        <w:rFonts w:eastAsia="標楷體"/>
                        <w:sz w:val="20"/>
                        <w:szCs w:val="20"/>
                      </w:rPr>
                    </w:pPr>
                    <w:r w:rsidRPr="00740E28">
                      <w:rPr>
                        <w:rFonts w:eastAsia="標楷體"/>
                        <w:sz w:val="20"/>
                        <w:szCs w:val="20"/>
                      </w:rPr>
                      <w:t>ESX</w:t>
                    </w:r>
                  </w:p>
                </w:txbxContent>
              </v:textbox>
            </v:rect>
            <v:shape id="_x0000_s2135" type="#_x0000_t32" style="position:absolute;left:8996;top:7621;width:0;height:415" o:connectortype="straight">
              <v:stroke endarrow="block"/>
            </v:shape>
            <v:shape id="_x0000_s2136" type="#_x0000_t4" style="position:absolute;left:7760;top:8036;width:2428;height:752">
              <v:textbox style="mso-next-textbox:#_x0000_s2136">
                <w:txbxContent>
                  <w:p w:rsidR="00943F2C" w:rsidRPr="00740E28" w:rsidRDefault="00943F2C" w:rsidP="00943F2C">
                    <w:pPr>
                      <w:jc w:val="center"/>
                      <w:rPr>
                        <w:rFonts w:eastAsia="標楷體"/>
                        <w:sz w:val="20"/>
                        <w:szCs w:val="20"/>
                      </w:rPr>
                    </w:pPr>
                    <w:r w:rsidRPr="00740E28">
                      <w:rPr>
                        <w:rFonts w:eastAsia="標楷體" w:hint="eastAsia"/>
                        <w:sz w:val="20"/>
                        <w:szCs w:val="20"/>
                      </w:rPr>
                      <w:t>產生規則</w:t>
                    </w:r>
                  </w:p>
                </w:txbxContent>
              </v:textbox>
            </v:shape>
            <v:rect id="_x0000_s2137" style="position:absolute;left:7862;top:9080;width:2328;height:488">
              <v:textbox style="mso-next-textbox:#_x0000_s2137">
                <w:txbxContent>
                  <w:p w:rsidR="00943F2C" w:rsidRPr="00740E28" w:rsidRDefault="00943F2C" w:rsidP="00943F2C">
                    <w:pPr>
                      <w:jc w:val="center"/>
                      <w:rPr>
                        <w:rFonts w:eastAsia="標楷體"/>
                        <w:sz w:val="20"/>
                        <w:szCs w:val="20"/>
                      </w:rPr>
                    </w:pPr>
                    <w:r w:rsidRPr="00740E28">
                      <w:rPr>
                        <w:rFonts w:eastAsia="標楷體" w:hint="eastAsia"/>
                        <w:sz w:val="20"/>
                        <w:szCs w:val="20"/>
                      </w:rPr>
                      <w:t>規則產生器</w:t>
                    </w:r>
                  </w:p>
                </w:txbxContent>
              </v:textbox>
            </v:rect>
            <v:shape id="_x0000_s2138" type="#_x0000_t32" style="position:absolute;left:8994;top:8788;width:5;height:294" o:connectortype="straight">
              <v:stroke endarrow="block"/>
            </v:shape>
            <v:shape id="_x0000_s2139" type="#_x0000_t32" style="position:absolute;left:9000;top:9568;width:1;height:330" o:connectortype="straight">
              <v:stroke endarrow="block"/>
            </v:shape>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_x0000_s2140" type="#_x0000_t114" style="position:absolute;left:7885;top:9898;width:2298;height:662">
              <v:textbox style="mso-next-textbox:#_x0000_s2140">
                <w:txbxContent>
                  <w:p w:rsidR="00943F2C" w:rsidRPr="00740E28" w:rsidRDefault="00943F2C" w:rsidP="00943F2C">
                    <w:pPr>
                      <w:jc w:val="center"/>
                      <w:rPr>
                        <w:rFonts w:eastAsia="標楷體"/>
                        <w:sz w:val="20"/>
                        <w:szCs w:val="20"/>
                      </w:rPr>
                    </w:pPr>
                    <w:r w:rsidRPr="00740E28">
                      <w:rPr>
                        <w:rFonts w:eastAsia="標楷體" w:hint="eastAsia"/>
                        <w:sz w:val="20"/>
                        <w:szCs w:val="20"/>
                      </w:rPr>
                      <w:t>規則</w:t>
                    </w:r>
                  </w:p>
                </w:txbxContent>
              </v:textbox>
            </v:shape>
            <v:shape id="_x0000_s2141" type="#_x0000_t32" style="position:absolute;left:3977;top:7621;width:0;height:2564" o:connectortype="straight"/>
            <v:shape id="_x0000_s2142" type="#_x0000_t32" style="position:absolute;left:3977;top:10185;width:1165;height:0" o:connectortype="straight">
              <v:stroke endarrow="block"/>
            </v:shape>
            <v:rect id="_x0000_s2143" style="position:absolute;left:5142;top:9898;width:2058;height:515">
              <v:textbox style="mso-next-textbox:#_x0000_s2143">
                <w:txbxContent>
                  <w:p w:rsidR="00943F2C" w:rsidRPr="00740E28" w:rsidRDefault="00943F2C" w:rsidP="00943F2C">
                    <w:pPr>
                      <w:jc w:val="center"/>
                      <w:rPr>
                        <w:rFonts w:eastAsia="標楷體"/>
                        <w:sz w:val="20"/>
                        <w:szCs w:val="20"/>
                      </w:rPr>
                    </w:pPr>
                    <w:r w:rsidRPr="00740E28">
                      <w:rPr>
                        <w:rFonts w:eastAsia="標楷體" w:hint="eastAsia"/>
                        <w:sz w:val="20"/>
                        <w:szCs w:val="20"/>
                      </w:rPr>
                      <w:t>報表產生器</w:t>
                    </w:r>
                  </w:p>
                </w:txbxContent>
              </v:textbox>
            </v:rect>
            <v:shape id="_x0000_s2144" type="#_x0000_t32" style="position:absolute;left:7201;top:10231;width:661;height:0;flip:x" o:connectortype="straight">
              <v:stroke endarrow="block"/>
            </v:shape>
            <v:shape id="_x0000_s2145" type="#_x0000_t32" style="position:absolute;left:6145;top:10344;width:0;height:415" o:connectortype="straight">
              <v:stroke endarrow="block"/>
            </v:shape>
            <v:shape id="_x0000_s2146" type="#_x0000_t114" style="position:absolute;left:5044;top:10743;width:2298;height:527">
              <v:textbox style="mso-next-textbox:#_x0000_s2146">
                <w:txbxContent>
                  <w:p w:rsidR="00943F2C" w:rsidRPr="00740E28" w:rsidRDefault="00943F2C" w:rsidP="00943F2C">
                    <w:pPr>
                      <w:jc w:val="center"/>
                      <w:rPr>
                        <w:rFonts w:eastAsia="標楷體"/>
                        <w:sz w:val="20"/>
                        <w:szCs w:val="20"/>
                      </w:rPr>
                    </w:pPr>
                    <w:r w:rsidRPr="00740E28">
                      <w:rPr>
                        <w:rFonts w:eastAsia="標楷體" w:hint="eastAsia"/>
                        <w:sz w:val="20"/>
                        <w:szCs w:val="20"/>
                      </w:rPr>
                      <w:t>報表</w:t>
                    </w:r>
                  </w:p>
                </w:txbxContent>
              </v:textbox>
            </v:shape>
            <v:rect id="_x0000_s2147" style="position:absolute;left:2814;top:7206;width:2328;height:490">
              <v:textbox style="mso-next-textbox:#_x0000_s2147">
                <w:txbxContent>
                  <w:p w:rsidR="00943F2C" w:rsidRPr="00740E28" w:rsidRDefault="00943F2C" w:rsidP="00943F2C">
                    <w:pPr>
                      <w:jc w:val="center"/>
                      <w:rPr>
                        <w:rFonts w:eastAsia="標楷體"/>
                        <w:sz w:val="20"/>
                        <w:szCs w:val="20"/>
                      </w:rPr>
                    </w:pPr>
                    <w:r w:rsidRPr="00740E28">
                      <w:rPr>
                        <w:rFonts w:eastAsia="標楷體" w:hint="eastAsia"/>
                        <w:sz w:val="20"/>
                        <w:szCs w:val="20"/>
                      </w:rPr>
                      <w:t>類神經網路</w:t>
                    </w:r>
                  </w:p>
                </w:txbxContent>
              </v:textbox>
            </v:rect>
          </v:group>
        </w:pict>
      </w:r>
    </w:p>
    <w:p w:rsidR="00943F2C" w:rsidRPr="00A97640" w:rsidRDefault="00943F2C" w:rsidP="00943F2C">
      <w:pPr>
        <w:spacing w:line="360" w:lineRule="atLeast"/>
        <w:ind w:left="720"/>
        <w:rPr>
          <w:rFonts w:ascii="Times New Roman" w:eastAsia="標楷體" w:hAnsi="Times New Roman" w:cs="Times New Roman"/>
          <w:b/>
          <w:bCs/>
          <w:sz w:val="20"/>
          <w:szCs w:val="20"/>
        </w:rPr>
      </w:pPr>
    </w:p>
    <w:p w:rsidR="00943F2C" w:rsidRPr="00A97640" w:rsidRDefault="00943F2C" w:rsidP="00943F2C">
      <w:pPr>
        <w:spacing w:line="360" w:lineRule="atLeast"/>
        <w:ind w:left="720"/>
        <w:rPr>
          <w:rFonts w:ascii="Times New Roman" w:eastAsia="標楷體" w:hAnsi="Times New Roman" w:cs="Times New Roman"/>
          <w:b/>
          <w:bCs/>
          <w:sz w:val="20"/>
          <w:szCs w:val="20"/>
        </w:rPr>
      </w:pPr>
    </w:p>
    <w:p w:rsidR="00943F2C" w:rsidRPr="00A97640" w:rsidRDefault="00943F2C" w:rsidP="00943F2C">
      <w:pPr>
        <w:spacing w:line="360" w:lineRule="atLeast"/>
        <w:ind w:left="720"/>
        <w:rPr>
          <w:rFonts w:ascii="Times New Roman" w:eastAsia="標楷體" w:hAnsi="Times New Roman" w:cs="Times New Roman"/>
          <w:b/>
          <w:bCs/>
          <w:sz w:val="20"/>
          <w:szCs w:val="20"/>
        </w:rPr>
      </w:pPr>
    </w:p>
    <w:p w:rsidR="00943F2C" w:rsidRPr="00A97640" w:rsidRDefault="00943F2C" w:rsidP="00943F2C">
      <w:pPr>
        <w:spacing w:line="360" w:lineRule="atLeast"/>
        <w:ind w:left="720"/>
        <w:rPr>
          <w:rFonts w:ascii="Times New Roman" w:eastAsia="標楷體" w:hAnsi="Times New Roman" w:cs="Times New Roman"/>
          <w:b/>
          <w:bCs/>
          <w:sz w:val="20"/>
          <w:szCs w:val="20"/>
        </w:rPr>
      </w:pPr>
    </w:p>
    <w:p w:rsidR="00943F2C" w:rsidRPr="00A97640" w:rsidRDefault="00943F2C" w:rsidP="00943F2C">
      <w:pPr>
        <w:spacing w:line="360" w:lineRule="atLeast"/>
        <w:ind w:left="720"/>
        <w:rPr>
          <w:rFonts w:ascii="Times New Roman" w:eastAsia="標楷體" w:hAnsi="Times New Roman" w:cs="Times New Roman"/>
          <w:b/>
          <w:bCs/>
          <w:sz w:val="20"/>
          <w:szCs w:val="20"/>
        </w:rPr>
      </w:pPr>
    </w:p>
    <w:p w:rsidR="00943F2C" w:rsidRPr="00A97640" w:rsidRDefault="00943F2C" w:rsidP="00943F2C">
      <w:pPr>
        <w:spacing w:line="360" w:lineRule="atLeast"/>
        <w:ind w:left="720"/>
        <w:rPr>
          <w:rFonts w:ascii="Times New Roman" w:eastAsia="標楷體" w:hAnsi="Times New Roman" w:cs="Times New Roman"/>
          <w:b/>
          <w:bCs/>
          <w:sz w:val="20"/>
          <w:szCs w:val="20"/>
        </w:rPr>
      </w:pPr>
    </w:p>
    <w:p w:rsidR="00943F2C" w:rsidRPr="00A97640" w:rsidRDefault="00943F2C" w:rsidP="00943F2C">
      <w:pPr>
        <w:spacing w:line="360" w:lineRule="atLeast"/>
        <w:ind w:left="720"/>
        <w:rPr>
          <w:rFonts w:ascii="Times New Roman" w:eastAsia="標楷體" w:hAnsi="Times New Roman" w:cs="Times New Roman"/>
          <w:b/>
          <w:bCs/>
          <w:sz w:val="20"/>
          <w:szCs w:val="20"/>
        </w:rPr>
      </w:pPr>
    </w:p>
    <w:p w:rsidR="00943F2C" w:rsidRPr="00A97640" w:rsidRDefault="00943F2C" w:rsidP="00943F2C">
      <w:pPr>
        <w:spacing w:line="360" w:lineRule="atLeast"/>
        <w:ind w:left="720"/>
        <w:rPr>
          <w:rFonts w:ascii="Times New Roman" w:eastAsia="標楷體" w:hAnsi="Times New Roman" w:cs="Times New Roman"/>
          <w:b/>
          <w:bCs/>
          <w:sz w:val="20"/>
          <w:szCs w:val="20"/>
        </w:rPr>
      </w:pPr>
    </w:p>
    <w:p w:rsidR="00943F2C" w:rsidRPr="00A97640" w:rsidRDefault="00943F2C" w:rsidP="00943F2C">
      <w:pPr>
        <w:spacing w:line="360" w:lineRule="atLeast"/>
        <w:ind w:left="720"/>
        <w:rPr>
          <w:rFonts w:ascii="Times New Roman" w:eastAsia="標楷體" w:hAnsi="Times New Roman" w:cs="Times New Roman"/>
          <w:b/>
          <w:bCs/>
          <w:sz w:val="20"/>
          <w:szCs w:val="20"/>
        </w:rPr>
      </w:pPr>
    </w:p>
    <w:p w:rsidR="00943F2C" w:rsidRPr="00A97640" w:rsidRDefault="00943F2C" w:rsidP="00943F2C">
      <w:pPr>
        <w:spacing w:line="360" w:lineRule="atLeast"/>
        <w:ind w:left="720"/>
        <w:rPr>
          <w:rFonts w:ascii="Times New Roman" w:eastAsia="標楷體" w:hAnsi="Times New Roman" w:cs="Times New Roman"/>
          <w:b/>
          <w:bCs/>
          <w:sz w:val="20"/>
          <w:szCs w:val="20"/>
        </w:rPr>
      </w:pPr>
    </w:p>
    <w:p w:rsidR="00943F2C" w:rsidRPr="00A97640" w:rsidRDefault="00943F2C" w:rsidP="00943F2C">
      <w:pPr>
        <w:spacing w:line="360" w:lineRule="atLeast"/>
        <w:ind w:left="720"/>
        <w:rPr>
          <w:rFonts w:ascii="Times New Roman" w:eastAsia="標楷體" w:hAnsi="Times New Roman" w:cs="Times New Roman"/>
          <w:b/>
          <w:bCs/>
          <w:sz w:val="20"/>
          <w:szCs w:val="20"/>
        </w:rPr>
      </w:pPr>
    </w:p>
    <w:p w:rsidR="00943F2C" w:rsidRPr="00A97640" w:rsidRDefault="00943F2C" w:rsidP="00943F2C">
      <w:pPr>
        <w:spacing w:line="360" w:lineRule="atLeast"/>
        <w:ind w:left="720"/>
        <w:rPr>
          <w:rFonts w:ascii="Times New Roman" w:eastAsia="標楷體" w:hAnsi="Times New Roman" w:cs="Times New Roman"/>
          <w:b/>
          <w:bCs/>
          <w:sz w:val="20"/>
          <w:szCs w:val="20"/>
        </w:rPr>
      </w:pPr>
    </w:p>
    <w:p w:rsidR="00943F2C" w:rsidRPr="00A97640" w:rsidRDefault="00943F2C" w:rsidP="00943F2C">
      <w:pPr>
        <w:spacing w:line="360" w:lineRule="atLeast"/>
        <w:ind w:left="720"/>
        <w:rPr>
          <w:rFonts w:ascii="Times New Roman" w:eastAsia="標楷體" w:hAnsi="Times New Roman" w:cs="Times New Roman"/>
          <w:b/>
          <w:bCs/>
          <w:sz w:val="20"/>
          <w:szCs w:val="20"/>
        </w:rPr>
      </w:pPr>
    </w:p>
    <w:p w:rsidR="00943F2C" w:rsidRPr="00A97640" w:rsidRDefault="00943F2C" w:rsidP="00943F2C">
      <w:pPr>
        <w:spacing w:line="360" w:lineRule="atLeast"/>
        <w:ind w:left="720"/>
        <w:rPr>
          <w:rFonts w:ascii="Times New Roman" w:eastAsia="標楷體" w:hAnsi="Times New Roman" w:cs="Times New Roman"/>
          <w:b/>
          <w:bCs/>
          <w:sz w:val="20"/>
          <w:szCs w:val="20"/>
        </w:rPr>
      </w:pPr>
    </w:p>
    <w:p w:rsidR="00943F2C" w:rsidRPr="00A97640" w:rsidRDefault="00943F2C" w:rsidP="00943F2C">
      <w:pPr>
        <w:spacing w:line="360" w:lineRule="atLeast"/>
        <w:ind w:left="720"/>
        <w:rPr>
          <w:rFonts w:ascii="Times New Roman" w:eastAsia="標楷體" w:hAnsi="Times New Roman" w:cs="Times New Roman"/>
          <w:b/>
          <w:bCs/>
          <w:sz w:val="20"/>
          <w:szCs w:val="20"/>
        </w:rPr>
      </w:pPr>
    </w:p>
    <w:p w:rsidR="00943F2C" w:rsidRPr="00A97640" w:rsidRDefault="00943F2C" w:rsidP="00943F2C">
      <w:pPr>
        <w:spacing w:line="360" w:lineRule="atLeast"/>
        <w:ind w:left="720"/>
        <w:jc w:val="center"/>
        <w:rPr>
          <w:rFonts w:ascii="Times New Roman" w:eastAsia="標楷體" w:hAnsi="Times New Roman" w:cs="Times New Roman"/>
          <w:sz w:val="20"/>
          <w:szCs w:val="20"/>
        </w:rPr>
      </w:pPr>
      <w:bookmarkStart w:id="35" w:name="_Toc326957611"/>
      <w:r w:rsidRPr="00A97640">
        <w:rPr>
          <w:rFonts w:ascii="Times New Roman" w:eastAsia="標楷體" w:hAnsi="Times New Roman" w:cs="Times New Roman"/>
          <w:sz w:val="20"/>
          <w:szCs w:val="20"/>
        </w:rPr>
        <w:t>圖</w:t>
      </w:r>
      <w:r w:rsidRPr="00A97640">
        <w:rPr>
          <w:rFonts w:ascii="Times New Roman" w:eastAsia="標楷體" w:hAnsi="Times New Roman" w:cs="Times New Roman"/>
          <w:sz w:val="20"/>
          <w:szCs w:val="20"/>
        </w:rPr>
        <w:t>3-</w:t>
      </w:r>
      <w:r w:rsidRPr="00A97640">
        <w:rPr>
          <w:rFonts w:ascii="Times New Roman" w:eastAsia="標楷體" w:hAnsi="Times New Roman" w:cs="Times New Roman"/>
          <w:sz w:val="20"/>
          <w:szCs w:val="20"/>
        </w:rPr>
        <w:fldChar w:fldCharType="begin"/>
      </w:r>
      <w:r w:rsidRPr="00A97640">
        <w:rPr>
          <w:rFonts w:ascii="Times New Roman" w:eastAsia="標楷體" w:hAnsi="Times New Roman" w:cs="Times New Roman"/>
          <w:sz w:val="20"/>
          <w:szCs w:val="20"/>
        </w:rPr>
        <w:instrText xml:space="preserve"> SEQ </w:instrText>
      </w:r>
      <w:r w:rsidRPr="00A97640">
        <w:rPr>
          <w:rFonts w:ascii="Times New Roman" w:eastAsia="標楷體" w:hAnsi="Times New Roman" w:cs="Times New Roman"/>
          <w:sz w:val="20"/>
          <w:szCs w:val="20"/>
        </w:rPr>
        <w:instrText>圖</w:instrText>
      </w:r>
      <w:r w:rsidRPr="00A97640">
        <w:rPr>
          <w:rFonts w:ascii="Times New Roman" w:eastAsia="標楷體" w:hAnsi="Times New Roman" w:cs="Times New Roman"/>
          <w:sz w:val="20"/>
          <w:szCs w:val="20"/>
        </w:rPr>
        <w:instrText xml:space="preserve">3 \* ARABIC </w:instrText>
      </w:r>
      <w:r w:rsidRPr="00A97640">
        <w:rPr>
          <w:rFonts w:ascii="Times New Roman" w:eastAsia="標楷體" w:hAnsi="Times New Roman" w:cs="Times New Roman"/>
          <w:sz w:val="20"/>
          <w:szCs w:val="20"/>
        </w:rPr>
        <w:fldChar w:fldCharType="separate"/>
      </w:r>
      <w:r>
        <w:rPr>
          <w:rFonts w:ascii="Times New Roman" w:eastAsia="標楷體" w:hAnsi="Times New Roman" w:cs="Times New Roman"/>
          <w:noProof/>
          <w:sz w:val="20"/>
          <w:szCs w:val="20"/>
        </w:rPr>
        <w:t>1</w:t>
      </w:r>
      <w:r w:rsidRPr="00A97640">
        <w:rPr>
          <w:rFonts w:ascii="Times New Roman" w:eastAsia="標楷體" w:hAnsi="Times New Roman" w:cs="Times New Roman"/>
          <w:sz w:val="20"/>
          <w:szCs w:val="20"/>
        </w:rPr>
        <w:fldChar w:fldCharType="end"/>
      </w:r>
      <w:r w:rsidRPr="00A97640">
        <w:rPr>
          <w:rFonts w:ascii="Times New Roman" w:eastAsia="標楷體" w:hAnsi="Times New Roman" w:cs="Times New Roman"/>
          <w:bCs/>
          <w:sz w:val="20"/>
          <w:szCs w:val="20"/>
        </w:rPr>
        <w:t xml:space="preserve"> </w:t>
      </w:r>
      <w:r w:rsidRPr="00A97640">
        <w:rPr>
          <w:rFonts w:ascii="Times New Roman" w:eastAsia="標楷體" w:hAnsi="Times New Roman" w:cs="Times New Roman"/>
          <w:sz w:val="20"/>
          <w:szCs w:val="20"/>
        </w:rPr>
        <w:t>iDA</w:t>
      </w:r>
      <w:r w:rsidRPr="00A97640">
        <w:rPr>
          <w:rFonts w:ascii="Times New Roman" w:eastAsia="標楷體" w:hAnsi="Times New Roman" w:cs="Times New Roman"/>
          <w:sz w:val="20"/>
          <w:szCs w:val="20"/>
        </w:rPr>
        <w:t>系統架構圖</w:t>
      </w:r>
    </w:p>
    <w:p w:rsidR="00943F2C" w:rsidRPr="00A97640" w:rsidRDefault="00943F2C" w:rsidP="00943F2C">
      <w:pPr>
        <w:spacing w:line="360" w:lineRule="atLeast"/>
        <w:ind w:left="720"/>
        <w:jc w:val="center"/>
        <w:rPr>
          <w:rFonts w:ascii="Times New Roman" w:eastAsia="標楷體" w:hAnsi="Times New Roman" w:cs="Times New Roman"/>
          <w:sz w:val="20"/>
          <w:szCs w:val="20"/>
        </w:rPr>
      </w:pPr>
      <w:r w:rsidRPr="00A97640">
        <w:rPr>
          <w:rFonts w:ascii="Times New Roman" w:eastAsia="標楷體" w:hAnsi="Times New Roman" w:cs="Times New Roman"/>
          <w:sz w:val="20"/>
          <w:szCs w:val="20"/>
        </w:rPr>
        <w:t>(</w:t>
      </w:r>
      <w:r w:rsidRPr="00A97640">
        <w:rPr>
          <w:rFonts w:ascii="Times New Roman" w:eastAsia="標楷體" w:hAnsi="Times New Roman" w:cs="Times New Roman"/>
          <w:sz w:val="20"/>
          <w:szCs w:val="20"/>
        </w:rPr>
        <w:t>資料來源：修改自</w:t>
      </w:r>
      <w:r w:rsidRPr="00A97640">
        <w:rPr>
          <w:rFonts w:ascii="Times New Roman" w:eastAsia="標楷體" w:hAnsi="Times New Roman" w:cs="Times New Roman"/>
          <w:sz w:val="20"/>
          <w:szCs w:val="20"/>
        </w:rPr>
        <w:t>Roiger and Geatz, 2003)</w:t>
      </w:r>
      <w:bookmarkEnd w:id="35"/>
    </w:p>
    <w:p w:rsidR="00943F2C" w:rsidRPr="00A97640" w:rsidRDefault="00943F2C" w:rsidP="00943F2C">
      <w:pPr>
        <w:spacing w:line="360" w:lineRule="atLeast"/>
        <w:jc w:val="both"/>
        <w:rPr>
          <w:rFonts w:ascii="Times New Roman" w:eastAsia="標楷體" w:hAnsi="Times New Roman" w:cs="Times New Roman"/>
          <w:b/>
          <w:kern w:val="0"/>
          <w:sz w:val="20"/>
          <w:szCs w:val="20"/>
        </w:rPr>
      </w:pPr>
      <w:r w:rsidRPr="00A97640">
        <w:rPr>
          <w:rFonts w:ascii="Times New Roman" w:eastAsia="標楷體" w:hAnsi="Times New Roman" w:cs="Times New Roman"/>
          <w:b/>
          <w:kern w:val="0"/>
          <w:sz w:val="20"/>
          <w:szCs w:val="20"/>
        </w:rPr>
        <w:t xml:space="preserve">3.4 </w:t>
      </w:r>
      <w:r w:rsidRPr="00A97640">
        <w:rPr>
          <w:rFonts w:ascii="Times New Roman" w:eastAsia="標楷體" w:hAnsi="標楷體" w:cs="Times New Roman"/>
          <w:b/>
          <w:kern w:val="0"/>
          <w:sz w:val="20"/>
          <w:szCs w:val="20"/>
        </w:rPr>
        <w:t>資料探勘分析</w:t>
      </w:r>
      <w:bookmarkEnd w:id="34"/>
    </w:p>
    <w:p w:rsidR="00943F2C" w:rsidRPr="00A97640" w:rsidRDefault="00943F2C" w:rsidP="00943F2C">
      <w:pPr>
        <w:autoSpaceDE w:val="0"/>
        <w:autoSpaceDN w:val="0"/>
        <w:adjustRightInd w:val="0"/>
        <w:spacing w:line="360" w:lineRule="atLeast"/>
        <w:rPr>
          <w:rFonts w:ascii="Times New Roman" w:eastAsia="標楷體" w:hAnsi="Times New Roman" w:cs="Times New Roman"/>
          <w:b/>
          <w:kern w:val="0"/>
          <w:sz w:val="20"/>
          <w:szCs w:val="20"/>
        </w:rPr>
      </w:pPr>
      <w:r w:rsidRPr="00A97640">
        <w:rPr>
          <w:rFonts w:ascii="Times New Roman" w:eastAsia="標楷體" w:hAnsi="Times New Roman" w:cs="Times New Roman"/>
          <w:b/>
          <w:kern w:val="0"/>
          <w:sz w:val="20"/>
          <w:szCs w:val="20"/>
        </w:rPr>
        <w:t xml:space="preserve">3.4.1 </w:t>
      </w:r>
      <w:r w:rsidRPr="00A97640">
        <w:rPr>
          <w:rFonts w:ascii="Times New Roman" w:eastAsia="標楷體" w:hAnsi="標楷體" w:cs="Times New Roman"/>
          <w:b/>
          <w:kern w:val="0"/>
          <w:sz w:val="20"/>
          <w:szCs w:val="20"/>
        </w:rPr>
        <w:t>決策樹</w:t>
      </w:r>
    </w:p>
    <w:p w:rsidR="00943F2C" w:rsidRPr="00A97640" w:rsidRDefault="00943F2C" w:rsidP="00943F2C">
      <w:pPr>
        <w:spacing w:line="360" w:lineRule="atLeast"/>
        <w:jc w:val="both"/>
        <w:rPr>
          <w:rFonts w:ascii="Times New Roman" w:eastAsia="標楷體" w:hAnsi="Times New Roman" w:cs="Times New Roman"/>
          <w:sz w:val="20"/>
          <w:szCs w:val="20"/>
        </w:rPr>
      </w:pPr>
      <w:r w:rsidRPr="00A97640">
        <w:rPr>
          <w:rFonts w:ascii="Times New Roman" w:eastAsia="標楷體" w:hAnsi="Times New Roman" w:cs="Times New Roman"/>
          <w:sz w:val="20"/>
          <w:szCs w:val="20"/>
        </w:rPr>
        <w:t>一、決策樹介紹和應用：</w:t>
      </w:r>
    </w:p>
    <w:p w:rsidR="00943F2C" w:rsidRPr="00A97640" w:rsidRDefault="00943F2C" w:rsidP="00943F2C">
      <w:pPr>
        <w:spacing w:line="360" w:lineRule="atLeast"/>
        <w:ind w:leftChars="176" w:left="422" w:firstLineChars="212" w:firstLine="424"/>
        <w:jc w:val="both"/>
        <w:rPr>
          <w:rFonts w:ascii="Times New Roman" w:eastAsia="標楷體" w:hAnsi="Times New Roman" w:cs="Times New Roman"/>
          <w:sz w:val="20"/>
          <w:szCs w:val="20"/>
        </w:rPr>
      </w:pPr>
      <w:r w:rsidRPr="00A97640">
        <w:rPr>
          <w:rFonts w:ascii="Times New Roman" w:eastAsia="標楷體" w:hAnsi="Times New Roman" w:cs="Times New Roman"/>
          <w:sz w:val="20"/>
          <w:szCs w:val="20"/>
        </w:rPr>
        <w:t>決策樹</w:t>
      </w:r>
      <w:r w:rsidRPr="00A97640">
        <w:rPr>
          <w:rFonts w:ascii="Times New Roman" w:eastAsia="標楷體" w:hAnsi="Times New Roman" w:cs="Times New Roman"/>
          <w:sz w:val="20"/>
          <w:szCs w:val="20"/>
        </w:rPr>
        <w:t xml:space="preserve"> (Decision Tree)</w:t>
      </w:r>
      <w:r w:rsidRPr="00A97640">
        <w:rPr>
          <w:rFonts w:ascii="Times New Roman" w:eastAsia="標楷體" w:hAnsi="Times New Roman" w:cs="Times New Roman"/>
          <w:sz w:val="20"/>
          <w:szCs w:val="20"/>
        </w:rPr>
        <w:t>是資料探勘中一項常被運用於資料分類或預測所使用的技術，它主要可將資料中各種不同屬性的值作分割成為許多單一類別的子集合或群體具。決策樹的主要功能，是藉由分類已知的事例來建立一樹狀結構，並從中歸納出事例裡的某些規律；而產生出來的決策樹，也能利用來做樣本外的預測，是一項普遍運用在分類和預測的工具。主要應用於客戶管理分析、目標行銷、特定的風險判別和顧客流失預測。</w:t>
      </w:r>
    </w:p>
    <w:p w:rsidR="00943F2C" w:rsidRPr="00A97640" w:rsidRDefault="00943F2C" w:rsidP="00943F2C">
      <w:pPr>
        <w:spacing w:line="360" w:lineRule="atLeast"/>
        <w:jc w:val="both"/>
        <w:rPr>
          <w:rFonts w:ascii="Times New Roman" w:eastAsia="標楷體" w:hAnsi="Times New Roman" w:cs="Times New Roman"/>
          <w:sz w:val="20"/>
          <w:szCs w:val="20"/>
        </w:rPr>
      </w:pPr>
      <w:r w:rsidRPr="00A97640">
        <w:rPr>
          <w:rFonts w:ascii="Times New Roman" w:eastAsia="標楷體" w:hAnsi="Times New Roman" w:cs="Times New Roman"/>
          <w:sz w:val="20"/>
          <w:szCs w:val="20"/>
        </w:rPr>
        <w:t>二、決策樹的組成：</w:t>
      </w:r>
    </w:p>
    <w:p w:rsidR="00943F2C" w:rsidRPr="00A97640" w:rsidRDefault="00943F2C" w:rsidP="00943F2C">
      <w:pPr>
        <w:spacing w:line="360" w:lineRule="atLeast"/>
        <w:ind w:leftChars="176" w:left="422" w:firstLineChars="212" w:firstLine="424"/>
        <w:jc w:val="both"/>
        <w:rPr>
          <w:rFonts w:ascii="Times New Roman" w:eastAsia="標楷體" w:hAnsi="Times New Roman" w:cs="Times New Roman"/>
          <w:sz w:val="20"/>
          <w:szCs w:val="20"/>
        </w:rPr>
      </w:pPr>
      <w:r w:rsidRPr="00A97640">
        <w:rPr>
          <w:rFonts w:ascii="Times New Roman" w:eastAsia="標楷體" w:hAnsi="Times New Roman" w:cs="Times New Roman"/>
          <w:sz w:val="20"/>
          <w:szCs w:val="20"/>
        </w:rPr>
        <w:t>決策樹是一種類似樹狀結構的流程圖，以層級性的方式呈現，是將知識作有效結構化的表現，並且依據不同的樹狀流程整理出不同的決策規則。一般都是由上而下的形成的，每個決策事件都可能引導出兩個或多個事件，導致出不同的結果或多個事件，導致不同的結果。其結構如下圖</w:t>
      </w:r>
      <w:r w:rsidRPr="00A97640">
        <w:rPr>
          <w:rFonts w:ascii="Times New Roman" w:eastAsia="標楷體" w:hAnsi="Times New Roman" w:cs="Times New Roman"/>
          <w:sz w:val="20"/>
          <w:szCs w:val="20"/>
        </w:rPr>
        <w:t>3-2</w:t>
      </w:r>
      <w:r w:rsidRPr="00A97640">
        <w:rPr>
          <w:rFonts w:ascii="Times New Roman" w:eastAsia="標楷體" w:hAnsi="Times New Roman" w:cs="Times New Roman"/>
          <w:sz w:val="20"/>
          <w:szCs w:val="20"/>
        </w:rPr>
        <w:t>所示</w:t>
      </w:r>
      <w:r w:rsidRPr="00A97640">
        <w:rPr>
          <w:rFonts w:ascii="Times New Roman" w:eastAsia="標楷體" w:hAnsi="Times New Roman" w:cs="Times New Roman"/>
          <w:sz w:val="20"/>
          <w:szCs w:val="20"/>
        </w:rPr>
        <w:t xml:space="preserve"> (Pal &amp; Mather, 2003)</w:t>
      </w:r>
      <w:r w:rsidRPr="00A97640">
        <w:rPr>
          <w:rFonts w:ascii="Times New Roman" w:eastAsia="標楷體" w:hAnsi="Times New Roman" w:cs="Times New Roman"/>
          <w:sz w:val="20"/>
          <w:szCs w:val="20"/>
        </w:rPr>
        <w:t>：</w:t>
      </w:r>
    </w:p>
    <w:p w:rsidR="00943F2C" w:rsidRPr="00A97640" w:rsidRDefault="00943F2C" w:rsidP="00943F2C">
      <w:pPr>
        <w:spacing w:line="360" w:lineRule="atLeast"/>
        <w:rPr>
          <w:rFonts w:ascii="Times New Roman" w:eastAsia="標楷體" w:hAnsi="Times New Roman" w:cs="Times New Roman"/>
          <w:sz w:val="20"/>
          <w:szCs w:val="20"/>
        </w:rPr>
      </w:pPr>
      <w:r w:rsidRPr="00CA58EC">
        <w:rPr>
          <w:rFonts w:ascii="Times New Roman" w:eastAsia="新細明體" w:hAnsi="Times New Roman" w:cs="Times New Roman"/>
          <w:noProof/>
          <w:sz w:val="20"/>
          <w:szCs w:val="20"/>
        </w:rPr>
        <w:pict>
          <v:group id="_x0000_s2092" style="position:absolute;margin-left:37.75pt;margin-top:8.65pt;width:424.95pt;height:173.85pt;z-index:251672576" coordorigin="2173,1613" coordsize="8499,3477">
            <v:shapetype id="_x0000_t202" coordsize="21600,21600" o:spt="202" path="m,l,21600r21600,l21600,xe">
              <v:stroke joinstyle="miter"/>
              <v:path gradientshapeok="t" o:connecttype="rect"/>
            </v:shapetype>
            <v:shape id="_x0000_s2093" type="#_x0000_t202" style="position:absolute;left:2173;top:4441;width:1125;height:649" stroked="f">
              <v:textbox style="mso-next-textbox:#_x0000_s2093">
                <w:txbxContent>
                  <w:p w:rsidR="00943F2C" w:rsidRDefault="00943F2C" w:rsidP="00943F2C">
                    <w:r>
                      <w:rPr>
                        <w:rFonts w:eastAsia="標楷體" w:hAnsi="標楷體" w:cs="標楷體" w:hint="eastAsia"/>
                        <w:sz w:val="26"/>
                        <w:szCs w:val="26"/>
                      </w:rPr>
                      <w:t>葉節點</w:t>
                    </w:r>
                  </w:p>
                </w:txbxContent>
              </v:textbox>
            </v:shape>
            <v:group id="_x0000_s2094" style="position:absolute;left:2430;top:1613;width:7305;height:3367" coordorigin="3540,7808" coordsize="7305,3967">
              <v:oval id="_x0000_s2095" style="position:absolute;left:5436;top:7808;width:1905;height:825;mso-position-horizontal-relative:margin">
                <v:textbox style="mso-next-textbox:#_x0000_s2095">
                  <w:txbxContent>
                    <w:p w:rsidR="00943F2C" w:rsidRPr="00B13A6F" w:rsidRDefault="00943F2C" w:rsidP="00943F2C">
                      <w:pPr>
                        <w:jc w:val="center"/>
                        <w:rPr>
                          <w:sz w:val="28"/>
                          <w:szCs w:val="28"/>
                        </w:rPr>
                      </w:pPr>
                      <w:r w:rsidRPr="00B13A6F">
                        <w:rPr>
                          <w:sz w:val="28"/>
                          <w:szCs w:val="28"/>
                        </w:rPr>
                        <w:t>X&lt;a</w:t>
                      </w:r>
                    </w:p>
                  </w:txbxContent>
                </v:textbox>
              </v:oval>
              <v:oval id="_x0000_s2096" style="position:absolute;left:3645;top:8865;width:1905;height:825">
                <v:textbox style="mso-next-textbox:#_x0000_s2096">
                  <w:txbxContent>
                    <w:p w:rsidR="00943F2C" w:rsidRPr="005310B0" w:rsidRDefault="00943F2C" w:rsidP="00943F2C">
                      <w:pPr>
                        <w:jc w:val="center"/>
                        <w:rPr>
                          <w:sz w:val="28"/>
                          <w:szCs w:val="28"/>
                        </w:rPr>
                      </w:pPr>
                      <w:r>
                        <w:rPr>
                          <w:sz w:val="28"/>
                          <w:szCs w:val="28"/>
                        </w:rPr>
                        <w:t>X&lt;b</w:t>
                      </w:r>
                    </w:p>
                  </w:txbxContent>
                </v:textbox>
              </v:oval>
              <v:oval id="_x0000_s2097" style="position:absolute;left:7140;top:8865;width:1905;height:825">
                <v:textbox style="mso-next-textbox:#_x0000_s2097">
                  <w:txbxContent>
                    <w:p w:rsidR="00943F2C" w:rsidRPr="005310B0" w:rsidRDefault="00943F2C" w:rsidP="00943F2C">
                      <w:pPr>
                        <w:jc w:val="center"/>
                        <w:rPr>
                          <w:sz w:val="28"/>
                          <w:szCs w:val="28"/>
                        </w:rPr>
                      </w:pPr>
                      <w:r>
                        <w:rPr>
                          <w:sz w:val="28"/>
                          <w:szCs w:val="28"/>
                        </w:rPr>
                        <w:t>X&lt;c</w:t>
                      </w:r>
                    </w:p>
                  </w:txbxContent>
                </v:textbox>
              </v:oval>
              <v:oval id="_x0000_s2098" style="position:absolute;left:5910;top:9945;width:1905;height:825">
                <v:textbox style="mso-next-textbox:#_x0000_s2098">
                  <w:txbxContent>
                    <w:p w:rsidR="00943F2C" w:rsidRPr="007D572E" w:rsidRDefault="00943F2C" w:rsidP="00943F2C">
                      <w:pPr>
                        <w:jc w:val="center"/>
                        <w:rPr>
                          <w:sz w:val="28"/>
                          <w:szCs w:val="28"/>
                        </w:rPr>
                      </w:pPr>
                      <w:r>
                        <w:rPr>
                          <w:sz w:val="28"/>
                          <w:szCs w:val="28"/>
                        </w:rPr>
                        <w:t>X&lt;d</w:t>
                      </w:r>
                    </w:p>
                  </w:txbxContent>
                </v:textbox>
              </v:oval>
              <v:oval id="_x0000_s2099" style="position:absolute;left:8640;top:9945;width:1905;height:825">
                <v:textbox style="mso-next-textbox:#_x0000_s2099">
                  <w:txbxContent>
                    <w:p w:rsidR="00943F2C" w:rsidRPr="007D572E" w:rsidRDefault="00943F2C" w:rsidP="00943F2C">
                      <w:pPr>
                        <w:jc w:val="center"/>
                        <w:rPr>
                          <w:sz w:val="28"/>
                          <w:szCs w:val="28"/>
                        </w:rPr>
                      </w:pPr>
                      <w:r>
                        <w:rPr>
                          <w:sz w:val="28"/>
                          <w:szCs w:val="28"/>
                        </w:rPr>
                        <w:t>X&lt;e</w:t>
                      </w:r>
                    </w:p>
                  </w:txbxContent>
                </v:textbox>
              </v:oval>
              <v:rect id="_x0000_s2100" style="position:absolute;left:3540;top:10080;width:660;height:600">
                <v:textbox style="mso-next-textbox:#_x0000_s2100">
                  <w:txbxContent>
                    <w:p w:rsidR="00943F2C" w:rsidRPr="005310B0" w:rsidRDefault="00943F2C" w:rsidP="00943F2C">
                      <w:pPr>
                        <w:jc w:val="center"/>
                        <w:rPr>
                          <w:sz w:val="28"/>
                          <w:szCs w:val="28"/>
                        </w:rPr>
                      </w:pPr>
                      <w:r w:rsidRPr="005310B0">
                        <w:rPr>
                          <w:sz w:val="28"/>
                          <w:szCs w:val="28"/>
                        </w:rPr>
                        <w:t>A</w:t>
                      </w:r>
                    </w:p>
                  </w:txbxContent>
                </v:textbox>
              </v:rect>
              <v:rect id="_x0000_s2101" style="position:absolute;left:4800;top:10080;width:660;height:600">
                <v:textbox style="mso-next-textbox:#_x0000_s2101">
                  <w:txbxContent>
                    <w:p w:rsidR="00943F2C" w:rsidRPr="005310B0" w:rsidRDefault="00943F2C" w:rsidP="00943F2C">
                      <w:pPr>
                        <w:jc w:val="center"/>
                        <w:rPr>
                          <w:sz w:val="28"/>
                          <w:szCs w:val="28"/>
                        </w:rPr>
                      </w:pPr>
                      <w:r w:rsidRPr="005310B0">
                        <w:rPr>
                          <w:sz w:val="28"/>
                          <w:szCs w:val="28"/>
                        </w:rPr>
                        <w:t>B</w:t>
                      </w:r>
                    </w:p>
                  </w:txbxContent>
                </v:textbox>
              </v:rect>
              <v:rect id="_x0000_s2102" style="position:absolute;left:5550;top:11175;width:660;height:600">
                <v:textbox style="mso-next-textbox:#_x0000_s2102">
                  <w:txbxContent>
                    <w:p w:rsidR="00943F2C" w:rsidRPr="005310B0" w:rsidRDefault="00943F2C" w:rsidP="00943F2C">
                      <w:pPr>
                        <w:jc w:val="center"/>
                        <w:rPr>
                          <w:sz w:val="28"/>
                          <w:szCs w:val="28"/>
                        </w:rPr>
                      </w:pPr>
                      <w:r w:rsidRPr="005310B0">
                        <w:rPr>
                          <w:sz w:val="28"/>
                          <w:szCs w:val="28"/>
                        </w:rPr>
                        <w:t>A</w:t>
                      </w:r>
                    </w:p>
                  </w:txbxContent>
                </v:textbox>
              </v:rect>
              <v:rect id="_x0000_s2103" style="position:absolute;left:7290;top:11175;width:660;height:600">
                <v:textbox style="mso-next-textbox:#_x0000_s2103">
                  <w:txbxContent>
                    <w:p w:rsidR="00943F2C" w:rsidRPr="005310B0" w:rsidRDefault="00943F2C" w:rsidP="00943F2C">
                      <w:pPr>
                        <w:jc w:val="center"/>
                        <w:rPr>
                          <w:sz w:val="28"/>
                          <w:szCs w:val="28"/>
                        </w:rPr>
                      </w:pPr>
                      <w:r w:rsidRPr="005310B0">
                        <w:rPr>
                          <w:sz w:val="28"/>
                          <w:szCs w:val="28"/>
                        </w:rPr>
                        <w:t>C</w:t>
                      </w:r>
                    </w:p>
                  </w:txbxContent>
                </v:textbox>
              </v:rect>
              <v:rect id="_x0000_s2104" style="position:absolute;left:8385;top:11175;width:660;height:600">
                <v:textbox style="mso-next-textbox:#_x0000_s2104">
                  <w:txbxContent>
                    <w:p w:rsidR="00943F2C" w:rsidRPr="005310B0" w:rsidRDefault="00943F2C" w:rsidP="00943F2C">
                      <w:pPr>
                        <w:jc w:val="center"/>
                        <w:rPr>
                          <w:sz w:val="28"/>
                          <w:szCs w:val="28"/>
                        </w:rPr>
                      </w:pPr>
                      <w:r w:rsidRPr="005310B0">
                        <w:rPr>
                          <w:sz w:val="28"/>
                          <w:szCs w:val="28"/>
                        </w:rPr>
                        <w:t>B</w:t>
                      </w:r>
                    </w:p>
                  </w:txbxContent>
                </v:textbox>
              </v:rect>
              <v:rect id="_x0000_s2105" style="position:absolute;left:10185;top:11175;width:660;height:600">
                <v:textbox style="mso-next-textbox:#_x0000_s2105">
                  <w:txbxContent>
                    <w:p w:rsidR="00943F2C" w:rsidRPr="005310B0" w:rsidRDefault="00943F2C" w:rsidP="00943F2C">
                      <w:pPr>
                        <w:jc w:val="center"/>
                        <w:rPr>
                          <w:sz w:val="28"/>
                          <w:szCs w:val="28"/>
                        </w:rPr>
                      </w:pPr>
                      <w:r w:rsidRPr="005310B0">
                        <w:rPr>
                          <w:sz w:val="28"/>
                          <w:szCs w:val="28"/>
                        </w:rPr>
                        <w:t>C</w:t>
                      </w:r>
                    </w:p>
                  </w:txbxContent>
                </v:textbox>
              </v:rect>
              <v:shape id="_x0000_s2106" type="#_x0000_t32" style="position:absolute;left:5280;top:8625;width:1080;height:315;flip:x" o:connectortype="straight">
                <v:stroke endarrow="block"/>
              </v:shape>
              <v:shape id="_x0000_s2107" type="#_x0000_t32" style="position:absolute;left:6360;top:8625;width:1230;height:240" o:connectortype="straight">
                <v:stroke endarrow="block"/>
              </v:shape>
              <v:shape id="_x0000_s2108" type="#_x0000_t32" style="position:absolute;left:3915;top:9690;width:705;height:390;flip:x" o:connectortype="straight">
                <v:stroke endarrow="block"/>
              </v:shape>
              <v:shape id="_x0000_s2109" type="#_x0000_t32" style="position:absolute;left:4620;top:9690;width:540;height:390" o:connectortype="straight">
                <v:stroke endarrow="block"/>
              </v:shape>
              <v:shape id="_x0000_s2110" type="#_x0000_t32" style="position:absolute;left:5910;top:10785;width:1005;height:390;flip:x" o:connectortype="straight">
                <v:stroke endarrow="block"/>
              </v:shape>
              <v:shape id="_x0000_s2111" type="#_x0000_t32" style="position:absolute;left:8640;top:10785;width:1005;height:390;flip:x" o:connectortype="straight">
                <v:stroke endarrow="block"/>
              </v:shape>
              <v:shape id="_x0000_s2112" type="#_x0000_t32" style="position:absolute;left:6915;top:10785;width:765;height:390" o:connectortype="straight">
                <v:stroke endarrow="block"/>
              </v:shape>
              <v:shape id="_x0000_s2113" type="#_x0000_t32" style="position:absolute;left:9645;top:10785;width:765;height:390" o:connectortype="straight">
                <v:stroke endarrow="block"/>
              </v:shape>
              <v:shape id="_x0000_s2114" type="#_x0000_t32" style="position:absolute;left:6915;top:9690;width:1230;height:255;flip:x" o:connectortype="straight">
                <v:stroke endarrow="block"/>
              </v:shape>
              <v:shape id="_x0000_s2115" type="#_x0000_t32" style="position:absolute;left:8145;top:9690;width:1230;height:255" o:connectortype="straight">
                <v:stroke endarrow="block"/>
              </v:shape>
            </v:group>
            <v:shape id="_x0000_s2116" type="#_x0000_t32" style="position:absolute;left:6231;top:1950;width:804;height:0" o:connectortype="straight">
              <v:stroke dashstyle="dash" endarrow="block"/>
            </v:shape>
            <v:shape id="_x0000_s2117" type="#_x0000_t202" style="position:absolute;left:7050;top:1681;width:1215;height:528" stroked="f">
              <v:textbox style="mso-next-textbox:#_x0000_s2117">
                <w:txbxContent>
                  <w:p w:rsidR="00943F2C" w:rsidRDefault="00943F2C" w:rsidP="00943F2C">
                    <w:r>
                      <w:rPr>
                        <w:rFonts w:eastAsia="標楷體" w:hAnsi="標楷體" w:cs="標楷體" w:hint="eastAsia"/>
                        <w:sz w:val="26"/>
                        <w:szCs w:val="26"/>
                      </w:rPr>
                      <w:t>根節點</w:t>
                    </w:r>
                  </w:p>
                </w:txbxContent>
              </v:textbox>
            </v:shape>
            <v:shape id="_x0000_s2118" type="#_x0000_t32" style="position:absolute;left:7971;top:2828;width:1104;height:0" o:connectortype="straight">
              <v:stroke dashstyle="dash" endarrow="block"/>
            </v:shape>
            <v:shape id="_x0000_s2119" type="#_x0000_t32" style="position:absolute;left:9075;top:2828;width:225;height:713;flip:x y" o:connectortype="straight">
              <v:stroke dashstyle="dash" endarrow="block"/>
            </v:shape>
            <v:shape id="_x0000_s2120" type="#_x0000_t202" style="position:absolute;left:9247;top:2492;width:1425;height:555" stroked="f">
              <v:textbox style="mso-next-textbox:#_x0000_s2120">
                <w:txbxContent>
                  <w:p w:rsidR="00943F2C" w:rsidRDefault="00943F2C" w:rsidP="00943F2C">
                    <w:r>
                      <w:rPr>
                        <w:rFonts w:eastAsia="標楷體" w:hAnsi="標楷體" w:cs="標楷體" w:hint="eastAsia"/>
                        <w:sz w:val="26"/>
                        <w:szCs w:val="26"/>
                      </w:rPr>
                      <w:t>內部節點</w:t>
                    </w:r>
                  </w:p>
                </w:txbxContent>
              </v:textbox>
            </v:shape>
            <v:shape id="_x0000_s2121" type="#_x0000_t32" style="position:absolute;left:2805;top:4127;width:360;height:344" o:connectortype="straight">
              <v:stroke dashstyle="dash" endarrow="block"/>
            </v:shape>
            <v:shape id="_x0000_s2122" type="#_x0000_t32" style="position:absolute;left:3360;top:4051;width:690;height:331;flip:x" o:connectortype="straight">
              <v:stroke dashstyle="dash" endarrow="block"/>
            </v:shape>
            <v:shape id="_x0000_s2123" type="#_x0000_t32" style="position:absolute;left:3360;top:4585;width:1080;height:153;flip:x y" o:connectortype="straight">
              <v:stroke dashstyle="dash" endarrow="block"/>
            </v:shape>
          </v:group>
        </w:pict>
      </w:r>
    </w:p>
    <w:p w:rsidR="00943F2C" w:rsidRPr="00A97640" w:rsidRDefault="00943F2C" w:rsidP="00943F2C">
      <w:pPr>
        <w:spacing w:line="360" w:lineRule="atLeast"/>
        <w:rPr>
          <w:rFonts w:ascii="Times New Roman" w:eastAsia="標楷體" w:hAnsi="Times New Roman" w:cs="Times New Roman"/>
          <w:sz w:val="20"/>
          <w:szCs w:val="20"/>
        </w:rPr>
      </w:pPr>
    </w:p>
    <w:p w:rsidR="00943F2C" w:rsidRPr="00A97640" w:rsidRDefault="00943F2C" w:rsidP="00943F2C">
      <w:pPr>
        <w:spacing w:line="360" w:lineRule="atLeast"/>
        <w:rPr>
          <w:rFonts w:ascii="Times New Roman" w:eastAsia="標楷體" w:hAnsi="Times New Roman" w:cs="Times New Roman"/>
          <w:sz w:val="20"/>
          <w:szCs w:val="20"/>
        </w:rPr>
      </w:pPr>
    </w:p>
    <w:p w:rsidR="00943F2C" w:rsidRPr="00A97640" w:rsidRDefault="00943F2C" w:rsidP="00943F2C">
      <w:pPr>
        <w:spacing w:line="360" w:lineRule="atLeast"/>
        <w:rPr>
          <w:rFonts w:ascii="Times New Roman" w:eastAsia="標楷體" w:hAnsi="Times New Roman" w:cs="Times New Roman"/>
          <w:sz w:val="20"/>
          <w:szCs w:val="20"/>
        </w:rPr>
      </w:pPr>
    </w:p>
    <w:p w:rsidR="00943F2C" w:rsidRPr="00A97640" w:rsidRDefault="00943F2C" w:rsidP="00943F2C">
      <w:pPr>
        <w:spacing w:line="360" w:lineRule="atLeast"/>
        <w:rPr>
          <w:rFonts w:ascii="Times New Roman" w:eastAsia="標楷體" w:hAnsi="Times New Roman" w:cs="Times New Roman"/>
          <w:sz w:val="20"/>
          <w:szCs w:val="20"/>
        </w:rPr>
      </w:pPr>
    </w:p>
    <w:p w:rsidR="00943F2C" w:rsidRPr="00A97640" w:rsidRDefault="00943F2C" w:rsidP="00943F2C">
      <w:pPr>
        <w:spacing w:line="360" w:lineRule="atLeast"/>
        <w:rPr>
          <w:rFonts w:ascii="Times New Roman" w:eastAsia="標楷體" w:hAnsi="Times New Roman" w:cs="Times New Roman"/>
          <w:sz w:val="20"/>
          <w:szCs w:val="20"/>
        </w:rPr>
      </w:pPr>
    </w:p>
    <w:p w:rsidR="00943F2C" w:rsidRPr="00A97640" w:rsidRDefault="00943F2C" w:rsidP="00943F2C">
      <w:pPr>
        <w:spacing w:line="360" w:lineRule="atLeast"/>
        <w:rPr>
          <w:rFonts w:ascii="Times New Roman" w:eastAsia="標楷體" w:hAnsi="Times New Roman" w:cs="Times New Roman"/>
          <w:sz w:val="20"/>
          <w:szCs w:val="20"/>
        </w:rPr>
      </w:pPr>
    </w:p>
    <w:p w:rsidR="00943F2C" w:rsidRPr="00A97640" w:rsidRDefault="00943F2C" w:rsidP="00943F2C">
      <w:pPr>
        <w:spacing w:line="360" w:lineRule="atLeast"/>
        <w:rPr>
          <w:rFonts w:ascii="Times New Roman" w:eastAsia="標楷體" w:hAnsi="Times New Roman" w:cs="Times New Roman"/>
          <w:sz w:val="20"/>
          <w:szCs w:val="20"/>
        </w:rPr>
      </w:pPr>
      <w:r w:rsidRPr="00A97640">
        <w:rPr>
          <w:rFonts w:ascii="Times New Roman" w:eastAsia="標楷體" w:hAnsi="Times New Roman" w:cs="Times New Roman"/>
          <w:sz w:val="20"/>
          <w:szCs w:val="20"/>
        </w:rPr>
        <w:t xml:space="preserve"> </w:t>
      </w:r>
    </w:p>
    <w:p w:rsidR="00943F2C" w:rsidRPr="00A97640" w:rsidRDefault="00943F2C" w:rsidP="00943F2C">
      <w:pPr>
        <w:spacing w:line="360" w:lineRule="atLeast"/>
        <w:rPr>
          <w:rFonts w:ascii="Times New Roman" w:eastAsia="標楷體" w:hAnsi="Times New Roman" w:cs="Times New Roman"/>
          <w:sz w:val="20"/>
          <w:szCs w:val="20"/>
        </w:rPr>
      </w:pPr>
    </w:p>
    <w:p w:rsidR="00943F2C" w:rsidRPr="00A97640" w:rsidRDefault="00943F2C" w:rsidP="00943F2C">
      <w:pPr>
        <w:spacing w:line="360" w:lineRule="atLeast"/>
        <w:rPr>
          <w:rFonts w:ascii="Times New Roman" w:eastAsia="標楷體" w:hAnsi="Times New Roman" w:cs="Times New Roman"/>
          <w:sz w:val="20"/>
          <w:szCs w:val="20"/>
        </w:rPr>
      </w:pPr>
    </w:p>
    <w:p w:rsidR="00943F2C" w:rsidRPr="00A97640" w:rsidRDefault="00943F2C" w:rsidP="00943F2C">
      <w:pPr>
        <w:spacing w:line="360" w:lineRule="atLeast"/>
        <w:jc w:val="center"/>
        <w:rPr>
          <w:rFonts w:ascii="Times New Roman" w:eastAsia="標楷體" w:hAnsi="Times New Roman" w:cs="Times New Roman"/>
          <w:sz w:val="20"/>
          <w:szCs w:val="20"/>
        </w:rPr>
      </w:pPr>
      <w:r w:rsidRPr="00A97640">
        <w:rPr>
          <w:rFonts w:ascii="Times New Roman" w:eastAsia="標楷體" w:hAnsi="Times New Roman" w:cs="Times New Roman"/>
          <w:sz w:val="20"/>
          <w:szCs w:val="20"/>
        </w:rPr>
        <w:t>圖</w:t>
      </w:r>
      <w:r w:rsidRPr="00A97640">
        <w:rPr>
          <w:rFonts w:ascii="Times New Roman" w:eastAsia="標楷體" w:hAnsi="Times New Roman" w:cs="Times New Roman"/>
          <w:sz w:val="20"/>
          <w:szCs w:val="20"/>
        </w:rPr>
        <w:t>3-2</w:t>
      </w:r>
      <w:r w:rsidRPr="00A97640">
        <w:rPr>
          <w:rFonts w:ascii="Times New Roman" w:eastAsia="標楷體" w:hAnsi="Times New Roman" w:cs="Times New Roman"/>
          <w:sz w:val="20"/>
          <w:szCs w:val="20"/>
        </w:rPr>
        <w:t>決策樹結構</w:t>
      </w:r>
    </w:p>
    <w:p w:rsidR="00943F2C" w:rsidRPr="00A97640" w:rsidRDefault="00943F2C" w:rsidP="00943F2C">
      <w:pPr>
        <w:spacing w:line="360" w:lineRule="atLeast"/>
        <w:ind w:leftChars="176" w:left="422" w:firstLineChars="212" w:firstLine="424"/>
        <w:rPr>
          <w:rFonts w:ascii="Times New Roman" w:eastAsia="標楷體" w:hAnsi="Times New Roman" w:cs="Times New Roman"/>
          <w:sz w:val="20"/>
          <w:szCs w:val="20"/>
        </w:rPr>
      </w:pPr>
      <w:r w:rsidRPr="00A97640">
        <w:rPr>
          <w:rFonts w:ascii="Times New Roman" w:eastAsia="標楷體" w:hAnsi="Times New Roman" w:cs="Times New Roman"/>
          <w:sz w:val="20"/>
          <w:szCs w:val="20"/>
        </w:rPr>
        <w:t>決策樹中包含了根節點、內部節點和葉節點。每個葉節點皆為一個類別標記，且葉節點中可能同時包含根節點跟內部節點</w:t>
      </w:r>
      <w:r w:rsidRPr="00A97640">
        <w:rPr>
          <w:rFonts w:ascii="Times New Roman" w:eastAsia="標楷體" w:hAnsi="Times New Roman" w:cs="Times New Roman"/>
          <w:sz w:val="20"/>
          <w:szCs w:val="20"/>
        </w:rPr>
        <w:t xml:space="preserve"> (</w:t>
      </w:r>
      <w:r w:rsidRPr="00A97640">
        <w:rPr>
          <w:rFonts w:ascii="Times New Roman" w:eastAsia="標楷體" w:hAnsi="Times New Roman" w:cs="Times New Roman"/>
          <w:sz w:val="20"/>
          <w:szCs w:val="20"/>
        </w:rPr>
        <w:t>施雅月、賴錦慧譯，</w:t>
      </w:r>
      <w:r w:rsidRPr="00A97640">
        <w:rPr>
          <w:rFonts w:ascii="Times New Roman" w:eastAsia="標楷體" w:hAnsi="Times New Roman" w:cs="Times New Roman"/>
          <w:sz w:val="20"/>
          <w:szCs w:val="20"/>
        </w:rPr>
        <w:t>2008)</w:t>
      </w:r>
      <w:r w:rsidRPr="00A97640">
        <w:rPr>
          <w:rFonts w:ascii="Times New Roman" w:eastAsia="標楷體" w:hAnsi="Times New Roman" w:cs="Times New Roman"/>
          <w:sz w:val="20"/>
          <w:szCs w:val="20"/>
        </w:rPr>
        <w:t>。每個內部節點代表對某屬性的測試，其下的每個分支代表此屬性的一個可能值，或是多個可能值的集合。最後每個葉節點對應的是一個目標類別。</w:t>
      </w:r>
    </w:p>
    <w:p w:rsidR="00943F2C" w:rsidRPr="00A97640" w:rsidRDefault="00943F2C" w:rsidP="00943F2C">
      <w:pPr>
        <w:autoSpaceDE w:val="0"/>
        <w:autoSpaceDN w:val="0"/>
        <w:adjustRightInd w:val="0"/>
        <w:spacing w:line="360" w:lineRule="atLeast"/>
        <w:rPr>
          <w:rFonts w:ascii="Times New Roman" w:eastAsia="標楷體" w:hAnsi="Times New Roman" w:cs="Times New Roman"/>
          <w:b/>
          <w:kern w:val="0"/>
          <w:sz w:val="20"/>
          <w:szCs w:val="20"/>
        </w:rPr>
      </w:pPr>
      <w:r w:rsidRPr="00A97640">
        <w:rPr>
          <w:rFonts w:ascii="Times New Roman" w:eastAsia="標楷體" w:hAnsi="Times New Roman" w:cs="Times New Roman"/>
          <w:b/>
          <w:kern w:val="0"/>
          <w:sz w:val="20"/>
          <w:szCs w:val="20"/>
        </w:rPr>
        <w:t xml:space="preserve">3.4.2 </w:t>
      </w:r>
      <w:r w:rsidRPr="00A97640">
        <w:rPr>
          <w:rFonts w:ascii="Times New Roman" w:eastAsia="標楷體" w:hAnsi="標楷體" w:cs="Times New Roman"/>
          <w:b/>
          <w:kern w:val="0"/>
          <w:sz w:val="20"/>
          <w:szCs w:val="20"/>
        </w:rPr>
        <w:t>區別分析</w:t>
      </w:r>
    </w:p>
    <w:p w:rsidR="00943F2C" w:rsidRPr="00A97640" w:rsidRDefault="00943F2C" w:rsidP="00943F2C">
      <w:pPr>
        <w:spacing w:line="360" w:lineRule="atLeast"/>
        <w:jc w:val="both"/>
        <w:rPr>
          <w:rFonts w:ascii="Times New Roman" w:eastAsia="標楷體" w:hAnsi="Times New Roman" w:cs="Times New Roman"/>
          <w:bCs/>
          <w:sz w:val="20"/>
          <w:szCs w:val="20"/>
        </w:rPr>
      </w:pPr>
      <w:r w:rsidRPr="00A97640">
        <w:rPr>
          <w:rFonts w:ascii="Times New Roman" w:eastAsia="標楷體" w:hAnsi="Times New Roman" w:cs="Times New Roman"/>
          <w:bCs/>
          <w:sz w:val="20"/>
          <w:szCs w:val="20"/>
        </w:rPr>
        <w:t xml:space="preserve">    </w:t>
      </w:r>
      <w:r w:rsidRPr="00A97640">
        <w:rPr>
          <w:rFonts w:ascii="Times New Roman" w:eastAsia="標楷體" w:hAnsi="Times New Roman" w:cs="Times New Roman"/>
          <w:bCs/>
          <w:sz w:val="20"/>
          <w:szCs w:val="20"/>
        </w:rPr>
        <w:t>區別分析</w:t>
      </w:r>
      <w:r w:rsidRPr="00A97640">
        <w:rPr>
          <w:rFonts w:ascii="Times New Roman" w:eastAsia="標楷體" w:hAnsi="Times New Roman" w:cs="Times New Roman"/>
          <w:bCs/>
          <w:sz w:val="20"/>
          <w:szCs w:val="20"/>
        </w:rPr>
        <w:t>(Discriminant Analysis)</w:t>
      </w:r>
      <w:r w:rsidRPr="00A97640">
        <w:rPr>
          <w:rFonts w:ascii="Times New Roman" w:eastAsia="標楷體" w:hAnsi="Times New Roman" w:cs="Times New Roman"/>
          <w:bCs/>
          <w:sz w:val="20"/>
          <w:szCs w:val="20"/>
        </w:rPr>
        <w:t>為一種多變量分析方法，主要是用來解決分類問題，其目的</w:t>
      </w:r>
      <w:r w:rsidRPr="00A97640">
        <w:rPr>
          <w:rFonts w:ascii="Times New Roman" w:eastAsia="標楷體" w:hAnsi="Times New Roman" w:cs="Times New Roman"/>
          <w:bCs/>
          <w:sz w:val="20"/>
          <w:szCs w:val="20"/>
        </w:rPr>
        <w:lastRenderedPageBreak/>
        <w:t>是藉由預測變數，找出最佳的預測組合，使組間變異平方和相對於組內變異平方和之比值為最大區別分析首先會利用區別變數建立區別規則，也就是區別函數，接著透過區別規則對樣本個體進行分類，預測每個個體屬於各群組的可能機率，即驗後機率</w:t>
      </w:r>
      <w:r w:rsidRPr="00A97640">
        <w:rPr>
          <w:rFonts w:ascii="Times New Roman" w:eastAsia="標楷體" w:hAnsi="Times New Roman" w:cs="Times New Roman"/>
          <w:bCs/>
          <w:sz w:val="20"/>
          <w:szCs w:val="20"/>
        </w:rPr>
        <w:t>(</w:t>
      </w:r>
      <w:r w:rsidRPr="00A97640">
        <w:rPr>
          <w:rFonts w:ascii="Times New Roman" w:eastAsia="標楷體" w:hAnsi="Times New Roman" w:cs="Times New Roman"/>
          <w:bCs/>
          <w:sz w:val="20"/>
          <w:szCs w:val="20"/>
        </w:rPr>
        <w:t>陳順宇，</w:t>
      </w:r>
      <w:r w:rsidRPr="00A97640">
        <w:rPr>
          <w:rFonts w:ascii="Times New Roman" w:eastAsia="標楷體" w:hAnsi="Times New Roman" w:cs="Times New Roman"/>
          <w:bCs/>
          <w:sz w:val="20"/>
          <w:szCs w:val="20"/>
        </w:rPr>
        <w:t>2005)</w:t>
      </w:r>
      <w:r w:rsidRPr="00A97640">
        <w:rPr>
          <w:rFonts w:ascii="Times New Roman" w:eastAsia="標楷體" w:hAnsi="Times New Roman" w:cs="Times New Roman"/>
          <w:bCs/>
          <w:sz w:val="20"/>
          <w:szCs w:val="20"/>
        </w:rPr>
        <w:t>。</w:t>
      </w:r>
    </w:p>
    <w:p w:rsidR="00943F2C" w:rsidRPr="00A97640" w:rsidRDefault="00943F2C" w:rsidP="00943F2C">
      <w:pPr>
        <w:spacing w:line="360" w:lineRule="atLeast"/>
        <w:jc w:val="both"/>
        <w:rPr>
          <w:rFonts w:ascii="Times New Roman" w:eastAsia="標楷體" w:hAnsi="Times New Roman" w:cs="Times New Roman"/>
          <w:bCs/>
          <w:sz w:val="20"/>
          <w:szCs w:val="20"/>
        </w:rPr>
      </w:pPr>
      <w:r w:rsidRPr="00A97640">
        <w:rPr>
          <w:rFonts w:ascii="Times New Roman" w:eastAsia="標楷體" w:hAnsi="Times New Roman" w:cs="Times New Roman"/>
          <w:bCs/>
          <w:sz w:val="20"/>
          <w:szCs w:val="20"/>
        </w:rPr>
        <w:t xml:space="preserve">    </w:t>
      </w:r>
      <w:r w:rsidRPr="00A97640">
        <w:rPr>
          <w:rFonts w:ascii="Times New Roman" w:eastAsia="標楷體" w:hAnsi="Times New Roman" w:cs="Times New Roman"/>
          <w:bCs/>
          <w:sz w:val="20"/>
          <w:szCs w:val="20"/>
        </w:rPr>
        <w:t>區別函數分析在計算上與迴歸分析類似，所以迴歸分析所需假設，區別函數分析也都需要</w:t>
      </w:r>
      <w:r w:rsidRPr="00A97640">
        <w:rPr>
          <w:rFonts w:ascii="Times New Roman" w:eastAsia="標楷體" w:hAnsi="Times New Roman" w:cs="Times New Roman"/>
          <w:bCs/>
          <w:sz w:val="20"/>
          <w:szCs w:val="20"/>
        </w:rPr>
        <w:t>(</w:t>
      </w:r>
      <w:r w:rsidRPr="00A97640">
        <w:rPr>
          <w:rFonts w:ascii="Times New Roman" w:eastAsia="標楷體" w:hAnsi="Times New Roman" w:cs="Times New Roman"/>
          <w:bCs/>
          <w:sz w:val="20"/>
          <w:szCs w:val="20"/>
        </w:rPr>
        <w:t>陳順宇，</w:t>
      </w:r>
      <w:r w:rsidRPr="00A97640">
        <w:rPr>
          <w:rFonts w:ascii="Times New Roman" w:eastAsia="標楷體" w:hAnsi="Times New Roman" w:cs="Times New Roman"/>
          <w:bCs/>
          <w:sz w:val="20"/>
          <w:szCs w:val="20"/>
        </w:rPr>
        <w:t>2005)</w:t>
      </w:r>
      <w:r w:rsidRPr="00A97640">
        <w:rPr>
          <w:rFonts w:ascii="Times New Roman" w:eastAsia="標楷體" w:hAnsi="Times New Roman" w:cs="Times New Roman"/>
          <w:bCs/>
          <w:sz w:val="20"/>
          <w:szCs w:val="20"/>
        </w:rPr>
        <w:t>。假設如下。</w:t>
      </w:r>
    </w:p>
    <w:p w:rsidR="00943F2C" w:rsidRPr="00A97640" w:rsidRDefault="00943F2C" w:rsidP="0080681D">
      <w:pPr>
        <w:numPr>
          <w:ilvl w:val="0"/>
          <w:numId w:val="24"/>
        </w:numPr>
        <w:tabs>
          <w:tab w:val="left" w:pos="567"/>
        </w:tabs>
        <w:spacing w:line="360" w:lineRule="atLeast"/>
        <w:jc w:val="both"/>
        <w:rPr>
          <w:rFonts w:ascii="Times New Roman" w:eastAsia="標楷體" w:hAnsi="Times New Roman" w:cs="Times New Roman"/>
          <w:bCs/>
          <w:sz w:val="20"/>
          <w:szCs w:val="20"/>
        </w:rPr>
      </w:pPr>
      <w:r w:rsidRPr="00A97640">
        <w:rPr>
          <w:rFonts w:ascii="Times New Roman" w:eastAsia="標楷體" w:hAnsi="Times New Roman" w:cs="Times New Roman"/>
          <w:bCs/>
          <w:sz w:val="20"/>
          <w:szCs w:val="20"/>
        </w:rPr>
        <w:t>預測變數為常態分配。</w:t>
      </w:r>
    </w:p>
    <w:p w:rsidR="00943F2C" w:rsidRPr="00A97640" w:rsidRDefault="00943F2C" w:rsidP="0080681D">
      <w:pPr>
        <w:numPr>
          <w:ilvl w:val="0"/>
          <w:numId w:val="24"/>
        </w:numPr>
        <w:tabs>
          <w:tab w:val="left" w:pos="567"/>
        </w:tabs>
        <w:spacing w:line="360" w:lineRule="atLeast"/>
        <w:jc w:val="both"/>
        <w:rPr>
          <w:rFonts w:ascii="Times New Roman" w:eastAsia="標楷體" w:hAnsi="Times New Roman" w:cs="Times New Roman"/>
          <w:bCs/>
          <w:sz w:val="20"/>
          <w:szCs w:val="20"/>
        </w:rPr>
      </w:pPr>
      <w:r w:rsidRPr="00A97640">
        <w:rPr>
          <w:rFonts w:ascii="Times New Roman" w:eastAsia="標楷體" w:hAnsi="Times New Roman" w:cs="Times New Roman"/>
          <w:bCs/>
          <w:sz w:val="20"/>
          <w:szCs w:val="20"/>
        </w:rPr>
        <w:t>各群組的共變異數矩陣必須相同。</w:t>
      </w:r>
    </w:p>
    <w:p w:rsidR="00943F2C" w:rsidRPr="00A97640" w:rsidRDefault="00943F2C" w:rsidP="00943F2C">
      <w:pPr>
        <w:spacing w:line="360" w:lineRule="atLeast"/>
        <w:jc w:val="both"/>
        <w:rPr>
          <w:rFonts w:ascii="Times New Roman" w:eastAsia="標楷體" w:hAnsi="Times New Roman" w:cs="Times New Roman"/>
          <w:bCs/>
          <w:sz w:val="20"/>
          <w:szCs w:val="20"/>
        </w:rPr>
      </w:pPr>
      <w:r w:rsidRPr="00A97640">
        <w:rPr>
          <w:rFonts w:ascii="Times New Roman" w:eastAsia="標楷體" w:hAnsi="Times New Roman" w:cs="Times New Roman"/>
          <w:bCs/>
          <w:sz w:val="20"/>
          <w:szCs w:val="20"/>
        </w:rPr>
        <w:t xml:space="preserve">    </w:t>
      </w:r>
      <w:r w:rsidRPr="00A97640">
        <w:rPr>
          <w:rFonts w:ascii="Times New Roman" w:eastAsia="標楷體" w:hAnsi="Times New Roman" w:cs="Times New Roman"/>
          <w:bCs/>
          <w:sz w:val="20"/>
          <w:szCs w:val="20"/>
        </w:rPr>
        <w:t>在應用上，違反常態性假設對於進行區別分析並不是致命的，只要不要偏離常態分配太多，所得到的各種顯著性檢定仍可使用</w:t>
      </w:r>
      <w:r w:rsidRPr="00A97640">
        <w:rPr>
          <w:rFonts w:ascii="Times New Roman" w:eastAsia="標楷體" w:hAnsi="Times New Roman" w:cs="Times New Roman"/>
          <w:bCs/>
          <w:sz w:val="20"/>
          <w:szCs w:val="20"/>
        </w:rPr>
        <w:t>(</w:t>
      </w:r>
      <w:r w:rsidRPr="00A97640">
        <w:rPr>
          <w:rFonts w:ascii="Times New Roman" w:eastAsia="標楷體" w:hAnsi="Times New Roman" w:cs="Times New Roman"/>
          <w:bCs/>
          <w:sz w:val="20"/>
          <w:szCs w:val="20"/>
        </w:rPr>
        <w:t>陳順宇，</w:t>
      </w:r>
      <w:r w:rsidRPr="00A97640">
        <w:rPr>
          <w:rFonts w:ascii="Times New Roman" w:eastAsia="標楷體" w:hAnsi="Times New Roman" w:cs="Times New Roman"/>
          <w:bCs/>
          <w:sz w:val="20"/>
          <w:szCs w:val="20"/>
        </w:rPr>
        <w:t>2005)</w:t>
      </w:r>
      <w:r w:rsidRPr="00A97640">
        <w:rPr>
          <w:rFonts w:ascii="Times New Roman" w:eastAsia="標楷體" w:hAnsi="Times New Roman" w:cs="Times New Roman"/>
          <w:bCs/>
          <w:sz w:val="20"/>
          <w:szCs w:val="20"/>
        </w:rPr>
        <w:t>。而當個群組具有相同的共變異數矩陣時，則可進行區別分析，其方程式如下。</w:t>
      </w:r>
    </w:p>
    <w:p w:rsidR="00943F2C" w:rsidRPr="00A97640" w:rsidRDefault="00943F2C" w:rsidP="00943F2C">
      <w:pPr>
        <w:spacing w:line="360" w:lineRule="atLeast"/>
        <w:jc w:val="both"/>
        <w:rPr>
          <w:rFonts w:ascii="Times New Roman" w:eastAsia="標楷體" w:hAnsi="Times New Roman" w:cs="Times New Roman"/>
          <w:bCs/>
          <w:sz w:val="20"/>
          <w:szCs w:val="20"/>
        </w:rPr>
      </w:pPr>
    </w:p>
    <w:p w:rsidR="00943F2C" w:rsidRPr="00A97640" w:rsidRDefault="00943F2C" w:rsidP="00943F2C">
      <w:pPr>
        <w:spacing w:line="360" w:lineRule="atLeast"/>
        <w:ind w:firstLineChars="500" w:firstLine="1000"/>
        <w:rPr>
          <w:rFonts w:ascii="Times New Roman" w:eastAsia="標楷體" w:hAnsi="Times New Roman" w:cs="Times New Roman"/>
          <w:bCs/>
          <w:sz w:val="20"/>
          <w:szCs w:val="20"/>
        </w:rPr>
      </w:pPr>
      <w:r w:rsidRPr="00CA58EC">
        <w:rPr>
          <w:rFonts w:ascii="Times New Roman" w:eastAsia="新細明體" w:hAnsi="Times New Roman" w:cs="Times New Roman"/>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pt;height:18pt" equationxml="&lt;">
            <v:imagedata r:id="rId7" o:title="" chromakey="white"/>
          </v:shape>
        </w:pict>
      </w:r>
      <w:r w:rsidRPr="00A97640">
        <w:rPr>
          <w:rFonts w:ascii="Times New Roman" w:eastAsia="新細明體" w:hAnsi="Times New Roman" w:cs="Times New Roman"/>
          <w:sz w:val="20"/>
          <w:szCs w:val="20"/>
        </w:rPr>
        <w:t xml:space="preserve">                         </w:t>
      </w:r>
      <w:r w:rsidRPr="00A97640">
        <w:rPr>
          <w:rFonts w:ascii="Times New Roman" w:eastAsia="標楷體" w:hAnsi="Times New Roman" w:cs="Times New Roman"/>
          <w:bCs/>
          <w:sz w:val="20"/>
          <w:szCs w:val="20"/>
        </w:rPr>
        <w:t>(1)</w:t>
      </w:r>
    </w:p>
    <w:p w:rsidR="00943F2C" w:rsidRPr="00A97640" w:rsidRDefault="00943F2C" w:rsidP="00943F2C">
      <w:pPr>
        <w:spacing w:line="360" w:lineRule="atLeast"/>
        <w:jc w:val="both"/>
        <w:rPr>
          <w:rFonts w:ascii="Times New Roman" w:eastAsia="標楷體" w:hAnsi="Times New Roman" w:cs="Times New Roman"/>
          <w:bCs/>
          <w:sz w:val="20"/>
          <w:szCs w:val="20"/>
        </w:rPr>
      </w:pPr>
      <w:r w:rsidRPr="00A97640">
        <w:rPr>
          <w:rFonts w:ascii="Times New Roman" w:eastAsia="標楷體" w:hAnsi="Times New Roman" w:cs="Times New Roman"/>
          <w:bCs/>
          <w:sz w:val="20"/>
          <w:szCs w:val="20"/>
        </w:rPr>
        <w:t xml:space="preserve">    </w:t>
      </w:r>
      <w:r w:rsidRPr="00A97640">
        <w:rPr>
          <w:rFonts w:ascii="Times New Roman" w:eastAsia="標楷體" w:hAnsi="Times New Roman" w:cs="Times New Roman"/>
          <w:bCs/>
          <w:sz w:val="20"/>
          <w:szCs w:val="20"/>
        </w:rPr>
        <w:t>公式</w:t>
      </w:r>
      <w:r w:rsidRPr="00A97640">
        <w:rPr>
          <w:rFonts w:ascii="Times New Roman" w:eastAsia="標楷體" w:hAnsi="Times New Roman" w:cs="Times New Roman"/>
          <w:bCs/>
          <w:sz w:val="20"/>
          <w:szCs w:val="20"/>
        </w:rPr>
        <w:t>(1)</w:t>
      </w:r>
      <w:r w:rsidRPr="00A97640">
        <w:rPr>
          <w:rFonts w:ascii="Times New Roman" w:eastAsia="標楷體" w:hAnsi="Times New Roman" w:cs="Times New Roman"/>
          <w:bCs/>
          <w:sz w:val="20"/>
          <w:szCs w:val="20"/>
        </w:rPr>
        <w:t>中，</w:t>
      </w:r>
      <w:r w:rsidRPr="00A97640">
        <w:rPr>
          <w:rFonts w:ascii="Times New Roman" w:eastAsia="標楷體" w:hAnsi="Times New Roman" w:cs="Times New Roman"/>
          <w:bCs/>
          <w:sz w:val="20"/>
          <w:szCs w:val="20"/>
        </w:rPr>
        <w:t>y</w:t>
      </w:r>
      <w:r w:rsidRPr="00A97640">
        <w:rPr>
          <w:rFonts w:ascii="Times New Roman" w:eastAsia="標楷體" w:hAnsi="Times New Roman" w:cs="Times New Roman"/>
          <w:bCs/>
          <w:sz w:val="20"/>
          <w:szCs w:val="20"/>
        </w:rPr>
        <w:t>為區別函數，</w:t>
      </w:r>
      <w:r w:rsidRPr="00A97640">
        <w:rPr>
          <w:rFonts w:ascii="Times New Roman" w:eastAsia="標楷體" w:hAnsi="Times New Roman" w:cs="Times New Roman"/>
          <w:bCs/>
          <w:sz w:val="20"/>
          <w:szCs w:val="20"/>
        </w:rPr>
        <w:t>a</w:t>
      </w:r>
      <w:r w:rsidRPr="00A97640">
        <w:rPr>
          <w:rFonts w:ascii="Times New Roman" w:eastAsia="標楷體" w:hAnsi="Times New Roman" w:cs="Times New Roman"/>
          <w:bCs/>
          <w:sz w:val="20"/>
          <w:szCs w:val="20"/>
        </w:rPr>
        <w:t>為估計常數項，</w:t>
      </w:r>
      <w:r w:rsidRPr="00A97640">
        <w:rPr>
          <w:rFonts w:ascii="Times New Roman" w:eastAsia="標楷體" w:hAnsi="Times New Roman" w:cs="Times New Roman"/>
          <w:bCs/>
          <w:sz w:val="20"/>
          <w:szCs w:val="20"/>
        </w:rPr>
        <w:fldChar w:fldCharType="begin"/>
      </w:r>
      <w:r w:rsidRPr="00A97640">
        <w:rPr>
          <w:rFonts w:ascii="Times New Roman" w:eastAsia="標楷體" w:hAnsi="Times New Roman" w:cs="Times New Roman"/>
          <w:bCs/>
          <w:sz w:val="20"/>
          <w:szCs w:val="20"/>
        </w:rPr>
        <w:instrText xml:space="preserve"> QUOTE </w:instrText>
      </w:r>
      <w:r w:rsidRPr="00CA58EC">
        <w:rPr>
          <w:rFonts w:ascii="Times New Roman" w:eastAsia="新細明體" w:hAnsi="Times New Roman" w:cs="Times New Roman"/>
          <w:sz w:val="20"/>
          <w:szCs w:val="20"/>
        </w:rPr>
        <w:pict>
          <v:shape id="_x0000_i1026" type="#_x0000_t75" style="width:12pt;height:14.25pt" equationxml="&lt;">
            <v:imagedata r:id="rId8" o:title="" chromakey="white"/>
          </v:shape>
        </w:pict>
      </w:r>
      <w:r w:rsidRPr="00A97640">
        <w:rPr>
          <w:rFonts w:ascii="Times New Roman" w:eastAsia="標楷體" w:hAnsi="Times New Roman" w:cs="Times New Roman"/>
          <w:bCs/>
          <w:sz w:val="20"/>
          <w:szCs w:val="20"/>
        </w:rPr>
        <w:instrText xml:space="preserve"> </w:instrText>
      </w:r>
      <w:r w:rsidRPr="00A97640">
        <w:rPr>
          <w:rFonts w:ascii="Times New Roman" w:eastAsia="標楷體" w:hAnsi="Times New Roman" w:cs="Times New Roman"/>
          <w:bCs/>
          <w:sz w:val="20"/>
          <w:szCs w:val="20"/>
        </w:rPr>
        <w:fldChar w:fldCharType="separate"/>
      </w:r>
      <w:r w:rsidRPr="00CA58EC">
        <w:rPr>
          <w:rFonts w:ascii="Times New Roman" w:eastAsia="新細明體" w:hAnsi="Times New Roman" w:cs="Times New Roman"/>
          <w:sz w:val="20"/>
          <w:szCs w:val="20"/>
        </w:rPr>
        <w:pict>
          <v:shape id="_x0000_i1027" type="#_x0000_t75" style="width:12pt;height:14.25pt" equationxml="&lt;">
            <v:imagedata r:id="rId8" o:title="" chromakey="white"/>
          </v:shape>
        </w:pict>
      </w:r>
      <w:r w:rsidRPr="00A97640">
        <w:rPr>
          <w:rFonts w:ascii="Times New Roman" w:eastAsia="標楷體" w:hAnsi="Times New Roman" w:cs="Times New Roman"/>
          <w:bCs/>
          <w:sz w:val="20"/>
          <w:szCs w:val="20"/>
        </w:rPr>
        <w:fldChar w:fldCharType="end"/>
      </w:r>
      <w:r w:rsidRPr="00A97640">
        <w:rPr>
          <w:rFonts w:ascii="Times New Roman" w:eastAsia="標楷體" w:hAnsi="Times New Roman" w:cs="Times New Roman"/>
          <w:bCs/>
          <w:sz w:val="20"/>
          <w:szCs w:val="20"/>
        </w:rPr>
        <w:t>為估計係數；</w:t>
      </w:r>
      <w:r w:rsidRPr="00A97640">
        <w:rPr>
          <w:rFonts w:ascii="Times New Roman" w:eastAsia="標楷體" w:hAnsi="Times New Roman" w:cs="Times New Roman"/>
          <w:bCs/>
          <w:sz w:val="20"/>
          <w:szCs w:val="20"/>
        </w:rPr>
        <w:fldChar w:fldCharType="begin"/>
      </w:r>
      <w:r w:rsidRPr="00A97640">
        <w:rPr>
          <w:rFonts w:ascii="Times New Roman" w:eastAsia="標楷體" w:hAnsi="Times New Roman" w:cs="Times New Roman"/>
          <w:bCs/>
          <w:sz w:val="20"/>
          <w:szCs w:val="20"/>
        </w:rPr>
        <w:instrText xml:space="preserve"> QUOTE </w:instrText>
      </w:r>
      <w:r w:rsidRPr="00CA58EC">
        <w:rPr>
          <w:rFonts w:ascii="Times New Roman" w:eastAsia="新細明體" w:hAnsi="Times New Roman" w:cs="Times New Roman"/>
          <w:sz w:val="20"/>
          <w:szCs w:val="20"/>
        </w:rPr>
        <w:pict>
          <v:shape id="_x0000_i1028" type="#_x0000_t75" style="width:12pt;height:14.25pt" equationxml="&lt;">
            <v:imagedata r:id="rId9" o:title="" chromakey="white"/>
          </v:shape>
        </w:pict>
      </w:r>
      <w:r w:rsidRPr="00A97640">
        <w:rPr>
          <w:rFonts w:ascii="Times New Roman" w:eastAsia="標楷體" w:hAnsi="Times New Roman" w:cs="Times New Roman"/>
          <w:bCs/>
          <w:sz w:val="20"/>
          <w:szCs w:val="20"/>
        </w:rPr>
        <w:instrText xml:space="preserve"> </w:instrText>
      </w:r>
      <w:r w:rsidRPr="00A97640">
        <w:rPr>
          <w:rFonts w:ascii="Times New Roman" w:eastAsia="標楷體" w:hAnsi="Times New Roman" w:cs="Times New Roman"/>
          <w:bCs/>
          <w:sz w:val="20"/>
          <w:szCs w:val="20"/>
        </w:rPr>
        <w:fldChar w:fldCharType="separate"/>
      </w:r>
      <w:r w:rsidRPr="00CA58EC">
        <w:rPr>
          <w:rFonts w:ascii="Times New Roman" w:eastAsia="新細明體" w:hAnsi="Times New Roman" w:cs="Times New Roman"/>
          <w:sz w:val="20"/>
          <w:szCs w:val="20"/>
        </w:rPr>
        <w:pict>
          <v:shape id="_x0000_i1029" type="#_x0000_t75" style="width:12pt;height:14.25pt" equationxml="&lt;">
            <v:imagedata r:id="rId9" o:title="" chromakey="white"/>
          </v:shape>
        </w:pict>
      </w:r>
      <w:r w:rsidRPr="00A97640">
        <w:rPr>
          <w:rFonts w:ascii="Times New Roman" w:eastAsia="標楷體" w:hAnsi="Times New Roman" w:cs="Times New Roman"/>
          <w:bCs/>
          <w:sz w:val="20"/>
          <w:szCs w:val="20"/>
        </w:rPr>
        <w:fldChar w:fldCharType="end"/>
      </w:r>
      <w:r w:rsidRPr="00A97640">
        <w:rPr>
          <w:rFonts w:ascii="Times New Roman" w:eastAsia="標楷體" w:hAnsi="Times New Roman" w:cs="Times New Roman"/>
          <w:bCs/>
          <w:sz w:val="20"/>
          <w:szCs w:val="20"/>
        </w:rPr>
        <w:t>為預測變數。實際應用實，將樣本中某一觀察值代入各群的分類函數中，哪一群的分類含數最高，該樣本即屬哪一群。</w:t>
      </w:r>
    </w:p>
    <w:p w:rsidR="00943F2C" w:rsidRPr="00A97640" w:rsidRDefault="00943F2C" w:rsidP="00943F2C">
      <w:pPr>
        <w:spacing w:line="360" w:lineRule="atLeast"/>
        <w:jc w:val="both"/>
        <w:rPr>
          <w:rFonts w:ascii="Times New Roman" w:eastAsia="標楷體" w:hAnsi="Times New Roman" w:cs="Times New Roman"/>
          <w:bCs/>
          <w:sz w:val="20"/>
          <w:szCs w:val="20"/>
        </w:rPr>
      </w:pPr>
    </w:p>
    <w:p w:rsidR="00943F2C" w:rsidRDefault="00943F2C" w:rsidP="00943F2C">
      <w:pPr>
        <w:spacing w:line="360" w:lineRule="atLeast"/>
        <w:jc w:val="center"/>
        <w:outlineLvl w:val="0"/>
        <w:rPr>
          <w:rFonts w:ascii="Times New Roman" w:eastAsia="標楷體" w:hAnsi="Times New Roman" w:cs="Times New Roman"/>
          <w:b/>
          <w:bCs/>
          <w:kern w:val="52"/>
          <w:sz w:val="20"/>
          <w:szCs w:val="20"/>
        </w:rPr>
      </w:pPr>
      <w:bookmarkStart w:id="36" w:name="_Toc329597194"/>
    </w:p>
    <w:p w:rsidR="00943F2C" w:rsidRDefault="00943F2C" w:rsidP="00943F2C">
      <w:pPr>
        <w:spacing w:line="360" w:lineRule="atLeast"/>
        <w:jc w:val="center"/>
        <w:outlineLvl w:val="0"/>
        <w:rPr>
          <w:rFonts w:ascii="Times New Roman" w:eastAsia="標楷體" w:hAnsi="Times New Roman" w:cs="Times New Roman"/>
          <w:b/>
          <w:bCs/>
          <w:kern w:val="52"/>
          <w:sz w:val="20"/>
          <w:szCs w:val="20"/>
        </w:rPr>
      </w:pPr>
    </w:p>
    <w:p w:rsidR="00943F2C" w:rsidRPr="00490731" w:rsidRDefault="00943F2C" w:rsidP="00943F2C">
      <w:pPr>
        <w:spacing w:line="360" w:lineRule="atLeast"/>
        <w:jc w:val="center"/>
        <w:outlineLvl w:val="0"/>
        <w:rPr>
          <w:rFonts w:ascii="Times New Roman" w:eastAsia="標楷體" w:hAnsi="Times New Roman" w:cs="Times New Roman"/>
          <w:b/>
          <w:bCs/>
          <w:kern w:val="52"/>
          <w:sz w:val="20"/>
          <w:szCs w:val="20"/>
        </w:rPr>
      </w:pPr>
      <w:r w:rsidRPr="00490731">
        <w:rPr>
          <w:rFonts w:ascii="Times New Roman" w:eastAsia="標楷體" w:hAnsi="Times New Roman" w:cs="Times New Roman"/>
          <w:b/>
          <w:bCs/>
          <w:kern w:val="52"/>
          <w:sz w:val="20"/>
          <w:szCs w:val="20"/>
        </w:rPr>
        <w:t xml:space="preserve">4. </w:t>
      </w:r>
      <w:r w:rsidRPr="00490731">
        <w:rPr>
          <w:rFonts w:ascii="Times New Roman" w:eastAsia="標楷體" w:hAnsi="Times New Roman" w:cs="Times New Roman"/>
          <w:b/>
          <w:bCs/>
          <w:kern w:val="52"/>
          <w:sz w:val="20"/>
          <w:szCs w:val="20"/>
        </w:rPr>
        <w:t>實證結果分析</w:t>
      </w:r>
      <w:bookmarkEnd w:id="36"/>
    </w:p>
    <w:p w:rsidR="00943F2C" w:rsidRPr="00A97640" w:rsidRDefault="00943F2C" w:rsidP="00943F2C">
      <w:pPr>
        <w:spacing w:line="360" w:lineRule="atLeast"/>
        <w:ind w:rightChars="-3" w:right="-7" w:firstLineChars="200" w:firstLine="400"/>
        <w:jc w:val="both"/>
        <w:rPr>
          <w:rFonts w:ascii="Times New Roman" w:eastAsia="標楷體" w:hAnsi="Times New Roman" w:cs="Times New Roman"/>
          <w:sz w:val="20"/>
          <w:szCs w:val="20"/>
        </w:rPr>
      </w:pPr>
      <w:r w:rsidRPr="00A97640">
        <w:rPr>
          <w:rFonts w:ascii="Times New Roman" w:eastAsia="標楷體" w:hAnsi="Times New Roman" w:cs="Times New Roman"/>
          <w:sz w:val="20"/>
          <w:szCs w:val="20"/>
        </w:rPr>
        <w:t>本章係針對</w:t>
      </w:r>
      <w:r w:rsidRPr="00A97640">
        <w:rPr>
          <w:rFonts w:ascii="Times New Roman" w:eastAsia="標楷體" w:hAnsi="Times New Roman" w:cs="Times New Roman"/>
          <w:kern w:val="0"/>
          <w:sz w:val="20"/>
          <w:szCs w:val="20"/>
        </w:rPr>
        <w:t>行動電話資料庫所蒐集的資料</w:t>
      </w:r>
      <w:r w:rsidRPr="00A97640">
        <w:rPr>
          <w:rFonts w:ascii="Times New Roman" w:eastAsia="標楷體" w:hAnsi="Times New Roman" w:cs="Times New Roman"/>
          <w:sz w:val="20"/>
          <w:szCs w:val="20"/>
        </w:rPr>
        <w:t>，以</w:t>
      </w:r>
      <w:r w:rsidRPr="00A97640">
        <w:rPr>
          <w:rFonts w:ascii="Times New Roman" w:eastAsia="標楷體" w:hAnsi="Times New Roman" w:cs="Times New Roman"/>
          <w:sz w:val="20"/>
          <w:szCs w:val="20"/>
        </w:rPr>
        <w:t>iDA</w:t>
      </w:r>
      <w:r w:rsidRPr="00A97640">
        <w:rPr>
          <w:rFonts w:ascii="Times New Roman" w:eastAsia="標楷體" w:hAnsi="Times New Roman" w:cs="Times New Roman"/>
          <w:sz w:val="20"/>
          <w:szCs w:val="20"/>
        </w:rPr>
        <w:t>資料探勘軟體和</w:t>
      </w:r>
      <w:r w:rsidRPr="00A97640">
        <w:rPr>
          <w:rFonts w:ascii="Times New Roman" w:eastAsia="標楷體" w:hAnsi="Times New Roman" w:cs="Times New Roman"/>
          <w:sz w:val="20"/>
          <w:szCs w:val="20"/>
        </w:rPr>
        <w:t>STATISTICA 7.0</w:t>
      </w:r>
      <w:r w:rsidRPr="00A97640">
        <w:rPr>
          <w:rFonts w:ascii="Times New Roman" w:eastAsia="標楷體" w:hAnsi="Times New Roman" w:cs="Times New Roman"/>
          <w:sz w:val="20"/>
          <w:szCs w:val="20"/>
        </w:rPr>
        <w:t>進行統計資料分析、意義之闡述。依循本研究目的，將針對顧客基本資料、行動行為資料、行動加值資料進行分析，了解各項變數是否具備預測能力，並進一步針對評估結果進行解釋。</w:t>
      </w:r>
    </w:p>
    <w:p w:rsidR="00943F2C" w:rsidRPr="00A97640" w:rsidRDefault="00943F2C" w:rsidP="00943F2C">
      <w:pPr>
        <w:keepNext/>
        <w:spacing w:line="360" w:lineRule="atLeast"/>
        <w:jc w:val="both"/>
        <w:outlineLvl w:val="1"/>
        <w:rPr>
          <w:rFonts w:ascii="Times New Roman" w:eastAsia="標楷體" w:hAnsi="Times New Roman" w:cs="Times New Roman"/>
          <w:b/>
          <w:bCs/>
          <w:sz w:val="20"/>
          <w:szCs w:val="20"/>
        </w:rPr>
      </w:pPr>
      <w:bookmarkStart w:id="37" w:name="_Toc329597195"/>
      <w:r w:rsidRPr="00A97640">
        <w:rPr>
          <w:rFonts w:ascii="Times New Roman" w:eastAsia="標楷體" w:hAnsi="Times New Roman" w:cs="Times New Roman"/>
          <w:b/>
          <w:bCs/>
          <w:sz w:val="20"/>
          <w:szCs w:val="20"/>
        </w:rPr>
        <w:t xml:space="preserve">4.1 </w:t>
      </w:r>
      <w:r w:rsidRPr="00A97640">
        <w:rPr>
          <w:rFonts w:ascii="Times New Roman" w:eastAsia="標楷體" w:hAnsi="Times New Roman" w:cs="Times New Roman"/>
          <w:b/>
          <w:bCs/>
          <w:sz w:val="20"/>
          <w:szCs w:val="20"/>
        </w:rPr>
        <w:t>以</w:t>
      </w:r>
      <w:r w:rsidRPr="00A97640">
        <w:rPr>
          <w:rFonts w:ascii="Times New Roman" w:eastAsia="標楷體" w:hAnsi="Times New Roman" w:cs="Times New Roman"/>
          <w:b/>
          <w:bCs/>
          <w:sz w:val="20"/>
          <w:szCs w:val="20"/>
        </w:rPr>
        <w:t>iDA</w:t>
      </w:r>
      <w:r w:rsidRPr="00A97640">
        <w:rPr>
          <w:rFonts w:ascii="Times New Roman" w:eastAsia="標楷體" w:hAnsi="Times New Roman" w:cs="Times New Roman"/>
          <w:b/>
          <w:bCs/>
          <w:sz w:val="20"/>
          <w:szCs w:val="20"/>
        </w:rPr>
        <w:t>資料探勘軟體進行</w:t>
      </w:r>
      <w:bookmarkEnd w:id="37"/>
      <w:r w:rsidRPr="00A97640">
        <w:rPr>
          <w:rFonts w:ascii="Times New Roman" w:eastAsia="標楷體" w:hAnsi="Times New Roman" w:cs="Times New Roman"/>
          <w:b/>
          <w:bCs/>
          <w:sz w:val="20"/>
          <w:szCs w:val="20"/>
        </w:rPr>
        <w:t>是否申租</w:t>
      </w:r>
      <w:r w:rsidRPr="00A97640">
        <w:rPr>
          <w:rFonts w:ascii="Times New Roman" w:eastAsia="標楷體" w:hAnsi="Times New Roman" w:cs="Times New Roman"/>
          <w:b/>
          <w:bCs/>
          <w:sz w:val="20"/>
          <w:szCs w:val="20"/>
        </w:rPr>
        <w:t>mPro</w:t>
      </w:r>
      <w:r w:rsidRPr="00A97640">
        <w:rPr>
          <w:rFonts w:ascii="Times New Roman" w:eastAsia="標楷體" w:hAnsi="Times New Roman" w:cs="Times New Roman"/>
          <w:b/>
          <w:bCs/>
          <w:sz w:val="20"/>
          <w:szCs w:val="20"/>
        </w:rPr>
        <w:t>之預測</w:t>
      </w:r>
    </w:p>
    <w:p w:rsidR="00943F2C" w:rsidRPr="00A97640" w:rsidRDefault="00943F2C" w:rsidP="00943F2C">
      <w:pPr>
        <w:spacing w:line="360" w:lineRule="atLeast"/>
        <w:ind w:rightChars="-3" w:right="-7"/>
        <w:jc w:val="both"/>
        <w:rPr>
          <w:rFonts w:ascii="Times New Roman" w:eastAsia="標楷體" w:hAnsi="Times New Roman" w:cs="Times New Roman"/>
          <w:sz w:val="20"/>
          <w:szCs w:val="20"/>
        </w:rPr>
      </w:pPr>
      <w:r w:rsidRPr="00A97640">
        <w:rPr>
          <w:rFonts w:ascii="Times New Roman" w:eastAsia="標楷體" w:hAnsi="Times New Roman" w:cs="Times New Roman"/>
          <w:sz w:val="20"/>
          <w:szCs w:val="20"/>
        </w:rPr>
        <w:t xml:space="preserve">    </w:t>
      </w:r>
      <w:r w:rsidRPr="00A97640">
        <w:rPr>
          <w:rFonts w:ascii="Times New Roman" w:eastAsia="標楷體" w:hAnsi="Times New Roman" w:cs="Times New Roman"/>
          <w:sz w:val="20"/>
          <w:szCs w:val="20"/>
        </w:rPr>
        <w:t>首先利用</w:t>
      </w:r>
      <w:r w:rsidRPr="00A97640">
        <w:rPr>
          <w:rFonts w:ascii="Times New Roman" w:eastAsia="標楷體" w:hAnsi="Times New Roman" w:cs="Times New Roman"/>
          <w:sz w:val="20"/>
          <w:szCs w:val="20"/>
        </w:rPr>
        <w:t>iDA</w:t>
      </w:r>
      <w:r w:rsidRPr="00A97640">
        <w:rPr>
          <w:rFonts w:ascii="Times New Roman" w:eastAsia="標楷體" w:hAnsi="Times New Roman" w:cs="Times New Roman"/>
          <w:sz w:val="20"/>
          <w:szCs w:val="20"/>
        </w:rPr>
        <w:t>資料探勘軟體之監督式學習法評估基本資料是否可以建立顧客是否申租</w:t>
      </w:r>
      <w:r w:rsidRPr="00A97640">
        <w:rPr>
          <w:rFonts w:ascii="Times New Roman" w:eastAsia="標楷體" w:hAnsi="Times New Roman" w:cs="Times New Roman"/>
          <w:sz w:val="20"/>
          <w:szCs w:val="20"/>
        </w:rPr>
        <w:t>mPro</w:t>
      </w:r>
      <w:r w:rsidRPr="00A97640">
        <w:rPr>
          <w:rFonts w:ascii="Times New Roman" w:eastAsia="標楷體" w:hAnsi="Times New Roman" w:cs="Times New Roman"/>
          <w:sz w:val="20"/>
          <w:szCs w:val="20"/>
        </w:rPr>
        <w:t>預測模型。在執行</w:t>
      </w:r>
      <w:r w:rsidRPr="00A97640">
        <w:rPr>
          <w:rFonts w:ascii="Times New Roman" w:eastAsia="標楷體" w:hAnsi="Times New Roman" w:cs="Times New Roman"/>
          <w:sz w:val="20"/>
          <w:szCs w:val="20"/>
        </w:rPr>
        <w:t>iDA</w:t>
      </w:r>
      <w:r w:rsidRPr="00A97640">
        <w:rPr>
          <w:rFonts w:ascii="Times New Roman" w:eastAsia="標楷體" w:hAnsi="Times New Roman" w:cs="Times New Roman"/>
          <w:sz w:val="20"/>
          <w:szCs w:val="20"/>
        </w:rPr>
        <w:t>前必須確認檔案巨集安全性設定為中或低等級，否則程式無法進行。此外在執行</w:t>
      </w:r>
      <w:r w:rsidRPr="00A97640">
        <w:rPr>
          <w:rFonts w:ascii="Times New Roman" w:eastAsia="標楷體" w:hAnsi="Times New Roman" w:cs="Times New Roman"/>
          <w:sz w:val="20"/>
          <w:szCs w:val="20"/>
        </w:rPr>
        <w:t>iDA</w:t>
      </w:r>
      <w:r w:rsidRPr="00A97640">
        <w:rPr>
          <w:rFonts w:ascii="Times New Roman" w:eastAsia="標楷體" w:hAnsi="Times New Roman" w:cs="Times New Roman"/>
          <w:sz w:val="20"/>
          <w:szCs w:val="20"/>
        </w:rPr>
        <w:t>資料探勘前，本研究利用隨機挑選方式，從</w:t>
      </w:r>
      <w:r w:rsidRPr="00A97640">
        <w:rPr>
          <w:rFonts w:ascii="Times New Roman" w:eastAsia="標楷體" w:hAnsi="Times New Roman" w:cs="Times New Roman"/>
          <w:sz w:val="20"/>
          <w:szCs w:val="20"/>
        </w:rPr>
        <w:t>6000</w:t>
      </w:r>
      <w:r w:rsidRPr="00A97640">
        <w:rPr>
          <w:rFonts w:ascii="Times New Roman" w:eastAsia="標楷體" w:hAnsi="Times New Roman" w:cs="Times New Roman"/>
          <w:sz w:val="20"/>
          <w:szCs w:val="20"/>
        </w:rPr>
        <w:t>筆資料中挑選出</w:t>
      </w:r>
      <w:r w:rsidRPr="00A97640">
        <w:rPr>
          <w:rFonts w:ascii="Times New Roman" w:eastAsia="標楷體" w:hAnsi="Times New Roman" w:cs="Times New Roman"/>
          <w:sz w:val="20"/>
          <w:szCs w:val="20"/>
        </w:rPr>
        <w:t>3000</w:t>
      </w:r>
      <w:r w:rsidRPr="00A97640">
        <w:rPr>
          <w:rFonts w:ascii="Times New Roman" w:eastAsia="標楷體" w:hAnsi="Times New Roman" w:cs="Times New Roman"/>
          <w:sz w:val="20"/>
          <w:szCs w:val="20"/>
        </w:rPr>
        <w:t>筆樣本資料當作訓練樣本，其餘</w:t>
      </w:r>
      <w:r w:rsidRPr="00A97640">
        <w:rPr>
          <w:rFonts w:ascii="Times New Roman" w:eastAsia="標楷體" w:hAnsi="Times New Roman" w:cs="Times New Roman"/>
          <w:sz w:val="20"/>
          <w:szCs w:val="20"/>
        </w:rPr>
        <w:t>3000</w:t>
      </w:r>
      <w:r w:rsidRPr="00A97640">
        <w:rPr>
          <w:rFonts w:ascii="Times New Roman" w:eastAsia="標楷體" w:hAnsi="Times New Roman" w:cs="Times New Roman"/>
          <w:sz w:val="20"/>
          <w:szCs w:val="20"/>
        </w:rPr>
        <w:t>筆樣本資料做為測試樣本，其目的是希望藉由隨機挑選出之</w:t>
      </w:r>
      <w:r w:rsidRPr="00A97640">
        <w:rPr>
          <w:rFonts w:ascii="Times New Roman" w:eastAsia="標楷體" w:hAnsi="Times New Roman" w:cs="Times New Roman"/>
          <w:sz w:val="20"/>
          <w:szCs w:val="20"/>
        </w:rPr>
        <w:t>3000</w:t>
      </w:r>
      <w:r w:rsidRPr="00A97640">
        <w:rPr>
          <w:rFonts w:ascii="Times New Roman" w:eastAsia="標楷體" w:hAnsi="Times New Roman" w:cs="Times New Roman"/>
          <w:sz w:val="20"/>
          <w:szCs w:val="20"/>
        </w:rPr>
        <w:t>筆樣本建立有效預測顧客是否申租</w:t>
      </w:r>
      <w:r w:rsidRPr="00A97640">
        <w:rPr>
          <w:rFonts w:ascii="Times New Roman" w:eastAsia="標楷體" w:hAnsi="Times New Roman" w:cs="Times New Roman"/>
          <w:sz w:val="20"/>
          <w:szCs w:val="20"/>
        </w:rPr>
        <w:t>mPro</w:t>
      </w:r>
      <w:r w:rsidRPr="00A97640">
        <w:rPr>
          <w:rFonts w:ascii="Times New Roman" w:eastAsia="標楷體" w:hAnsi="Times New Roman" w:cs="Times New Roman"/>
          <w:sz w:val="20"/>
          <w:szCs w:val="20"/>
        </w:rPr>
        <w:t>之規則，並且將此規則套用至其餘的</w:t>
      </w:r>
      <w:r w:rsidRPr="00A97640">
        <w:rPr>
          <w:rFonts w:ascii="Times New Roman" w:eastAsia="標楷體" w:hAnsi="Times New Roman" w:cs="Times New Roman"/>
          <w:sz w:val="20"/>
          <w:szCs w:val="20"/>
        </w:rPr>
        <w:t>3000</w:t>
      </w:r>
      <w:r w:rsidRPr="00A97640">
        <w:rPr>
          <w:rFonts w:ascii="Times New Roman" w:eastAsia="標楷體" w:hAnsi="Times New Roman" w:cs="Times New Roman"/>
          <w:sz w:val="20"/>
          <w:szCs w:val="20"/>
        </w:rPr>
        <w:t>筆資料，評估規則準確性。</w:t>
      </w:r>
    </w:p>
    <w:p w:rsidR="00943F2C" w:rsidRPr="00A97640" w:rsidRDefault="00943F2C" w:rsidP="00943F2C">
      <w:pPr>
        <w:spacing w:line="360" w:lineRule="atLeast"/>
        <w:ind w:rightChars="175" w:right="420"/>
        <w:jc w:val="both"/>
        <w:rPr>
          <w:rFonts w:ascii="Times New Roman" w:eastAsia="標楷體" w:hAnsi="Times New Roman" w:cs="Times New Roman"/>
          <w:sz w:val="20"/>
          <w:szCs w:val="20"/>
        </w:rPr>
      </w:pPr>
      <w:r w:rsidRPr="00A97640">
        <w:rPr>
          <w:rFonts w:ascii="Times New Roman" w:eastAsia="標楷體" w:hAnsi="Times New Roman" w:cs="Times New Roman"/>
          <w:sz w:val="20"/>
          <w:szCs w:val="20"/>
        </w:rPr>
        <w:t xml:space="preserve">    </w:t>
      </w:r>
      <w:r w:rsidRPr="00A97640">
        <w:rPr>
          <w:rFonts w:ascii="Times New Roman" w:eastAsia="標楷體" w:hAnsi="Times New Roman" w:cs="Times New Roman"/>
          <w:sz w:val="20"/>
          <w:szCs w:val="20"/>
        </w:rPr>
        <w:t>接著將各項變數，分別為年齡、性別、租期、費率、語音通話金額、帳單金額、購機金額當作輸入屬性</w:t>
      </w:r>
      <w:r w:rsidRPr="00A97640">
        <w:rPr>
          <w:rFonts w:ascii="Times New Roman" w:eastAsia="標楷體" w:hAnsi="Times New Roman" w:cs="Times New Roman"/>
          <w:sz w:val="20"/>
          <w:szCs w:val="20"/>
        </w:rPr>
        <w:t>(Input)</w:t>
      </w:r>
      <w:r w:rsidRPr="00A97640">
        <w:rPr>
          <w:rFonts w:ascii="Times New Roman" w:eastAsia="標楷體" w:hAnsi="Times New Roman" w:cs="Times New Roman"/>
          <w:sz w:val="20"/>
          <w:szCs w:val="20"/>
        </w:rPr>
        <w:t>，是否申租</w:t>
      </w:r>
      <w:r w:rsidRPr="00A97640">
        <w:rPr>
          <w:rFonts w:ascii="Times New Roman" w:eastAsia="標楷體" w:hAnsi="Times New Roman" w:cs="Times New Roman"/>
          <w:sz w:val="20"/>
          <w:szCs w:val="20"/>
        </w:rPr>
        <w:t>mPro</w:t>
      </w:r>
      <w:r w:rsidRPr="00A97640">
        <w:rPr>
          <w:rFonts w:ascii="Times New Roman" w:eastAsia="標楷體" w:hAnsi="Times New Roman" w:cs="Times New Roman"/>
          <w:sz w:val="20"/>
          <w:szCs w:val="20"/>
        </w:rPr>
        <w:t>兩類</w:t>
      </w:r>
      <w:r w:rsidRPr="00A97640">
        <w:rPr>
          <w:rFonts w:ascii="Times New Roman" w:eastAsia="標楷體" w:hAnsi="Times New Roman" w:cs="Times New Roman"/>
          <w:sz w:val="20"/>
          <w:szCs w:val="20"/>
        </w:rPr>
        <w:t>(</w:t>
      </w:r>
      <w:r w:rsidRPr="00A97640">
        <w:rPr>
          <w:rFonts w:ascii="Times New Roman" w:eastAsia="標楷體" w:hAnsi="Times New Roman" w:cs="Times New Roman"/>
          <w:sz w:val="20"/>
          <w:szCs w:val="20"/>
        </w:rPr>
        <w:t>即</w:t>
      </w:r>
      <w:r w:rsidRPr="00A97640">
        <w:rPr>
          <w:rFonts w:ascii="Times New Roman" w:eastAsia="標楷體" w:hAnsi="Times New Roman" w:cs="Times New Roman"/>
          <w:sz w:val="20"/>
          <w:szCs w:val="20"/>
        </w:rPr>
        <w:t>0</w:t>
      </w:r>
      <w:r w:rsidRPr="00A97640">
        <w:rPr>
          <w:rFonts w:ascii="Times New Roman" w:eastAsia="標楷體" w:hAnsi="Times New Roman" w:cs="Times New Roman"/>
          <w:sz w:val="20"/>
          <w:szCs w:val="20"/>
        </w:rPr>
        <w:t>否和</w:t>
      </w:r>
      <w:r w:rsidRPr="00A97640">
        <w:rPr>
          <w:rFonts w:ascii="Times New Roman" w:eastAsia="標楷體" w:hAnsi="Times New Roman" w:cs="Times New Roman"/>
          <w:sz w:val="20"/>
          <w:szCs w:val="20"/>
        </w:rPr>
        <w:t>1</w:t>
      </w:r>
      <w:r w:rsidRPr="00A97640">
        <w:rPr>
          <w:rFonts w:ascii="Times New Roman" w:eastAsia="標楷體" w:hAnsi="Times New Roman" w:cs="Times New Roman"/>
          <w:sz w:val="20"/>
          <w:szCs w:val="20"/>
        </w:rPr>
        <w:t>是</w:t>
      </w:r>
      <w:r w:rsidRPr="00A97640">
        <w:rPr>
          <w:rFonts w:ascii="Times New Roman" w:eastAsia="標楷體" w:hAnsi="Times New Roman" w:cs="Times New Roman"/>
          <w:sz w:val="20"/>
          <w:szCs w:val="20"/>
        </w:rPr>
        <w:t>)</w:t>
      </w:r>
      <w:r w:rsidRPr="00A97640">
        <w:rPr>
          <w:rFonts w:ascii="Times New Roman" w:eastAsia="標楷體" w:hAnsi="Times New Roman" w:cs="Times New Roman"/>
          <w:sz w:val="20"/>
          <w:szCs w:val="20"/>
        </w:rPr>
        <w:t>當作輸出屬性</w:t>
      </w:r>
      <w:r w:rsidRPr="00A97640">
        <w:rPr>
          <w:rFonts w:ascii="Times New Roman" w:eastAsia="標楷體" w:hAnsi="Times New Roman" w:cs="Times New Roman"/>
          <w:sz w:val="20"/>
          <w:szCs w:val="20"/>
        </w:rPr>
        <w:t>(Output)</w:t>
      </w:r>
      <w:r w:rsidRPr="00A97640">
        <w:rPr>
          <w:rFonts w:ascii="Times New Roman" w:eastAsia="標楷體" w:hAnsi="Times New Roman" w:cs="Times New Roman"/>
          <w:sz w:val="20"/>
          <w:szCs w:val="20"/>
        </w:rPr>
        <w:t>，如表</w:t>
      </w:r>
      <w:r w:rsidRPr="00A97640">
        <w:rPr>
          <w:rFonts w:ascii="Times New Roman" w:eastAsia="標楷體" w:hAnsi="Times New Roman" w:cs="Times New Roman"/>
          <w:sz w:val="20"/>
          <w:szCs w:val="20"/>
        </w:rPr>
        <w:t>4-1</w:t>
      </w:r>
      <w:r w:rsidRPr="00A97640">
        <w:rPr>
          <w:rFonts w:ascii="Times New Roman" w:eastAsia="標楷體" w:hAnsi="Times New Roman" w:cs="Times New Roman"/>
          <w:sz w:val="20"/>
          <w:szCs w:val="20"/>
        </w:rPr>
        <w:t>所示。</w:t>
      </w:r>
    </w:p>
    <w:p w:rsidR="00943F2C" w:rsidRPr="00A97640" w:rsidRDefault="00943F2C" w:rsidP="00943F2C">
      <w:pPr>
        <w:spacing w:line="360" w:lineRule="atLeast"/>
        <w:jc w:val="center"/>
        <w:rPr>
          <w:rFonts w:ascii="Times New Roman" w:eastAsia="標楷體" w:hAnsi="Times New Roman" w:cs="Times New Roman"/>
          <w:sz w:val="20"/>
          <w:szCs w:val="20"/>
        </w:rPr>
      </w:pPr>
      <w:r w:rsidRPr="00A97640">
        <w:rPr>
          <w:rFonts w:ascii="Times New Roman" w:eastAsia="標楷體" w:hAnsi="Times New Roman" w:cs="Times New Roman"/>
          <w:sz w:val="20"/>
          <w:szCs w:val="20"/>
        </w:rPr>
        <w:t>表</w:t>
      </w:r>
      <w:r w:rsidRPr="00A97640">
        <w:rPr>
          <w:rFonts w:ascii="Times New Roman" w:eastAsia="標楷體" w:hAnsi="Times New Roman" w:cs="Times New Roman"/>
          <w:sz w:val="20"/>
          <w:szCs w:val="20"/>
        </w:rPr>
        <w:t>4-</w:t>
      </w:r>
      <w:r w:rsidRPr="00A97640">
        <w:rPr>
          <w:rFonts w:ascii="Times New Roman" w:eastAsia="標楷體" w:hAnsi="Times New Roman" w:cs="Times New Roman"/>
          <w:sz w:val="20"/>
          <w:szCs w:val="20"/>
        </w:rPr>
        <w:fldChar w:fldCharType="begin"/>
      </w:r>
      <w:r w:rsidRPr="00A97640">
        <w:rPr>
          <w:rFonts w:ascii="Times New Roman" w:eastAsia="標楷體" w:hAnsi="Times New Roman" w:cs="Times New Roman"/>
          <w:sz w:val="20"/>
          <w:szCs w:val="20"/>
        </w:rPr>
        <w:instrText xml:space="preserve"> SEQ </w:instrText>
      </w:r>
      <w:r w:rsidRPr="00A97640">
        <w:rPr>
          <w:rFonts w:ascii="Times New Roman" w:eastAsia="標楷體" w:hAnsi="Times New Roman" w:cs="Times New Roman"/>
          <w:sz w:val="20"/>
          <w:szCs w:val="20"/>
        </w:rPr>
        <w:instrText>表</w:instrText>
      </w:r>
      <w:r w:rsidRPr="00A97640">
        <w:rPr>
          <w:rFonts w:ascii="Times New Roman" w:eastAsia="標楷體" w:hAnsi="Times New Roman" w:cs="Times New Roman"/>
          <w:sz w:val="20"/>
          <w:szCs w:val="20"/>
        </w:rPr>
        <w:instrText xml:space="preserve">4 \* ARABIC </w:instrText>
      </w:r>
      <w:r w:rsidRPr="00A97640">
        <w:rPr>
          <w:rFonts w:ascii="Times New Roman" w:eastAsia="標楷體" w:hAnsi="Times New Roman" w:cs="Times New Roman"/>
          <w:sz w:val="20"/>
          <w:szCs w:val="20"/>
        </w:rPr>
        <w:fldChar w:fldCharType="separate"/>
      </w:r>
      <w:r>
        <w:rPr>
          <w:rFonts w:ascii="Times New Roman" w:eastAsia="標楷體" w:hAnsi="Times New Roman" w:cs="Times New Roman"/>
          <w:noProof/>
          <w:sz w:val="20"/>
          <w:szCs w:val="20"/>
        </w:rPr>
        <w:t>1</w:t>
      </w:r>
      <w:r w:rsidRPr="00A97640">
        <w:rPr>
          <w:rFonts w:ascii="Times New Roman" w:eastAsia="標楷體" w:hAnsi="Times New Roman" w:cs="Times New Roman"/>
          <w:sz w:val="20"/>
          <w:szCs w:val="20"/>
        </w:rPr>
        <w:fldChar w:fldCharType="end"/>
      </w:r>
      <w:r w:rsidRPr="00A97640">
        <w:rPr>
          <w:rFonts w:ascii="Times New Roman" w:eastAsia="標楷體" w:hAnsi="Times New Roman" w:cs="Times New Roman"/>
          <w:sz w:val="20"/>
          <w:szCs w:val="20"/>
        </w:rPr>
        <w:t xml:space="preserve"> iDA</w:t>
      </w:r>
      <w:r w:rsidRPr="00A97640">
        <w:rPr>
          <w:rFonts w:ascii="Times New Roman" w:eastAsia="標楷體" w:hAnsi="Times New Roman" w:cs="Times New Roman"/>
          <w:sz w:val="20"/>
          <w:szCs w:val="20"/>
        </w:rPr>
        <w:t>資料探勘輸入資料表格範例</w:t>
      </w:r>
    </w:p>
    <w:tbl>
      <w:tblPr>
        <w:tblW w:w="9498" w:type="dxa"/>
        <w:jc w:val="center"/>
        <w:tblInd w:w="28" w:type="dxa"/>
        <w:tblCellMar>
          <w:left w:w="28" w:type="dxa"/>
          <w:right w:w="28" w:type="dxa"/>
        </w:tblCellMar>
        <w:tblLook w:val="04A0"/>
      </w:tblPr>
      <w:tblGrid>
        <w:gridCol w:w="673"/>
        <w:gridCol w:w="760"/>
        <w:gridCol w:w="760"/>
        <w:gridCol w:w="760"/>
        <w:gridCol w:w="760"/>
        <w:gridCol w:w="1816"/>
        <w:gridCol w:w="1275"/>
        <w:gridCol w:w="1276"/>
        <w:gridCol w:w="1418"/>
      </w:tblGrid>
      <w:tr w:rsidR="00943F2C" w:rsidRPr="00A97640" w:rsidTr="0002714E">
        <w:trPr>
          <w:trHeight w:val="89"/>
          <w:jc w:val="center"/>
        </w:trPr>
        <w:tc>
          <w:tcPr>
            <w:tcW w:w="673"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rsidR="00943F2C" w:rsidRPr="00A97640" w:rsidRDefault="00943F2C" w:rsidP="0002714E">
            <w:pPr>
              <w:widowControl/>
              <w:spacing w:line="360" w:lineRule="atLeast"/>
              <w:jc w:val="center"/>
              <w:rPr>
                <w:rFonts w:ascii="Times New Roman" w:eastAsia="標楷體" w:hAnsi="Times New Roman" w:cs="Times New Roman"/>
                <w:b/>
                <w:bCs/>
                <w:kern w:val="0"/>
                <w:sz w:val="20"/>
                <w:szCs w:val="20"/>
              </w:rPr>
            </w:pPr>
            <w:r w:rsidRPr="00A97640">
              <w:rPr>
                <w:rFonts w:ascii="Times New Roman" w:eastAsia="標楷體" w:hAnsi="Times New Roman" w:cs="Times New Roman"/>
                <w:b/>
                <w:bCs/>
                <w:kern w:val="0"/>
                <w:sz w:val="20"/>
                <w:szCs w:val="20"/>
              </w:rPr>
              <w:t>編號</w:t>
            </w:r>
          </w:p>
        </w:tc>
        <w:tc>
          <w:tcPr>
            <w:tcW w:w="760" w:type="dxa"/>
            <w:tcBorders>
              <w:top w:val="single" w:sz="4" w:space="0" w:color="auto"/>
              <w:left w:val="nil"/>
              <w:bottom w:val="single" w:sz="4" w:space="0" w:color="auto"/>
              <w:right w:val="single" w:sz="4" w:space="0" w:color="auto"/>
            </w:tcBorders>
            <w:shd w:val="clear" w:color="auto" w:fill="BFBFBF"/>
            <w:noWrap/>
            <w:vAlign w:val="bottom"/>
            <w:hideMark/>
          </w:tcPr>
          <w:p w:rsidR="00943F2C" w:rsidRPr="00A97640" w:rsidRDefault="00943F2C" w:rsidP="0002714E">
            <w:pPr>
              <w:widowControl/>
              <w:spacing w:line="360" w:lineRule="atLeast"/>
              <w:jc w:val="center"/>
              <w:rPr>
                <w:rFonts w:ascii="Times New Roman" w:eastAsia="標楷體" w:hAnsi="Times New Roman" w:cs="Times New Roman"/>
                <w:b/>
                <w:bCs/>
                <w:kern w:val="0"/>
                <w:sz w:val="20"/>
                <w:szCs w:val="20"/>
              </w:rPr>
            </w:pPr>
            <w:r w:rsidRPr="00A97640">
              <w:rPr>
                <w:rFonts w:ascii="Times New Roman" w:eastAsia="標楷體" w:hAnsi="Times New Roman" w:cs="Times New Roman"/>
                <w:b/>
                <w:bCs/>
                <w:kern w:val="0"/>
                <w:sz w:val="20"/>
                <w:szCs w:val="20"/>
              </w:rPr>
              <w:t>1</w:t>
            </w:r>
            <w:r w:rsidRPr="00A97640">
              <w:rPr>
                <w:rFonts w:ascii="Times New Roman" w:eastAsia="標楷體" w:hAnsi="Times New Roman" w:cs="Times New Roman"/>
                <w:b/>
                <w:bCs/>
                <w:kern w:val="0"/>
                <w:sz w:val="20"/>
                <w:szCs w:val="20"/>
              </w:rPr>
              <w:t>年齡</w:t>
            </w:r>
          </w:p>
        </w:tc>
        <w:tc>
          <w:tcPr>
            <w:tcW w:w="760" w:type="dxa"/>
            <w:tcBorders>
              <w:top w:val="single" w:sz="4" w:space="0" w:color="auto"/>
              <w:left w:val="nil"/>
              <w:bottom w:val="single" w:sz="4" w:space="0" w:color="auto"/>
              <w:right w:val="single" w:sz="4" w:space="0" w:color="auto"/>
            </w:tcBorders>
            <w:shd w:val="clear" w:color="auto" w:fill="BFBFBF"/>
            <w:noWrap/>
            <w:vAlign w:val="bottom"/>
            <w:hideMark/>
          </w:tcPr>
          <w:p w:rsidR="00943F2C" w:rsidRPr="00A97640" w:rsidRDefault="00943F2C" w:rsidP="0002714E">
            <w:pPr>
              <w:widowControl/>
              <w:spacing w:line="360" w:lineRule="atLeast"/>
              <w:jc w:val="center"/>
              <w:rPr>
                <w:rFonts w:ascii="Times New Roman" w:eastAsia="標楷體" w:hAnsi="Times New Roman" w:cs="Times New Roman"/>
                <w:b/>
                <w:bCs/>
                <w:kern w:val="0"/>
                <w:sz w:val="20"/>
                <w:szCs w:val="20"/>
              </w:rPr>
            </w:pPr>
            <w:r w:rsidRPr="00A97640">
              <w:rPr>
                <w:rFonts w:ascii="Times New Roman" w:eastAsia="標楷體" w:hAnsi="Times New Roman" w:cs="Times New Roman"/>
                <w:b/>
                <w:bCs/>
                <w:kern w:val="0"/>
                <w:sz w:val="20"/>
                <w:szCs w:val="20"/>
              </w:rPr>
              <w:t>2</w:t>
            </w:r>
            <w:r w:rsidRPr="00A97640">
              <w:rPr>
                <w:rFonts w:ascii="Times New Roman" w:eastAsia="標楷體" w:hAnsi="Times New Roman" w:cs="Times New Roman"/>
                <w:b/>
                <w:bCs/>
                <w:kern w:val="0"/>
                <w:sz w:val="20"/>
                <w:szCs w:val="20"/>
              </w:rPr>
              <w:t>性別</w:t>
            </w:r>
          </w:p>
        </w:tc>
        <w:tc>
          <w:tcPr>
            <w:tcW w:w="760" w:type="dxa"/>
            <w:tcBorders>
              <w:top w:val="single" w:sz="4" w:space="0" w:color="auto"/>
              <w:left w:val="nil"/>
              <w:bottom w:val="single" w:sz="4" w:space="0" w:color="auto"/>
              <w:right w:val="single" w:sz="4" w:space="0" w:color="auto"/>
            </w:tcBorders>
            <w:shd w:val="clear" w:color="auto" w:fill="BFBFBF"/>
            <w:noWrap/>
            <w:vAlign w:val="bottom"/>
            <w:hideMark/>
          </w:tcPr>
          <w:p w:rsidR="00943F2C" w:rsidRPr="00A97640" w:rsidRDefault="00943F2C" w:rsidP="0002714E">
            <w:pPr>
              <w:widowControl/>
              <w:spacing w:line="360" w:lineRule="atLeast"/>
              <w:jc w:val="center"/>
              <w:rPr>
                <w:rFonts w:ascii="Times New Roman" w:eastAsia="標楷體" w:hAnsi="Times New Roman" w:cs="Times New Roman"/>
                <w:b/>
                <w:bCs/>
                <w:kern w:val="0"/>
                <w:sz w:val="20"/>
                <w:szCs w:val="20"/>
              </w:rPr>
            </w:pPr>
            <w:r w:rsidRPr="00A97640">
              <w:rPr>
                <w:rFonts w:ascii="Times New Roman" w:eastAsia="標楷體" w:hAnsi="Times New Roman" w:cs="Times New Roman"/>
                <w:b/>
                <w:bCs/>
                <w:kern w:val="0"/>
                <w:sz w:val="20"/>
                <w:szCs w:val="20"/>
              </w:rPr>
              <w:t>3</w:t>
            </w:r>
            <w:r w:rsidRPr="00A97640">
              <w:rPr>
                <w:rFonts w:ascii="Times New Roman" w:eastAsia="標楷體" w:hAnsi="Times New Roman" w:cs="Times New Roman"/>
                <w:b/>
                <w:bCs/>
                <w:kern w:val="0"/>
                <w:sz w:val="20"/>
                <w:szCs w:val="20"/>
              </w:rPr>
              <w:t>租期</w:t>
            </w:r>
          </w:p>
        </w:tc>
        <w:tc>
          <w:tcPr>
            <w:tcW w:w="760" w:type="dxa"/>
            <w:tcBorders>
              <w:top w:val="single" w:sz="4" w:space="0" w:color="auto"/>
              <w:left w:val="nil"/>
              <w:bottom w:val="single" w:sz="4" w:space="0" w:color="auto"/>
              <w:right w:val="single" w:sz="4" w:space="0" w:color="auto"/>
            </w:tcBorders>
            <w:shd w:val="clear" w:color="auto" w:fill="BFBFBF"/>
            <w:noWrap/>
            <w:vAlign w:val="bottom"/>
            <w:hideMark/>
          </w:tcPr>
          <w:p w:rsidR="00943F2C" w:rsidRPr="00A97640" w:rsidRDefault="00943F2C" w:rsidP="0002714E">
            <w:pPr>
              <w:widowControl/>
              <w:spacing w:line="360" w:lineRule="atLeast"/>
              <w:jc w:val="center"/>
              <w:rPr>
                <w:rFonts w:ascii="Times New Roman" w:eastAsia="標楷體" w:hAnsi="Times New Roman" w:cs="Times New Roman"/>
                <w:b/>
                <w:bCs/>
                <w:kern w:val="0"/>
                <w:sz w:val="20"/>
                <w:szCs w:val="20"/>
              </w:rPr>
            </w:pPr>
            <w:r w:rsidRPr="00A97640">
              <w:rPr>
                <w:rFonts w:ascii="Times New Roman" w:eastAsia="標楷體" w:hAnsi="Times New Roman" w:cs="Times New Roman"/>
                <w:b/>
                <w:bCs/>
                <w:kern w:val="0"/>
                <w:sz w:val="20"/>
                <w:szCs w:val="20"/>
              </w:rPr>
              <w:t>4</w:t>
            </w:r>
            <w:r w:rsidRPr="00A97640">
              <w:rPr>
                <w:rFonts w:ascii="Times New Roman" w:eastAsia="標楷體" w:hAnsi="Times New Roman" w:cs="Times New Roman"/>
                <w:b/>
                <w:bCs/>
                <w:kern w:val="0"/>
                <w:sz w:val="20"/>
                <w:szCs w:val="20"/>
              </w:rPr>
              <w:t>費率</w:t>
            </w:r>
          </w:p>
        </w:tc>
        <w:tc>
          <w:tcPr>
            <w:tcW w:w="1816" w:type="dxa"/>
            <w:tcBorders>
              <w:top w:val="single" w:sz="4" w:space="0" w:color="auto"/>
              <w:left w:val="nil"/>
              <w:bottom w:val="single" w:sz="4" w:space="0" w:color="auto"/>
              <w:right w:val="single" w:sz="4" w:space="0" w:color="auto"/>
            </w:tcBorders>
            <w:shd w:val="clear" w:color="auto" w:fill="BFBFBF"/>
            <w:noWrap/>
            <w:vAlign w:val="bottom"/>
            <w:hideMark/>
          </w:tcPr>
          <w:p w:rsidR="00943F2C" w:rsidRPr="00A97640" w:rsidRDefault="00943F2C" w:rsidP="0002714E">
            <w:pPr>
              <w:widowControl/>
              <w:spacing w:line="360" w:lineRule="atLeast"/>
              <w:jc w:val="center"/>
              <w:rPr>
                <w:rFonts w:ascii="Times New Roman" w:eastAsia="標楷體" w:hAnsi="Times New Roman" w:cs="Times New Roman"/>
                <w:b/>
                <w:bCs/>
                <w:kern w:val="0"/>
                <w:sz w:val="20"/>
                <w:szCs w:val="20"/>
              </w:rPr>
            </w:pPr>
            <w:r w:rsidRPr="00A97640">
              <w:rPr>
                <w:rFonts w:ascii="Times New Roman" w:eastAsia="標楷體" w:hAnsi="Times New Roman" w:cs="Times New Roman"/>
                <w:b/>
                <w:bCs/>
                <w:kern w:val="0"/>
                <w:sz w:val="20"/>
                <w:szCs w:val="20"/>
              </w:rPr>
              <w:t>5</w:t>
            </w:r>
            <w:r w:rsidRPr="00A97640">
              <w:rPr>
                <w:rFonts w:ascii="Times New Roman" w:eastAsia="標楷體" w:hAnsi="Times New Roman" w:cs="Times New Roman"/>
                <w:b/>
                <w:bCs/>
                <w:kern w:val="0"/>
                <w:sz w:val="20"/>
                <w:szCs w:val="20"/>
              </w:rPr>
              <w:t>語音通話金額</w:t>
            </w:r>
          </w:p>
        </w:tc>
        <w:tc>
          <w:tcPr>
            <w:tcW w:w="1275" w:type="dxa"/>
            <w:tcBorders>
              <w:top w:val="single" w:sz="4" w:space="0" w:color="auto"/>
              <w:left w:val="nil"/>
              <w:bottom w:val="single" w:sz="4" w:space="0" w:color="auto"/>
              <w:right w:val="single" w:sz="4" w:space="0" w:color="auto"/>
            </w:tcBorders>
            <w:shd w:val="clear" w:color="auto" w:fill="BFBFBF"/>
            <w:noWrap/>
            <w:vAlign w:val="bottom"/>
            <w:hideMark/>
          </w:tcPr>
          <w:p w:rsidR="00943F2C" w:rsidRPr="00A97640" w:rsidRDefault="00943F2C" w:rsidP="0002714E">
            <w:pPr>
              <w:widowControl/>
              <w:spacing w:line="360" w:lineRule="atLeast"/>
              <w:jc w:val="center"/>
              <w:rPr>
                <w:rFonts w:ascii="Times New Roman" w:eastAsia="標楷體" w:hAnsi="Times New Roman" w:cs="Times New Roman"/>
                <w:b/>
                <w:bCs/>
                <w:kern w:val="0"/>
                <w:sz w:val="20"/>
                <w:szCs w:val="20"/>
              </w:rPr>
            </w:pPr>
            <w:r w:rsidRPr="00A97640">
              <w:rPr>
                <w:rFonts w:ascii="Times New Roman" w:eastAsia="標楷體" w:hAnsi="Times New Roman" w:cs="Times New Roman"/>
                <w:b/>
                <w:bCs/>
                <w:kern w:val="0"/>
                <w:sz w:val="20"/>
                <w:szCs w:val="20"/>
              </w:rPr>
              <w:t>6</w:t>
            </w:r>
            <w:r w:rsidRPr="00A97640">
              <w:rPr>
                <w:rFonts w:ascii="Times New Roman" w:eastAsia="標楷體" w:hAnsi="Times New Roman" w:cs="Times New Roman"/>
                <w:b/>
                <w:bCs/>
                <w:kern w:val="0"/>
                <w:sz w:val="20"/>
                <w:szCs w:val="20"/>
              </w:rPr>
              <w:t>帳單金額</w:t>
            </w:r>
          </w:p>
        </w:tc>
        <w:tc>
          <w:tcPr>
            <w:tcW w:w="1276" w:type="dxa"/>
            <w:tcBorders>
              <w:top w:val="single" w:sz="4" w:space="0" w:color="auto"/>
              <w:left w:val="nil"/>
              <w:bottom w:val="single" w:sz="4" w:space="0" w:color="auto"/>
              <w:right w:val="single" w:sz="4" w:space="0" w:color="auto"/>
            </w:tcBorders>
            <w:shd w:val="clear" w:color="auto" w:fill="BFBFBF"/>
            <w:noWrap/>
            <w:vAlign w:val="bottom"/>
            <w:hideMark/>
          </w:tcPr>
          <w:p w:rsidR="00943F2C" w:rsidRPr="00A97640" w:rsidRDefault="00943F2C" w:rsidP="0002714E">
            <w:pPr>
              <w:widowControl/>
              <w:spacing w:line="360" w:lineRule="atLeast"/>
              <w:jc w:val="center"/>
              <w:rPr>
                <w:rFonts w:ascii="Times New Roman" w:eastAsia="標楷體" w:hAnsi="Times New Roman" w:cs="Times New Roman"/>
                <w:b/>
                <w:bCs/>
                <w:kern w:val="0"/>
                <w:sz w:val="20"/>
                <w:szCs w:val="20"/>
              </w:rPr>
            </w:pPr>
            <w:r w:rsidRPr="00A97640">
              <w:rPr>
                <w:rFonts w:ascii="Times New Roman" w:eastAsia="標楷體" w:hAnsi="Times New Roman" w:cs="Times New Roman"/>
                <w:b/>
                <w:bCs/>
                <w:kern w:val="0"/>
                <w:sz w:val="20"/>
                <w:szCs w:val="20"/>
              </w:rPr>
              <w:t>7</w:t>
            </w:r>
            <w:r w:rsidRPr="00A97640">
              <w:rPr>
                <w:rFonts w:ascii="Times New Roman" w:eastAsia="標楷體" w:hAnsi="Times New Roman" w:cs="Times New Roman"/>
                <w:b/>
                <w:bCs/>
                <w:kern w:val="0"/>
                <w:sz w:val="20"/>
                <w:szCs w:val="20"/>
              </w:rPr>
              <w:t>購機金額</w:t>
            </w:r>
          </w:p>
        </w:tc>
        <w:tc>
          <w:tcPr>
            <w:tcW w:w="1418" w:type="dxa"/>
            <w:tcBorders>
              <w:top w:val="single" w:sz="4" w:space="0" w:color="auto"/>
              <w:left w:val="nil"/>
              <w:bottom w:val="single" w:sz="4" w:space="0" w:color="auto"/>
              <w:right w:val="single" w:sz="4" w:space="0" w:color="auto"/>
            </w:tcBorders>
            <w:shd w:val="clear" w:color="auto" w:fill="BFBFBF"/>
            <w:noWrap/>
            <w:vAlign w:val="bottom"/>
            <w:hideMark/>
          </w:tcPr>
          <w:p w:rsidR="00943F2C" w:rsidRPr="00A97640" w:rsidRDefault="00943F2C" w:rsidP="0002714E">
            <w:pPr>
              <w:widowControl/>
              <w:spacing w:line="360" w:lineRule="atLeast"/>
              <w:jc w:val="center"/>
              <w:rPr>
                <w:rFonts w:ascii="Times New Roman" w:eastAsia="標楷體" w:hAnsi="Times New Roman" w:cs="Times New Roman"/>
                <w:b/>
                <w:bCs/>
                <w:kern w:val="0"/>
                <w:sz w:val="20"/>
                <w:szCs w:val="20"/>
              </w:rPr>
            </w:pPr>
            <w:r w:rsidRPr="00A97640">
              <w:rPr>
                <w:rFonts w:ascii="Times New Roman" w:eastAsia="標楷體" w:hAnsi="Times New Roman" w:cs="Times New Roman"/>
                <w:b/>
                <w:bCs/>
                <w:kern w:val="0"/>
                <w:sz w:val="20"/>
                <w:szCs w:val="20"/>
              </w:rPr>
              <w:t>Y1mPro</w:t>
            </w:r>
            <w:r w:rsidRPr="00A97640">
              <w:rPr>
                <w:rFonts w:ascii="Times New Roman" w:eastAsia="標楷體" w:hAnsi="Times New Roman" w:cs="Times New Roman"/>
                <w:b/>
                <w:bCs/>
                <w:kern w:val="0"/>
                <w:sz w:val="20"/>
                <w:szCs w:val="20"/>
              </w:rPr>
              <w:t>兩類</w:t>
            </w:r>
          </w:p>
        </w:tc>
      </w:tr>
      <w:tr w:rsidR="00943F2C" w:rsidRPr="00A97640" w:rsidTr="0002714E">
        <w:trPr>
          <w:trHeight w:val="276"/>
          <w:jc w:val="center"/>
        </w:trPr>
        <w:tc>
          <w:tcPr>
            <w:tcW w:w="673" w:type="dxa"/>
            <w:tcBorders>
              <w:top w:val="nil"/>
              <w:left w:val="single" w:sz="4" w:space="0" w:color="auto"/>
              <w:bottom w:val="single" w:sz="4" w:space="0" w:color="auto"/>
              <w:right w:val="single" w:sz="4" w:space="0" w:color="auto"/>
            </w:tcBorders>
            <w:shd w:val="clear" w:color="auto" w:fill="BFBFBF"/>
            <w:noWrap/>
            <w:vAlign w:val="center"/>
            <w:hideMark/>
          </w:tcPr>
          <w:p w:rsidR="00943F2C" w:rsidRPr="00A97640" w:rsidRDefault="00943F2C" w:rsidP="0002714E">
            <w:pPr>
              <w:widowControl/>
              <w:spacing w:line="360" w:lineRule="atLeast"/>
              <w:jc w:val="center"/>
              <w:rPr>
                <w:rFonts w:ascii="Times New Roman" w:eastAsia="標楷體" w:hAnsi="Times New Roman" w:cs="Times New Roman"/>
                <w:b/>
                <w:bCs/>
                <w:kern w:val="0"/>
                <w:sz w:val="20"/>
                <w:szCs w:val="20"/>
              </w:rPr>
            </w:pPr>
            <w:r w:rsidRPr="00A97640">
              <w:rPr>
                <w:rFonts w:ascii="Times New Roman" w:eastAsia="標楷體" w:hAnsi="Times New Roman" w:cs="Times New Roman"/>
                <w:b/>
                <w:bCs/>
                <w:kern w:val="0"/>
                <w:sz w:val="20"/>
                <w:szCs w:val="20"/>
              </w:rPr>
              <w:t>R</w:t>
            </w:r>
          </w:p>
        </w:tc>
        <w:tc>
          <w:tcPr>
            <w:tcW w:w="760" w:type="dxa"/>
            <w:tcBorders>
              <w:top w:val="nil"/>
              <w:left w:val="nil"/>
              <w:bottom w:val="single" w:sz="4" w:space="0" w:color="auto"/>
              <w:right w:val="single" w:sz="4" w:space="0" w:color="auto"/>
            </w:tcBorders>
            <w:shd w:val="clear" w:color="auto" w:fill="BFBFBF"/>
            <w:noWrap/>
            <w:vAlign w:val="bottom"/>
            <w:hideMark/>
          </w:tcPr>
          <w:p w:rsidR="00943F2C" w:rsidRPr="00A97640" w:rsidRDefault="00943F2C" w:rsidP="0002714E">
            <w:pPr>
              <w:widowControl/>
              <w:spacing w:line="360" w:lineRule="atLeast"/>
              <w:jc w:val="center"/>
              <w:rPr>
                <w:rFonts w:ascii="Times New Roman" w:eastAsia="標楷體" w:hAnsi="Times New Roman" w:cs="Times New Roman"/>
                <w:b/>
                <w:bCs/>
                <w:kern w:val="0"/>
                <w:sz w:val="20"/>
                <w:szCs w:val="20"/>
              </w:rPr>
            </w:pPr>
            <w:r w:rsidRPr="00A97640">
              <w:rPr>
                <w:rFonts w:ascii="Times New Roman" w:eastAsia="標楷體" w:hAnsi="Times New Roman" w:cs="Times New Roman"/>
                <w:b/>
                <w:bCs/>
                <w:kern w:val="0"/>
                <w:sz w:val="20"/>
                <w:szCs w:val="20"/>
              </w:rPr>
              <w:t>R</w:t>
            </w:r>
          </w:p>
        </w:tc>
        <w:tc>
          <w:tcPr>
            <w:tcW w:w="760" w:type="dxa"/>
            <w:tcBorders>
              <w:top w:val="nil"/>
              <w:left w:val="nil"/>
              <w:bottom w:val="single" w:sz="4" w:space="0" w:color="auto"/>
              <w:right w:val="single" w:sz="4" w:space="0" w:color="auto"/>
            </w:tcBorders>
            <w:shd w:val="clear" w:color="auto" w:fill="BFBFBF"/>
            <w:noWrap/>
            <w:vAlign w:val="bottom"/>
            <w:hideMark/>
          </w:tcPr>
          <w:p w:rsidR="00943F2C" w:rsidRPr="00A97640" w:rsidRDefault="00943F2C" w:rsidP="0002714E">
            <w:pPr>
              <w:widowControl/>
              <w:spacing w:line="360" w:lineRule="atLeast"/>
              <w:jc w:val="center"/>
              <w:rPr>
                <w:rFonts w:ascii="Times New Roman" w:eastAsia="標楷體" w:hAnsi="Times New Roman" w:cs="Times New Roman"/>
                <w:b/>
                <w:bCs/>
                <w:kern w:val="0"/>
                <w:sz w:val="20"/>
                <w:szCs w:val="20"/>
              </w:rPr>
            </w:pPr>
            <w:r w:rsidRPr="00A97640">
              <w:rPr>
                <w:rFonts w:ascii="Times New Roman" w:eastAsia="標楷體" w:hAnsi="Times New Roman" w:cs="Times New Roman"/>
                <w:b/>
                <w:bCs/>
                <w:kern w:val="0"/>
                <w:sz w:val="20"/>
                <w:szCs w:val="20"/>
              </w:rPr>
              <w:t>C</w:t>
            </w:r>
          </w:p>
        </w:tc>
        <w:tc>
          <w:tcPr>
            <w:tcW w:w="760" w:type="dxa"/>
            <w:tcBorders>
              <w:top w:val="nil"/>
              <w:left w:val="nil"/>
              <w:bottom w:val="single" w:sz="4" w:space="0" w:color="auto"/>
              <w:right w:val="single" w:sz="4" w:space="0" w:color="auto"/>
            </w:tcBorders>
            <w:shd w:val="clear" w:color="auto" w:fill="BFBFBF"/>
            <w:noWrap/>
            <w:vAlign w:val="bottom"/>
            <w:hideMark/>
          </w:tcPr>
          <w:p w:rsidR="00943F2C" w:rsidRPr="00A97640" w:rsidRDefault="00943F2C" w:rsidP="0002714E">
            <w:pPr>
              <w:widowControl/>
              <w:spacing w:line="360" w:lineRule="atLeast"/>
              <w:jc w:val="center"/>
              <w:rPr>
                <w:rFonts w:ascii="Times New Roman" w:eastAsia="標楷體" w:hAnsi="Times New Roman" w:cs="Times New Roman"/>
                <w:b/>
                <w:bCs/>
                <w:kern w:val="0"/>
                <w:sz w:val="20"/>
                <w:szCs w:val="20"/>
              </w:rPr>
            </w:pPr>
            <w:r w:rsidRPr="00A97640">
              <w:rPr>
                <w:rFonts w:ascii="Times New Roman" w:eastAsia="標楷體" w:hAnsi="Times New Roman" w:cs="Times New Roman"/>
                <w:b/>
                <w:bCs/>
                <w:kern w:val="0"/>
                <w:sz w:val="20"/>
                <w:szCs w:val="20"/>
              </w:rPr>
              <w:t>R</w:t>
            </w:r>
          </w:p>
        </w:tc>
        <w:tc>
          <w:tcPr>
            <w:tcW w:w="760" w:type="dxa"/>
            <w:tcBorders>
              <w:top w:val="nil"/>
              <w:left w:val="nil"/>
              <w:bottom w:val="single" w:sz="4" w:space="0" w:color="auto"/>
              <w:right w:val="single" w:sz="4" w:space="0" w:color="auto"/>
            </w:tcBorders>
            <w:shd w:val="clear" w:color="auto" w:fill="BFBFBF"/>
            <w:noWrap/>
            <w:vAlign w:val="bottom"/>
            <w:hideMark/>
          </w:tcPr>
          <w:p w:rsidR="00943F2C" w:rsidRPr="00A97640" w:rsidRDefault="00943F2C" w:rsidP="0002714E">
            <w:pPr>
              <w:widowControl/>
              <w:spacing w:line="360" w:lineRule="atLeast"/>
              <w:jc w:val="center"/>
              <w:rPr>
                <w:rFonts w:ascii="Times New Roman" w:eastAsia="標楷體" w:hAnsi="Times New Roman" w:cs="Times New Roman"/>
                <w:b/>
                <w:bCs/>
                <w:kern w:val="0"/>
                <w:sz w:val="20"/>
                <w:szCs w:val="20"/>
              </w:rPr>
            </w:pPr>
            <w:r w:rsidRPr="00A97640">
              <w:rPr>
                <w:rFonts w:ascii="Times New Roman" w:eastAsia="標楷體" w:hAnsi="Times New Roman" w:cs="Times New Roman"/>
                <w:b/>
                <w:bCs/>
                <w:kern w:val="0"/>
                <w:sz w:val="20"/>
                <w:szCs w:val="20"/>
              </w:rPr>
              <w:t>C</w:t>
            </w:r>
          </w:p>
        </w:tc>
        <w:tc>
          <w:tcPr>
            <w:tcW w:w="1816" w:type="dxa"/>
            <w:tcBorders>
              <w:top w:val="nil"/>
              <w:left w:val="nil"/>
              <w:bottom w:val="single" w:sz="4" w:space="0" w:color="auto"/>
              <w:right w:val="single" w:sz="4" w:space="0" w:color="auto"/>
            </w:tcBorders>
            <w:shd w:val="clear" w:color="auto" w:fill="BFBFBF"/>
            <w:noWrap/>
            <w:vAlign w:val="bottom"/>
            <w:hideMark/>
          </w:tcPr>
          <w:p w:rsidR="00943F2C" w:rsidRPr="00A97640" w:rsidRDefault="00943F2C" w:rsidP="0002714E">
            <w:pPr>
              <w:widowControl/>
              <w:spacing w:line="360" w:lineRule="atLeast"/>
              <w:jc w:val="center"/>
              <w:rPr>
                <w:rFonts w:ascii="Times New Roman" w:eastAsia="標楷體" w:hAnsi="Times New Roman" w:cs="Times New Roman"/>
                <w:b/>
                <w:bCs/>
                <w:kern w:val="0"/>
                <w:sz w:val="20"/>
                <w:szCs w:val="20"/>
              </w:rPr>
            </w:pPr>
            <w:r w:rsidRPr="00A97640">
              <w:rPr>
                <w:rFonts w:ascii="Times New Roman" w:eastAsia="標楷體" w:hAnsi="Times New Roman" w:cs="Times New Roman"/>
                <w:b/>
                <w:bCs/>
                <w:kern w:val="0"/>
                <w:sz w:val="20"/>
                <w:szCs w:val="20"/>
              </w:rPr>
              <w:t>R</w:t>
            </w:r>
          </w:p>
        </w:tc>
        <w:tc>
          <w:tcPr>
            <w:tcW w:w="1275" w:type="dxa"/>
            <w:tcBorders>
              <w:top w:val="nil"/>
              <w:left w:val="nil"/>
              <w:bottom w:val="single" w:sz="4" w:space="0" w:color="auto"/>
              <w:right w:val="single" w:sz="4" w:space="0" w:color="auto"/>
            </w:tcBorders>
            <w:shd w:val="clear" w:color="auto" w:fill="BFBFBF"/>
            <w:noWrap/>
            <w:vAlign w:val="bottom"/>
            <w:hideMark/>
          </w:tcPr>
          <w:p w:rsidR="00943F2C" w:rsidRPr="00A97640" w:rsidRDefault="00943F2C" w:rsidP="0002714E">
            <w:pPr>
              <w:widowControl/>
              <w:spacing w:line="360" w:lineRule="atLeast"/>
              <w:jc w:val="center"/>
              <w:rPr>
                <w:rFonts w:ascii="Times New Roman" w:eastAsia="標楷體" w:hAnsi="Times New Roman" w:cs="Times New Roman"/>
                <w:b/>
                <w:bCs/>
                <w:kern w:val="0"/>
                <w:sz w:val="20"/>
                <w:szCs w:val="20"/>
              </w:rPr>
            </w:pPr>
            <w:r w:rsidRPr="00A97640">
              <w:rPr>
                <w:rFonts w:ascii="Times New Roman" w:eastAsia="標楷體" w:hAnsi="Times New Roman" w:cs="Times New Roman"/>
                <w:b/>
                <w:bCs/>
                <w:kern w:val="0"/>
                <w:sz w:val="20"/>
                <w:szCs w:val="20"/>
              </w:rPr>
              <w:t>R</w:t>
            </w:r>
          </w:p>
        </w:tc>
        <w:tc>
          <w:tcPr>
            <w:tcW w:w="1276" w:type="dxa"/>
            <w:tcBorders>
              <w:top w:val="nil"/>
              <w:left w:val="nil"/>
              <w:bottom w:val="single" w:sz="4" w:space="0" w:color="auto"/>
              <w:right w:val="single" w:sz="4" w:space="0" w:color="auto"/>
            </w:tcBorders>
            <w:shd w:val="clear" w:color="auto" w:fill="BFBFBF"/>
            <w:noWrap/>
            <w:vAlign w:val="bottom"/>
            <w:hideMark/>
          </w:tcPr>
          <w:p w:rsidR="00943F2C" w:rsidRPr="00A97640" w:rsidRDefault="00943F2C" w:rsidP="0002714E">
            <w:pPr>
              <w:widowControl/>
              <w:spacing w:line="360" w:lineRule="atLeast"/>
              <w:jc w:val="center"/>
              <w:rPr>
                <w:rFonts w:ascii="Times New Roman" w:eastAsia="標楷體" w:hAnsi="Times New Roman" w:cs="Times New Roman"/>
                <w:b/>
                <w:bCs/>
                <w:kern w:val="0"/>
                <w:sz w:val="20"/>
                <w:szCs w:val="20"/>
              </w:rPr>
            </w:pPr>
            <w:r w:rsidRPr="00A97640">
              <w:rPr>
                <w:rFonts w:ascii="Times New Roman" w:eastAsia="標楷體" w:hAnsi="Times New Roman" w:cs="Times New Roman"/>
                <w:b/>
                <w:bCs/>
                <w:kern w:val="0"/>
                <w:sz w:val="20"/>
                <w:szCs w:val="20"/>
              </w:rPr>
              <w:t>R</w:t>
            </w:r>
          </w:p>
        </w:tc>
        <w:tc>
          <w:tcPr>
            <w:tcW w:w="1418" w:type="dxa"/>
            <w:tcBorders>
              <w:top w:val="nil"/>
              <w:left w:val="nil"/>
              <w:bottom w:val="single" w:sz="4" w:space="0" w:color="auto"/>
              <w:right w:val="single" w:sz="4" w:space="0" w:color="auto"/>
            </w:tcBorders>
            <w:shd w:val="clear" w:color="auto" w:fill="BFBFBF"/>
            <w:noWrap/>
            <w:vAlign w:val="bottom"/>
            <w:hideMark/>
          </w:tcPr>
          <w:p w:rsidR="00943F2C" w:rsidRPr="00A97640" w:rsidRDefault="00943F2C" w:rsidP="0002714E">
            <w:pPr>
              <w:widowControl/>
              <w:spacing w:line="360" w:lineRule="atLeast"/>
              <w:jc w:val="center"/>
              <w:rPr>
                <w:rFonts w:ascii="Times New Roman" w:eastAsia="標楷體" w:hAnsi="Times New Roman" w:cs="Times New Roman"/>
                <w:b/>
                <w:bCs/>
                <w:kern w:val="0"/>
                <w:sz w:val="20"/>
                <w:szCs w:val="20"/>
              </w:rPr>
            </w:pPr>
            <w:r w:rsidRPr="00A97640">
              <w:rPr>
                <w:rFonts w:ascii="Times New Roman" w:eastAsia="標楷體" w:hAnsi="Times New Roman" w:cs="Times New Roman"/>
                <w:b/>
                <w:bCs/>
                <w:kern w:val="0"/>
                <w:sz w:val="20"/>
                <w:szCs w:val="20"/>
              </w:rPr>
              <w:t>C</w:t>
            </w:r>
          </w:p>
        </w:tc>
      </w:tr>
      <w:tr w:rsidR="00943F2C" w:rsidRPr="00A97640" w:rsidTr="0002714E">
        <w:trPr>
          <w:trHeight w:val="276"/>
          <w:jc w:val="center"/>
        </w:trPr>
        <w:tc>
          <w:tcPr>
            <w:tcW w:w="673" w:type="dxa"/>
            <w:tcBorders>
              <w:top w:val="nil"/>
              <w:left w:val="single" w:sz="4" w:space="0" w:color="auto"/>
              <w:bottom w:val="single" w:sz="4" w:space="0" w:color="auto"/>
              <w:right w:val="single" w:sz="4" w:space="0" w:color="auto"/>
            </w:tcBorders>
            <w:shd w:val="clear" w:color="auto" w:fill="BFBFBF"/>
            <w:noWrap/>
            <w:vAlign w:val="center"/>
            <w:hideMark/>
          </w:tcPr>
          <w:p w:rsidR="00943F2C" w:rsidRPr="00A97640" w:rsidRDefault="00943F2C" w:rsidP="0002714E">
            <w:pPr>
              <w:widowControl/>
              <w:spacing w:line="360" w:lineRule="atLeast"/>
              <w:jc w:val="center"/>
              <w:rPr>
                <w:rFonts w:ascii="Times New Roman" w:eastAsia="標楷體" w:hAnsi="Times New Roman" w:cs="Times New Roman"/>
                <w:b/>
                <w:bCs/>
                <w:kern w:val="0"/>
                <w:sz w:val="20"/>
                <w:szCs w:val="20"/>
              </w:rPr>
            </w:pPr>
            <w:r w:rsidRPr="00A97640">
              <w:rPr>
                <w:rFonts w:ascii="Times New Roman" w:eastAsia="標楷體" w:hAnsi="Times New Roman" w:cs="Times New Roman"/>
                <w:b/>
                <w:bCs/>
                <w:kern w:val="0"/>
                <w:sz w:val="20"/>
                <w:szCs w:val="20"/>
              </w:rPr>
              <w:t>U</w:t>
            </w:r>
          </w:p>
        </w:tc>
        <w:tc>
          <w:tcPr>
            <w:tcW w:w="760" w:type="dxa"/>
            <w:tcBorders>
              <w:top w:val="nil"/>
              <w:left w:val="nil"/>
              <w:bottom w:val="single" w:sz="4" w:space="0" w:color="auto"/>
              <w:right w:val="single" w:sz="4" w:space="0" w:color="auto"/>
            </w:tcBorders>
            <w:shd w:val="clear" w:color="auto" w:fill="BFBFBF"/>
            <w:noWrap/>
            <w:vAlign w:val="bottom"/>
            <w:hideMark/>
          </w:tcPr>
          <w:p w:rsidR="00943F2C" w:rsidRPr="00A97640" w:rsidRDefault="00943F2C" w:rsidP="0002714E">
            <w:pPr>
              <w:widowControl/>
              <w:spacing w:line="360" w:lineRule="atLeast"/>
              <w:jc w:val="center"/>
              <w:rPr>
                <w:rFonts w:ascii="Times New Roman" w:eastAsia="標楷體" w:hAnsi="Times New Roman" w:cs="Times New Roman"/>
                <w:b/>
                <w:bCs/>
                <w:kern w:val="0"/>
                <w:sz w:val="20"/>
                <w:szCs w:val="20"/>
              </w:rPr>
            </w:pPr>
            <w:r w:rsidRPr="00A97640">
              <w:rPr>
                <w:rFonts w:ascii="Times New Roman" w:eastAsia="標楷體" w:hAnsi="Times New Roman" w:cs="Times New Roman"/>
                <w:b/>
                <w:bCs/>
                <w:kern w:val="0"/>
                <w:sz w:val="20"/>
                <w:szCs w:val="20"/>
              </w:rPr>
              <w:t>I</w:t>
            </w:r>
          </w:p>
        </w:tc>
        <w:tc>
          <w:tcPr>
            <w:tcW w:w="760" w:type="dxa"/>
            <w:tcBorders>
              <w:top w:val="nil"/>
              <w:left w:val="nil"/>
              <w:bottom w:val="single" w:sz="4" w:space="0" w:color="auto"/>
              <w:right w:val="single" w:sz="4" w:space="0" w:color="auto"/>
            </w:tcBorders>
            <w:shd w:val="clear" w:color="auto" w:fill="BFBFBF"/>
            <w:noWrap/>
            <w:vAlign w:val="bottom"/>
            <w:hideMark/>
          </w:tcPr>
          <w:p w:rsidR="00943F2C" w:rsidRPr="00A97640" w:rsidRDefault="00943F2C" w:rsidP="0002714E">
            <w:pPr>
              <w:widowControl/>
              <w:spacing w:line="360" w:lineRule="atLeast"/>
              <w:jc w:val="center"/>
              <w:rPr>
                <w:rFonts w:ascii="Times New Roman" w:eastAsia="標楷體" w:hAnsi="Times New Roman" w:cs="Times New Roman"/>
                <w:b/>
                <w:bCs/>
                <w:kern w:val="0"/>
                <w:sz w:val="20"/>
                <w:szCs w:val="20"/>
              </w:rPr>
            </w:pPr>
            <w:r w:rsidRPr="00A97640">
              <w:rPr>
                <w:rFonts w:ascii="Times New Roman" w:eastAsia="標楷體" w:hAnsi="Times New Roman" w:cs="Times New Roman"/>
                <w:b/>
                <w:bCs/>
                <w:kern w:val="0"/>
                <w:sz w:val="20"/>
                <w:szCs w:val="20"/>
              </w:rPr>
              <w:t>I</w:t>
            </w:r>
          </w:p>
        </w:tc>
        <w:tc>
          <w:tcPr>
            <w:tcW w:w="760" w:type="dxa"/>
            <w:tcBorders>
              <w:top w:val="nil"/>
              <w:left w:val="nil"/>
              <w:bottom w:val="single" w:sz="4" w:space="0" w:color="auto"/>
              <w:right w:val="single" w:sz="4" w:space="0" w:color="auto"/>
            </w:tcBorders>
            <w:shd w:val="clear" w:color="auto" w:fill="BFBFBF"/>
            <w:noWrap/>
            <w:vAlign w:val="bottom"/>
            <w:hideMark/>
          </w:tcPr>
          <w:p w:rsidR="00943F2C" w:rsidRPr="00A97640" w:rsidRDefault="00943F2C" w:rsidP="0002714E">
            <w:pPr>
              <w:widowControl/>
              <w:spacing w:line="360" w:lineRule="atLeast"/>
              <w:jc w:val="center"/>
              <w:rPr>
                <w:rFonts w:ascii="Times New Roman" w:eastAsia="標楷體" w:hAnsi="Times New Roman" w:cs="Times New Roman"/>
                <w:b/>
                <w:bCs/>
                <w:kern w:val="0"/>
                <w:sz w:val="20"/>
                <w:szCs w:val="20"/>
              </w:rPr>
            </w:pPr>
            <w:r w:rsidRPr="00A97640">
              <w:rPr>
                <w:rFonts w:ascii="Times New Roman" w:eastAsia="標楷體" w:hAnsi="Times New Roman" w:cs="Times New Roman"/>
                <w:b/>
                <w:bCs/>
                <w:kern w:val="0"/>
                <w:sz w:val="20"/>
                <w:szCs w:val="20"/>
              </w:rPr>
              <w:t>I</w:t>
            </w:r>
          </w:p>
        </w:tc>
        <w:tc>
          <w:tcPr>
            <w:tcW w:w="760" w:type="dxa"/>
            <w:tcBorders>
              <w:top w:val="nil"/>
              <w:left w:val="nil"/>
              <w:bottom w:val="single" w:sz="4" w:space="0" w:color="auto"/>
              <w:right w:val="single" w:sz="4" w:space="0" w:color="auto"/>
            </w:tcBorders>
            <w:shd w:val="clear" w:color="auto" w:fill="BFBFBF"/>
            <w:noWrap/>
            <w:vAlign w:val="bottom"/>
            <w:hideMark/>
          </w:tcPr>
          <w:p w:rsidR="00943F2C" w:rsidRPr="00A97640" w:rsidRDefault="00943F2C" w:rsidP="0002714E">
            <w:pPr>
              <w:widowControl/>
              <w:spacing w:line="360" w:lineRule="atLeast"/>
              <w:jc w:val="center"/>
              <w:rPr>
                <w:rFonts w:ascii="Times New Roman" w:eastAsia="標楷體" w:hAnsi="Times New Roman" w:cs="Times New Roman"/>
                <w:b/>
                <w:bCs/>
                <w:kern w:val="0"/>
                <w:sz w:val="20"/>
                <w:szCs w:val="20"/>
              </w:rPr>
            </w:pPr>
            <w:r w:rsidRPr="00A97640">
              <w:rPr>
                <w:rFonts w:ascii="Times New Roman" w:eastAsia="標楷體" w:hAnsi="Times New Roman" w:cs="Times New Roman"/>
                <w:b/>
                <w:bCs/>
                <w:kern w:val="0"/>
                <w:sz w:val="20"/>
                <w:szCs w:val="20"/>
              </w:rPr>
              <w:t>I</w:t>
            </w:r>
          </w:p>
        </w:tc>
        <w:tc>
          <w:tcPr>
            <w:tcW w:w="1816" w:type="dxa"/>
            <w:tcBorders>
              <w:top w:val="nil"/>
              <w:left w:val="nil"/>
              <w:bottom w:val="single" w:sz="4" w:space="0" w:color="auto"/>
              <w:right w:val="single" w:sz="4" w:space="0" w:color="auto"/>
            </w:tcBorders>
            <w:shd w:val="clear" w:color="auto" w:fill="BFBFBF"/>
            <w:noWrap/>
            <w:vAlign w:val="bottom"/>
            <w:hideMark/>
          </w:tcPr>
          <w:p w:rsidR="00943F2C" w:rsidRPr="00A97640" w:rsidRDefault="00943F2C" w:rsidP="0002714E">
            <w:pPr>
              <w:widowControl/>
              <w:spacing w:line="360" w:lineRule="atLeast"/>
              <w:jc w:val="center"/>
              <w:rPr>
                <w:rFonts w:ascii="Times New Roman" w:eastAsia="標楷體" w:hAnsi="Times New Roman" w:cs="Times New Roman"/>
                <w:b/>
                <w:bCs/>
                <w:kern w:val="0"/>
                <w:sz w:val="20"/>
                <w:szCs w:val="20"/>
              </w:rPr>
            </w:pPr>
            <w:r w:rsidRPr="00A97640">
              <w:rPr>
                <w:rFonts w:ascii="Times New Roman" w:eastAsia="標楷體" w:hAnsi="Times New Roman" w:cs="Times New Roman"/>
                <w:b/>
                <w:bCs/>
                <w:kern w:val="0"/>
                <w:sz w:val="20"/>
                <w:szCs w:val="20"/>
              </w:rPr>
              <w:t>I</w:t>
            </w:r>
          </w:p>
        </w:tc>
        <w:tc>
          <w:tcPr>
            <w:tcW w:w="1275" w:type="dxa"/>
            <w:tcBorders>
              <w:top w:val="nil"/>
              <w:left w:val="nil"/>
              <w:bottom w:val="single" w:sz="4" w:space="0" w:color="auto"/>
              <w:right w:val="single" w:sz="4" w:space="0" w:color="auto"/>
            </w:tcBorders>
            <w:shd w:val="clear" w:color="auto" w:fill="BFBFBF"/>
            <w:noWrap/>
            <w:vAlign w:val="bottom"/>
            <w:hideMark/>
          </w:tcPr>
          <w:p w:rsidR="00943F2C" w:rsidRPr="00A97640" w:rsidRDefault="00943F2C" w:rsidP="0002714E">
            <w:pPr>
              <w:widowControl/>
              <w:spacing w:line="360" w:lineRule="atLeast"/>
              <w:jc w:val="center"/>
              <w:rPr>
                <w:rFonts w:ascii="Times New Roman" w:eastAsia="標楷體" w:hAnsi="Times New Roman" w:cs="Times New Roman"/>
                <w:b/>
                <w:bCs/>
                <w:kern w:val="0"/>
                <w:sz w:val="20"/>
                <w:szCs w:val="20"/>
              </w:rPr>
            </w:pPr>
            <w:r w:rsidRPr="00A97640">
              <w:rPr>
                <w:rFonts w:ascii="Times New Roman" w:eastAsia="標楷體" w:hAnsi="Times New Roman" w:cs="Times New Roman"/>
                <w:b/>
                <w:bCs/>
                <w:kern w:val="0"/>
                <w:sz w:val="20"/>
                <w:szCs w:val="20"/>
              </w:rPr>
              <w:t>I</w:t>
            </w:r>
          </w:p>
        </w:tc>
        <w:tc>
          <w:tcPr>
            <w:tcW w:w="1276" w:type="dxa"/>
            <w:tcBorders>
              <w:top w:val="nil"/>
              <w:left w:val="nil"/>
              <w:bottom w:val="single" w:sz="4" w:space="0" w:color="auto"/>
              <w:right w:val="single" w:sz="4" w:space="0" w:color="auto"/>
            </w:tcBorders>
            <w:shd w:val="clear" w:color="auto" w:fill="BFBFBF"/>
            <w:noWrap/>
            <w:vAlign w:val="bottom"/>
            <w:hideMark/>
          </w:tcPr>
          <w:p w:rsidR="00943F2C" w:rsidRPr="00A97640" w:rsidRDefault="00943F2C" w:rsidP="0002714E">
            <w:pPr>
              <w:widowControl/>
              <w:spacing w:line="360" w:lineRule="atLeast"/>
              <w:jc w:val="center"/>
              <w:rPr>
                <w:rFonts w:ascii="Times New Roman" w:eastAsia="標楷體" w:hAnsi="Times New Roman" w:cs="Times New Roman"/>
                <w:b/>
                <w:bCs/>
                <w:kern w:val="0"/>
                <w:sz w:val="20"/>
                <w:szCs w:val="20"/>
              </w:rPr>
            </w:pPr>
            <w:r w:rsidRPr="00A97640">
              <w:rPr>
                <w:rFonts w:ascii="Times New Roman" w:eastAsia="標楷體" w:hAnsi="Times New Roman" w:cs="Times New Roman"/>
                <w:b/>
                <w:bCs/>
                <w:kern w:val="0"/>
                <w:sz w:val="20"/>
                <w:szCs w:val="20"/>
              </w:rPr>
              <w:t>I</w:t>
            </w:r>
          </w:p>
        </w:tc>
        <w:tc>
          <w:tcPr>
            <w:tcW w:w="1418" w:type="dxa"/>
            <w:tcBorders>
              <w:top w:val="nil"/>
              <w:left w:val="nil"/>
              <w:bottom w:val="single" w:sz="4" w:space="0" w:color="auto"/>
              <w:right w:val="single" w:sz="4" w:space="0" w:color="auto"/>
            </w:tcBorders>
            <w:shd w:val="clear" w:color="auto" w:fill="BFBFBF"/>
            <w:noWrap/>
            <w:vAlign w:val="bottom"/>
            <w:hideMark/>
          </w:tcPr>
          <w:p w:rsidR="00943F2C" w:rsidRPr="00A97640" w:rsidRDefault="00943F2C" w:rsidP="0002714E">
            <w:pPr>
              <w:widowControl/>
              <w:spacing w:line="360" w:lineRule="atLeast"/>
              <w:jc w:val="center"/>
              <w:rPr>
                <w:rFonts w:ascii="Times New Roman" w:eastAsia="標楷體" w:hAnsi="Times New Roman" w:cs="Times New Roman"/>
                <w:b/>
                <w:bCs/>
                <w:kern w:val="0"/>
                <w:sz w:val="20"/>
                <w:szCs w:val="20"/>
              </w:rPr>
            </w:pPr>
            <w:r w:rsidRPr="00A97640">
              <w:rPr>
                <w:rFonts w:ascii="Times New Roman" w:eastAsia="標楷體" w:hAnsi="Times New Roman" w:cs="Times New Roman"/>
                <w:b/>
                <w:bCs/>
                <w:kern w:val="0"/>
                <w:sz w:val="20"/>
                <w:szCs w:val="20"/>
              </w:rPr>
              <w:t>O</w:t>
            </w:r>
          </w:p>
        </w:tc>
      </w:tr>
      <w:tr w:rsidR="00943F2C" w:rsidRPr="00A97640" w:rsidTr="0002714E">
        <w:trPr>
          <w:trHeight w:val="276"/>
          <w:jc w:val="center"/>
        </w:trPr>
        <w:tc>
          <w:tcPr>
            <w:tcW w:w="673" w:type="dxa"/>
            <w:tcBorders>
              <w:top w:val="nil"/>
              <w:left w:val="single" w:sz="4" w:space="0" w:color="auto"/>
              <w:bottom w:val="single" w:sz="4" w:space="0" w:color="auto"/>
              <w:right w:val="single" w:sz="4" w:space="0" w:color="auto"/>
            </w:tcBorders>
            <w:shd w:val="clear" w:color="auto" w:fill="BFBFBF"/>
            <w:noWrap/>
            <w:vAlign w:val="center"/>
            <w:hideMark/>
          </w:tcPr>
          <w:p w:rsidR="00943F2C" w:rsidRPr="00A97640" w:rsidRDefault="00943F2C" w:rsidP="0002714E">
            <w:pPr>
              <w:widowControl/>
              <w:spacing w:line="360" w:lineRule="atLeast"/>
              <w:jc w:val="center"/>
              <w:rPr>
                <w:rFonts w:ascii="Times New Roman" w:eastAsia="標楷體" w:hAnsi="Times New Roman" w:cs="Times New Roman"/>
                <w:kern w:val="0"/>
                <w:sz w:val="20"/>
                <w:szCs w:val="20"/>
              </w:rPr>
            </w:pPr>
            <w:r w:rsidRPr="00A97640">
              <w:rPr>
                <w:rFonts w:ascii="Times New Roman" w:eastAsia="標楷體" w:hAnsi="Times New Roman" w:cs="Times New Roman"/>
                <w:kern w:val="0"/>
                <w:sz w:val="20"/>
                <w:szCs w:val="20"/>
              </w:rPr>
              <w:t>1</w:t>
            </w:r>
          </w:p>
        </w:tc>
        <w:tc>
          <w:tcPr>
            <w:tcW w:w="760" w:type="dxa"/>
            <w:tcBorders>
              <w:top w:val="nil"/>
              <w:left w:val="nil"/>
              <w:bottom w:val="single" w:sz="4" w:space="0" w:color="auto"/>
              <w:right w:val="single" w:sz="4" w:space="0" w:color="auto"/>
            </w:tcBorders>
            <w:shd w:val="clear" w:color="auto" w:fill="auto"/>
            <w:noWrap/>
            <w:vAlign w:val="center"/>
            <w:hideMark/>
          </w:tcPr>
          <w:p w:rsidR="00943F2C" w:rsidRPr="00A97640" w:rsidRDefault="00943F2C" w:rsidP="0002714E">
            <w:pPr>
              <w:widowControl/>
              <w:spacing w:line="360" w:lineRule="atLeast"/>
              <w:jc w:val="center"/>
              <w:rPr>
                <w:rFonts w:ascii="Times New Roman" w:eastAsia="標楷體" w:hAnsi="Times New Roman" w:cs="Times New Roman"/>
                <w:kern w:val="0"/>
                <w:sz w:val="20"/>
                <w:szCs w:val="20"/>
              </w:rPr>
            </w:pPr>
            <w:r w:rsidRPr="00A97640">
              <w:rPr>
                <w:rFonts w:ascii="Times New Roman" w:eastAsia="標楷體" w:hAnsi="Times New Roman" w:cs="Times New Roman"/>
                <w:kern w:val="0"/>
                <w:sz w:val="20"/>
                <w:szCs w:val="20"/>
              </w:rPr>
              <w:t>50</w:t>
            </w:r>
          </w:p>
        </w:tc>
        <w:tc>
          <w:tcPr>
            <w:tcW w:w="760" w:type="dxa"/>
            <w:tcBorders>
              <w:top w:val="nil"/>
              <w:left w:val="nil"/>
              <w:bottom w:val="single" w:sz="4" w:space="0" w:color="auto"/>
              <w:right w:val="single" w:sz="4" w:space="0" w:color="auto"/>
            </w:tcBorders>
            <w:shd w:val="clear" w:color="auto" w:fill="auto"/>
            <w:noWrap/>
            <w:vAlign w:val="center"/>
            <w:hideMark/>
          </w:tcPr>
          <w:p w:rsidR="00943F2C" w:rsidRPr="00A97640" w:rsidRDefault="00943F2C" w:rsidP="0002714E">
            <w:pPr>
              <w:widowControl/>
              <w:spacing w:line="360" w:lineRule="atLeast"/>
              <w:jc w:val="center"/>
              <w:rPr>
                <w:rFonts w:ascii="Times New Roman" w:eastAsia="標楷體" w:hAnsi="Times New Roman" w:cs="Times New Roman"/>
                <w:kern w:val="0"/>
                <w:sz w:val="20"/>
                <w:szCs w:val="20"/>
              </w:rPr>
            </w:pPr>
            <w:r w:rsidRPr="00A97640">
              <w:rPr>
                <w:rFonts w:ascii="Times New Roman" w:eastAsia="標楷體" w:hAnsi="Times New Roman" w:cs="Times New Roman"/>
                <w:kern w:val="0"/>
                <w:sz w:val="20"/>
                <w:szCs w:val="20"/>
              </w:rPr>
              <w:t>1</w:t>
            </w:r>
          </w:p>
        </w:tc>
        <w:tc>
          <w:tcPr>
            <w:tcW w:w="760" w:type="dxa"/>
            <w:tcBorders>
              <w:top w:val="nil"/>
              <w:left w:val="nil"/>
              <w:bottom w:val="single" w:sz="4" w:space="0" w:color="auto"/>
              <w:right w:val="single" w:sz="4" w:space="0" w:color="auto"/>
            </w:tcBorders>
            <w:shd w:val="clear" w:color="auto" w:fill="auto"/>
            <w:noWrap/>
            <w:vAlign w:val="center"/>
            <w:hideMark/>
          </w:tcPr>
          <w:p w:rsidR="00943F2C" w:rsidRPr="00A97640" w:rsidRDefault="00943F2C" w:rsidP="0002714E">
            <w:pPr>
              <w:widowControl/>
              <w:spacing w:line="360" w:lineRule="atLeast"/>
              <w:jc w:val="center"/>
              <w:rPr>
                <w:rFonts w:ascii="Times New Roman" w:eastAsia="標楷體" w:hAnsi="Times New Roman" w:cs="Times New Roman"/>
                <w:kern w:val="0"/>
                <w:sz w:val="20"/>
                <w:szCs w:val="20"/>
              </w:rPr>
            </w:pPr>
            <w:r w:rsidRPr="00A97640">
              <w:rPr>
                <w:rFonts w:ascii="Times New Roman" w:eastAsia="標楷體" w:hAnsi="Times New Roman" w:cs="Times New Roman"/>
                <w:kern w:val="0"/>
                <w:sz w:val="20"/>
                <w:szCs w:val="20"/>
              </w:rPr>
              <w:t>2</w:t>
            </w:r>
          </w:p>
        </w:tc>
        <w:tc>
          <w:tcPr>
            <w:tcW w:w="760" w:type="dxa"/>
            <w:tcBorders>
              <w:top w:val="nil"/>
              <w:left w:val="nil"/>
              <w:bottom w:val="single" w:sz="4" w:space="0" w:color="auto"/>
              <w:right w:val="single" w:sz="4" w:space="0" w:color="auto"/>
            </w:tcBorders>
            <w:shd w:val="clear" w:color="auto" w:fill="auto"/>
            <w:noWrap/>
            <w:vAlign w:val="center"/>
            <w:hideMark/>
          </w:tcPr>
          <w:p w:rsidR="00943F2C" w:rsidRPr="00A97640" w:rsidRDefault="00943F2C" w:rsidP="0002714E">
            <w:pPr>
              <w:widowControl/>
              <w:spacing w:line="360" w:lineRule="atLeast"/>
              <w:jc w:val="center"/>
              <w:rPr>
                <w:rFonts w:ascii="Times New Roman" w:eastAsia="標楷體" w:hAnsi="Times New Roman" w:cs="Times New Roman"/>
                <w:kern w:val="0"/>
                <w:sz w:val="20"/>
                <w:szCs w:val="20"/>
              </w:rPr>
            </w:pPr>
            <w:r w:rsidRPr="00A97640">
              <w:rPr>
                <w:rFonts w:ascii="Times New Roman" w:eastAsia="標楷體" w:hAnsi="Times New Roman" w:cs="Times New Roman"/>
                <w:kern w:val="0"/>
                <w:sz w:val="20"/>
                <w:szCs w:val="20"/>
              </w:rPr>
              <w:t>1</w:t>
            </w:r>
          </w:p>
        </w:tc>
        <w:tc>
          <w:tcPr>
            <w:tcW w:w="1816" w:type="dxa"/>
            <w:tcBorders>
              <w:top w:val="nil"/>
              <w:left w:val="nil"/>
              <w:bottom w:val="single" w:sz="4" w:space="0" w:color="auto"/>
              <w:right w:val="single" w:sz="4" w:space="0" w:color="auto"/>
            </w:tcBorders>
            <w:shd w:val="clear" w:color="auto" w:fill="auto"/>
            <w:noWrap/>
            <w:vAlign w:val="center"/>
            <w:hideMark/>
          </w:tcPr>
          <w:p w:rsidR="00943F2C" w:rsidRPr="00A97640" w:rsidRDefault="00943F2C" w:rsidP="0002714E">
            <w:pPr>
              <w:widowControl/>
              <w:spacing w:line="360" w:lineRule="atLeast"/>
              <w:jc w:val="center"/>
              <w:rPr>
                <w:rFonts w:ascii="Times New Roman" w:eastAsia="標楷體" w:hAnsi="Times New Roman" w:cs="Times New Roman"/>
                <w:kern w:val="0"/>
                <w:sz w:val="20"/>
                <w:szCs w:val="20"/>
              </w:rPr>
            </w:pPr>
            <w:r w:rsidRPr="00A97640">
              <w:rPr>
                <w:rFonts w:ascii="Times New Roman" w:eastAsia="標楷體" w:hAnsi="Times New Roman" w:cs="Times New Roman"/>
                <w:kern w:val="0"/>
                <w:sz w:val="20"/>
                <w:szCs w:val="20"/>
              </w:rPr>
              <w:t>79</w:t>
            </w:r>
          </w:p>
        </w:tc>
        <w:tc>
          <w:tcPr>
            <w:tcW w:w="1275" w:type="dxa"/>
            <w:tcBorders>
              <w:top w:val="nil"/>
              <w:left w:val="nil"/>
              <w:bottom w:val="single" w:sz="4" w:space="0" w:color="auto"/>
              <w:right w:val="single" w:sz="4" w:space="0" w:color="auto"/>
            </w:tcBorders>
            <w:shd w:val="clear" w:color="auto" w:fill="auto"/>
            <w:noWrap/>
            <w:vAlign w:val="center"/>
            <w:hideMark/>
          </w:tcPr>
          <w:p w:rsidR="00943F2C" w:rsidRPr="00A97640" w:rsidRDefault="00943F2C" w:rsidP="0002714E">
            <w:pPr>
              <w:widowControl/>
              <w:spacing w:line="360" w:lineRule="atLeast"/>
              <w:jc w:val="center"/>
              <w:rPr>
                <w:rFonts w:ascii="Times New Roman" w:eastAsia="標楷體" w:hAnsi="Times New Roman" w:cs="Times New Roman"/>
                <w:kern w:val="0"/>
                <w:sz w:val="20"/>
                <w:szCs w:val="20"/>
              </w:rPr>
            </w:pPr>
            <w:r w:rsidRPr="00A97640">
              <w:rPr>
                <w:rFonts w:ascii="Times New Roman" w:eastAsia="標楷體" w:hAnsi="Times New Roman" w:cs="Times New Roman"/>
                <w:kern w:val="0"/>
                <w:sz w:val="20"/>
                <w:szCs w:val="20"/>
              </w:rPr>
              <w:t>242</w:t>
            </w:r>
          </w:p>
        </w:tc>
        <w:tc>
          <w:tcPr>
            <w:tcW w:w="1276" w:type="dxa"/>
            <w:tcBorders>
              <w:top w:val="nil"/>
              <w:left w:val="nil"/>
              <w:bottom w:val="single" w:sz="4" w:space="0" w:color="auto"/>
              <w:right w:val="single" w:sz="4" w:space="0" w:color="auto"/>
            </w:tcBorders>
            <w:shd w:val="clear" w:color="auto" w:fill="auto"/>
            <w:noWrap/>
            <w:vAlign w:val="center"/>
            <w:hideMark/>
          </w:tcPr>
          <w:p w:rsidR="00943F2C" w:rsidRPr="00A97640" w:rsidRDefault="00943F2C" w:rsidP="0002714E">
            <w:pPr>
              <w:widowControl/>
              <w:spacing w:line="360" w:lineRule="atLeast"/>
              <w:jc w:val="center"/>
              <w:rPr>
                <w:rFonts w:ascii="Times New Roman" w:eastAsia="標楷體" w:hAnsi="Times New Roman" w:cs="Times New Roman"/>
                <w:kern w:val="0"/>
                <w:sz w:val="20"/>
                <w:szCs w:val="20"/>
              </w:rPr>
            </w:pPr>
            <w:r w:rsidRPr="00A97640">
              <w:rPr>
                <w:rFonts w:ascii="Times New Roman" w:eastAsia="標楷體" w:hAnsi="Times New Roman" w:cs="Times New Roman"/>
                <w:kern w:val="0"/>
                <w:sz w:val="20"/>
                <w:szCs w:val="20"/>
              </w:rPr>
              <w:t>2290</w:t>
            </w:r>
          </w:p>
        </w:tc>
        <w:tc>
          <w:tcPr>
            <w:tcW w:w="1418" w:type="dxa"/>
            <w:tcBorders>
              <w:top w:val="nil"/>
              <w:left w:val="nil"/>
              <w:bottom w:val="single" w:sz="4" w:space="0" w:color="auto"/>
              <w:right w:val="single" w:sz="4" w:space="0" w:color="auto"/>
            </w:tcBorders>
            <w:shd w:val="clear" w:color="auto" w:fill="auto"/>
            <w:noWrap/>
            <w:vAlign w:val="center"/>
            <w:hideMark/>
          </w:tcPr>
          <w:p w:rsidR="00943F2C" w:rsidRPr="00A97640" w:rsidRDefault="00943F2C" w:rsidP="0002714E">
            <w:pPr>
              <w:widowControl/>
              <w:spacing w:line="360" w:lineRule="atLeast"/>
              <w:jc w:val="center"/>
              <w:rPr>
                <w:rFonts w:ascii="Times New Roman" w:eastAsia="標楷體" w:hAnsi="Times New Roman" w:cs="Times New Roman"/>
                <w:kern w:val="0"/>
                <w:sz w:val="20"/>
                <w:szCs w:val="20"/>
              </w:rPr>
            </w:pPr>
            <w:r w:rsidRPr="00A97640">
              <w:rPr>
                <w:rFonts w:ascii="Times New Roman" w:eastAsia="標楷體" w:hAnsi="Times New Roman" w:cs="Times New Roman"/>
                <w:kern w:val="0"/>
                <w:sz w:val="20"/>
                <w:szCs w:val="20"/>
              </w:rPr>
              <w:t>0</w:t>
            </w:r>
          </w:p>
        </w:tc>
      </w:tr>
      <w:tr w:rsidR="00943F2C" w:rsidRPr="00A97640" w:rsidTr="0002714E">
        <w:trPr>
          <w:trHeight w:val="276"/>
          <w:jc w:val="center"/>
        </w:trPr>
        <w:tc>
          <w:tcPr>
            <w:tcW w:w="673" w:type="dxa"/>
            <w:tcBorders>
              <w:top w:val="nil"/>
              <w:left w:val="single" w:sz="4" w:space="0" w:color="auto"/>
              <w:bottom w:val="single" w:sz="4" w:space="0" w:color="auto"/>
              <w:right w:val="single" w:sz="4" w:space="0" w:color="auto"/>
            </w:tcBorders>
            <w:shd w:val="clear" w:color="auto" w:fill="BFBFBF"/>
            <w:noWrap/>
            <w:vAlign w:val="center"/>
            <w:hideMark/>
          </w:tcPr>
          <w:p w:rsidR="00943F2C" w:rsidRPr="00A97640" w:rsidRDefault="00943F2C" w:rsidP="0002714E">
            <w:pPr>
              <w:widowControl/>
              <w:spacing w:line="360" w:lineRule="atLeast"/>
              <w:jc w:val="center"/>
              <w:rPr>
                <w:rFonts w:ascii="Times New Roman" w:eastAsia="標楷體" w:hAnsi="Times New Roman" w:cs="Times New Roman"/>
                <w:kern w:val="0"/>
                <w:sz w:val="20"/>
                <w:szCs w:val="20"/>
              </w:rPr>
            </w:pPr>
            <w:r w:rsidRPr="00A97640">
              <w:rPr>
                <w:rFonts w:ascii="Times New Roman" w:eastAsia="標楷體" w:hAnsi="Times New Roman" w:cs="Times New Roman"/>
                <w:kern w:val="0"/>
                <w:sz w:val="20"/>
                <w:szCs w:val="20"/>
              </w:rPr>
              <w:t>2</w:t>
            </w:r>
          </w:p>
        </w:tc>
        <w:tc>
          <w:tcPr>
            <w:tcW w:w="760" w:type="dxa"/>
            <w:tcBorders>
              <w:top w:val="nil"/>
              <w:left w:val="nil"/>
              <w:bottom w:val="single" w:sz="4" w:space="0" w:color="auto"/>
              <w:right w:val="single" w:sz="4" w:space="0" w:color="auto"/>
            </w:tcBorders>
            <w:shd w:val="clear" w:color="auto" w:fill="auto"/>
            <w:noWrap/>
            <w:vAlign w:val="center"/>
            <w:hideMark/>
          </w:tcPr>
          <w:p w:rsidR="00943F2C" w:rsidRPr="00A97640" w:rsidRDefault="00943F2C" w:rsidP="0002714E">
            <w:pPr>
              <w:widowControl/>
              <w:spacing w:line="360" w:lineRule="atLeast"/>
              <w:jc w:val="center"/>
              <w:rPr>
                <w:rFonts w:ascii="Times New Roman" w:eastAsia="標楷體" w:hAnsi="Times New Roman" w:cs="Times New Roman"/>
                <w:kern w:val="0"/>
                <w:sz w:val="20"/>
                <w:szCs w:val="20"/>
              </w:rPr>
            </w:pPr>
            <w:r w:rsidRPr="00A97640">
              <w:rPr>
                <w:rFonts w:ascii="Times New Roman" w:eastAsia="標楷體" w:hAnsi="Times New Roman" w:cs="Times New Roman"/>
                <w:kern w:val="0"/>
                <w:sz w:val="20"/>
                <w:szCs w:val="20"/>
              </w:rPr>
              <w:t>44</w:t>
            </w:r>
          </w:p>
        </w:tc>
        <w:tc>
          <w:tcPr>
            <w:tcW w:w="760" w:type="dxa"/>
            <w:tcBorders>
              <w:top w:val="nil"/>
              <w:left w:val="nil"/>
              <w:bottom w:val="single" w:sz="4" w:space="0" w:color="auto"/>
              <w:right w:val="single" w:sz="4" w:space="0" w:color="auto"/>
            </w:tcBorders>
            <w:shd w:val="clear" w:color="auto" w:fill="auto"/>
            <w:noWrap/>
            <w:vAlign w:val="center"/>
            <w:hideMark/>
          </w:tcPr>
          <w:p w:rsidR="00943F2C" w:rsidRPr="00A97640" w:rsidRDefault="00943F2C" w:rsidP="0002714E">
            <w:pPr>
              <w:widowControl/>
              <w:spacing w:line="360" w:lineRule="atLeast"/>
              <w:jc w:val="center"/>
              <w:rPr>
                <w:rFonts w:ascii="Times New Roman" w:eastAsia="標楷體" w:hAnsi="Times New Roman" w:cs="Times New Roman"/>
                <w:kern w:val="0"/>
                <w:sz w:val="20"/>
                <w:szCs w:val="20"/>
              </w:rPr>
            </w:pPr>
            <w:r w:rsidRPr="00A97640">
              <w:rPr>
                <w:rFonts w:ascii="Times New Roman" w:eastAsia="標楷體" w:hAnsi="Times New Roman" w:cs="Times New Roman"/>
                <w:kern w:val="0"/>
                <w:sz w:val="20"/>
                <w:szCs w:val="20"/>
              </w:rPr>
              <w:t>1</w:t>
            </w:r>
          </w:p>
        </w:tc>
        <w:tc>
          <w:tcPr>
            <w:tcW w:w="760" w:type="dxa"/>
            <w:tcBorders>
              <w:top w:val="nil"/>
              <w:left w:val="nil"/>
              <w:bottom w:val="single" w:sz="4" w:space="0" w:color="auto"/>
              <w:right w:val="single" w:sz="4" w:space="0" w:color="auto"/>
            </w:tcBorders>
            <w:shd w:val="clear" w:color="auto" w:fill="auto"/>
            <w:noWrap/>
            <w:vAlign w:val="center"/>
            <w:hideMark/>
          </w:tcPr>
          <w:p w:rsidR="00943F2C" w:rsidRPr="00A97640" w:rsidRDefault="00943F2C" w:rsidP="0002714E">
            <w:pPr>
              <w:widowControl/>
              <w:spacing w:line="360" w:lineRule="atLeast"/>
              <w:jc w:val="center"/>
              <w:rPr>
                <w:rFonts w:ascii="Times New Roman" w:eastAsia="標楷體" w:hAnsi="Times New Roman" w:cs="Times New Roman"/>
                <w:kern w:val="0"/>
                <w:sz w:val="20"/>
                <w:szCs w:val="20"/>
              </w:rPr>
            </w:pPr>
            <w:r w:rsidRPr="00A97640">
              <w:rPr>
                <w:rFonts w:ascii="Times New Roman" w:eastAsia="標楷體" w:hAnsi="Times New Roman" w:cs="Times New Roman"/>
                <w:kern w:val="0"/>
                <w:sz w:val="20"/>
                <w:szCs w:val="20"/>
              </w:rPr>
              <w:t>2</w:t>
            </w:r>
          </w:p>
        </w:tc>
        <w:tc>
          <w:tcPr>
            <w:tcW w:w="760" w:type="dxa"/>
            <w:tcBorders>
              <w:top w:val="nil"/>
              <w:left w:val="nil"/>
              <w:bottom w:val="single" w:sz="4" w:space="0" w:color="auto"/>
              <w:right w:val="single" w:sz="4" w:space="0" w:color="auto"/>
            </w:tcBorders>
            <w:shd w:val="clear" w:color="auto" w:fill="auto"/>
            <w:noWrap/>
            <w:vAlign w:val="center"/>
            <w:hideMark/>
          </w:tcPr>
          <w:p w:rsidR="00943F2C" w:rsidRPr="00A97640" w:rsidRDefault="00943F2C" w:rsidP="0002714E">
            <w:pPr>
              <w:widowControl/>
              <w:spacing w:line="360" w:lineRule="atLeast"/>
              <w:jc w:val="center"/>
              <w:rPr>
                <w:rFonts w:ascii="Times New Roman" w:eastAsia="標楷體" w:hAnsi="Times New Roman" w:cs="Times New Roman"/>
                <w:kern w:val="0"/>
                <w:sz w:val="20"/>
                <w:szCs w:val="20"/>
              </w:rPr>
            </w:pPr>
            <w:r w:rsidRPr="00A97640">
              <w:rPr>
                <w:rFonts w:ascii="Times New Roman" w:eastAsia="標楷體" w:hAnsi="Times New Roman" w:cs="Times New Roman"/>
                <w:kern w:val="0"/>
                <w:sz w:val="20"/>
                <w:szCs w:val="20"/>
              </w:rPr>
              <w:t>1</w:t>
            </w:r>
          </w:p>
        </w:tc>
        <w:tc>
          <w:tcPr>
            <w:tcW w:w="1816" w:type="dxa"/>
            <w:tcBorders>
              <w:top w:val="nil"/>
              <w:left w:val="nil"/>
              <w:bottom w:val="single" w:sz="4" w:space="0" w:color="auto"/>
              <w:right w:val="single" w:sz="4" w:space="0" w:color="auto"/>
            </w:tcBorders>
            <w:shd w:val="clear" w:color="auto" w:fill="auto"/>
            <w:noWrap/>
            <w:vAlign w:val="center"/>
            <w:hideMark/>
          </w:tcPr>
          <w:p w:rsidR="00943F2C" w:rsidRPr="00A97640" w:rsidRDefault="00943F2C" w:rsidP="0002714E">
            <w:pPr>
              <w:widowControl/>
              <w:spacing w:line="360" w:lineRule="atLeast"/>
              <w:jc w:val="center"/>
              <w:rPr>
                <w:rFonts w:ascii="Times New Roman" w:eastAsia="標楷體" w:hAnsi="Times New Roman" w:cs="Times New Roman"/>
                <w:kern w:val="0"/>
                <w:sz w:val="20"/>
                <w:szCs w:val="20"/>
              </w:rPr>
            </w:pPr>
            <w:r w:rsidRPr="00A97640">
              <w:rPr>
                <w:rFonts w:ascii="Times New Roman" w:eastAsia="標楷體" w:hAnsi="Times New Roman" w:cs="Times New Roman"/>
                <w:kern w:val="0"/>
                <w:sz w:val="20"/>
                <w:szCs w:val="20"/>
              </w:rPr>
              <w:t>54</w:t>
            </w:r>
          </w:p>
        </w:tc>
        <w:tc>
          <w:tcPr>
            <w:tcW w:w="1275" w:type="dxa"/>
            <w:tcBorders>
              <w:top w:val="nil"/>
              <w:left w:val="nil"/>
              <w:bottom w:val="single" w:sz="4" w:space="0" w:color="auto"/>
              <w:right w:val="single" w:sz="4" w:space="0" w:color="auto"/>
            </w:tcBorders>
            <w:shd w:val="clear" w:color="auto" w:fill="auto"/>
            <w:noWrap/>
            <w:vAlign w:val="center"/>
            <w:hideMark/>
          </w:tcPr>
          <w:p w:rsidR="00943F2C" w:rsidRPr="00A97640" w:rsidRDefault="00943F2C" w:rsidP="0002714E">
            <w:pPr>
              <w:widowControl/>
              <w:spacing w:line="360" w:lineRule="atLeast"/>
              <w:jc w:val="center"/>
              <w:rPr>
                <w:rFonts w:ascii="Times New Roman" w:eastAsia="標楷體" w:hAnsi="Times New Roman" w:cs="Times New Roman"/>
                <w:kern w:val="0"/>
                <w:sz w:val="20"/>
                <w:szCs w:val="20"/>
              </w:rPr>
            </w:pPr>
            <w:r w:rsidRPr="00A97640">
              <w:rPr>
                <w:rFonts w:ascii="Times New Roman" w:eastAsia="標楷體" w:hAnsi="Times New Roman" w:cs="Times New Roman"/>
                <w:kern w:val="0"/>
                <w:sz w:val="20"/>
                <w:szCs w:val="20"/>
              </w:rPr>
              <w:t>208</w:t>
            </w:r>
          </w:p>
        </w:tc>
        <w:tc>
          <w:tcPr>
            <w:tcW w:w="1276" w:type="dxa"/>
            <w:tcBorders>
              <w:top w:val="nil"/>
              <w:left w:val="nil"/>
              <w:bottom w:val="single" w:sz="4" w:space="0" w:color="auto"/>
              <w:right w:val="single" w:sz="4" w:space="0" w:color="auto"/>
            </w:tcBorders>
            <w:shd w:val="clear" w:color="auto" w:fill="auto"/>
            <w:noWrap/>
            <w:vAlign w:val="center"/>
            <w:hideMark/>
          </w:tcPr>
          <w:p w:rsidR="00943F2C" w:rsidRPr="00A97640" w:rsidRDefault="00943F2C" w:rsidP="0002714E">
            <w:pPr>
              <w:widowControl/>
              <w:spacing w:line="360" w:lineRule="atLeast"/>
              <w:jc w:val="center"/>
              <w:rPr>
                <w:rFonts w:ascii="Times New Roman" w:eastAsia="標楷體" w:hAnsi="Times New Roman" w:cs="Times New Roman"/>
                <w:kern w:val="0"/>
                <w:sz w:val="20"/>
                <w:szCs w:val="20"/>
              </w:rPr>
            </w:pPr>
            <w:r w:rsidRPr="00A97640">
              <w:rPr>
                <w:rFonts w:ascii="Times New Roman" w:eastAsia="標楷體" w:hAnsi="Times New Roman" w:cs="Times New Roman"/>
                <w:kern w:val="0"/>
                <w:sz w:val="20"/>
                <w:szCs w:val="20"/>
              </w:rPr>
              <w:t>1680</w:t>
            </w:r>
          </w:p>
        </w:tc>
        <w:tc>
          <w:tcPr>
            <w:tcW w:w="1418" w:type="dxa"/>
            <w:tcBorders>
              <w:top w:val="nil"/>
              <w:left w:val="nil"/>
              <w:bottom w:val="single" w:sz="4" w:space="0" w:color="auto"/>
              <w:right w:val="single" w:sz="4" w:space="0" w:color="auto"/>
            </w:tcBorders>
            <w:shd w:val="clear" w:color="auto" w:fill="auto"/>
            <w:noWrap/>
            <w:vAlign w:val="center"/>
            <w:hideMark/>
          </w:tcPr>
          <w:p w:rsidR="00943F2C" w:rsidRPr="00A97640" w:rsidRDefault="00943F2C" w:rsidP="0002714E">
            <w:pPr>
              <w:widowControl/>
              <w:spacing w:line="360" w:lineRule="atLeast"/>
              <w:jc w:val="center"/>
              <w:rPr>
                <w:rFonts w:ascii="Times New Roman" w:eastAsia="標楷體" w:hAnsi="Times New Roman" w:cs="Times New Roman"/>
                <w:kern w:val="0"/>
                <w:sz w:val="20"/>
                <w:szCs w:val="20"/>
              </w:rPr>
            </w:pPr>
            <w:r w:rsidRPr="00A97640">
              <w:rPr>
                <w:rFonts w:ascii="Times New Roman" w:eastAsia="標楷體" w:hAnsi="Times New Roman" w:cs="Times New Roman"/>
                <w:kern w:val="0"/>
                <w:sz w:val="20"/>
                <w:szCs w:val="20"/>
              </w:rPr>
              <w:t>0</w:t>
            </w:r>
          </w:p>
        </w:tc>
      </w:tr>
      <w:tr w:rsidR="00943F2C" w:rsidRPr="00A97640" w:rsidTr="0002714E">
        <w:trPr>
          <w:trHeight w:val="276"/>
          <w:jc w:val="center"/>
        </w:trPr>
        <w:tc>
          <w:tcPr>
            <w:tcW w:w="673" w:type="dxa"/>
            <w:tcBorders>
              <w:top w:val="nil"/>
              <w:left w:val="single" w:sz="4" w:space="0" w:color="auto"/>
              <w:bottom w:val="single" w:sz="4" w:space="0" w:color="auto"/>
              <w:right w:val="single" w:sz="4" w:space="0" w:color="auto"/>
            </w:tcBorders>
            <w:shd w:val="clear" w:color="auto" w:fill="BFBFBF"/>
            <w:noWrap/>
            <w:vAlign w:val="center"/>
            <w:hideMark/>
          </w:tcPr>
          <w:p w:rsidR="00943F2C" w:rsidRPr="00A97640" w:rsidRDefault="00943F2C" w:rsidP="0002714E">
            <w:pPr>
              <w:widowControl/>
              <w:spacing w:line="360" w:lineRule="atLeast"/>
              <w:jc w:val="center"/>
              <w:rPr>
                <w:rFonts w:ascii="Times New Roman" w:eastAsia="標楷體" w:hAnsi="Times New Roman" w:cs="Times New Roman"/>
                <w:kern w:val="0"/>
                <w:sz w:val="20"/>
                <w:szCs w:val="20"/>
              </w:rPr>
            </w:pPr>
            <w:r w:rsidRPr="00A97640">
              <w:rPr>
                <w:rFonts w:ascii="Times New Roman" w:eastAsia="標楷體" w:hAnsi="Times New Roman" w:cs="Times New Roman"/>
                <w:kern w:val="0"/>
                <w:sz w:val="20"/>
                <w:szCs w:val="20"/>
              </w:rPr>
              <w:lastRenderedPageBreak/>
              <w:t>3</w:t>
            </w:r>
          </w:p>
        </w:tc>
        <w:tc>
          <w:tcPr>
            <w:tcW w:w="760" w:type="dxa"/>
            <w:tcBorders>
              <w:top w:val="nil"/>
              <w:left w:val="nil"/>
              <w:bottom w:val="single" w:sz="4" w:space="0" w:color="auto"/>
              <w:right w:val="single" w:sz="4" w:space="0" w:color="auto"/>
            </w:tcBorders>
            <w:shd w:val="clear" w:color="auto" w:fill="auto"/>
            <w:noWrap/>
            <w:vAlign w:val="center"/>
            <w:hideMark/>
          </w:tcPr>
          <w:p w:rsidR="00943F2C" w:rsidRPr="00A97640" w:rsidRDefault="00943F2C" w:rsidP="0002714E">
            <w:pPr>
              <w:widowControl/>
              <w:spacing w:line="360" w:lineRule="atLeast"/>
              <w:jc w:val="center"/>
              <w:rPr>
                <w:rFonts w:ascii="Times New Roman" w:eastAsia="標楷體" w:hAnsi="Times New Roman" w:cs="Times New Roman"/>
                <w:kern w:val="0"/>
                <w:sz w:val="20"/>
                <w:szCs w:val="20"/>
              </w:rPr>
            </w:pPr>
            <w:r w:rsidRPr="00A97640">
              <w:rPr>
                <w:rFonts w:ascii="Times New Roman" w:eastAsia="標楷體" w:hAnsi="Times New Roman" w:cs="Times New Roman"/>
                <w:kern w:val="0"/>
                <w:sz w:val="20"/>
                <w:szCs w:val="20"/>
              </w:rPr>
              <w:t>48</w:t>
            </w:r>
          </w:p>
        </w:tc>
        <w:tc>
          <w:tcPr>
            <w:tcW w:w="760" w:type="dxa"/>
            <w:tcBorders>
              <w:top w:val="nil"/>
              <w:left w:val="nil"/>
              <w:bottom w:val="single" w:sz="4" w:space="0" w:color="auto"/>
              <w:right w:val="single" w:sz="4" w:space="0" w:color="auto"/>
            </w:tcBorders>
            <w:shd w:val="clear" w:color="auto" w:fill="auto"/>
            <w:noWrap/>
            <w:vAlign w:val="center"/>
            <w:hideMark/>
          </w:tcPr>
          <w:p w:rsidR="00943F2C" w:rsidRPr="00A97640" w:rsidRDefault="00943F2C" w:rsidP="0002714E">
            <w:pPr>
              <w:widowControl/>
              <w:spacing w:line="360" w:lineRule="atLeast"/>
              <w:jc w:val="center"/>
              <w:rPr>
                <w:rFonts w:ascii="Times New Roman" w:eastAsia="標楷體" w:hAnsi="Times New Roman" w:cs="Times New Roman"/>
                <w:kern w:val="0"/>
                <w:sz w:val="20"/>
                <w:szCs w:val="20"/>
              </w:rPr>
            </w:pPr>
            <w:r w:rsidRPr="00A97640">
              <w:rPr>
                <w:rFonts w:ascii="Times New Roman" w:eastAsia="標楷體" w:hAnsi="Times New Roman" w:cs="Times New Roman"/>
                <w:kern w:val="0"/>
                <w:sz w:val="20"/>
                <w:szCs w:val="20"/>
              </w:rPr>
              <w:t>1</w:t>
            </w:r>
          </w:p>
        </w:tc>
        <w:tc>
          <w:tcPr>
            <w:tcW w:w="760" w:type="dxa"/>
            <w:tcBorders>
              <w:top w:val="nil"/>
              <w:left w:val="nil"/>
              <w:bottom w:val="single" w:sz="4" w:space="0" w:color="auto"/>
              <w:right w:val="single" w:sz="4" w:space="0" w:color="auto"/>
            </w:tcBorders>
            <w:shd w:val="clear" w:color="auto" w:fill="auto"/>
            <w:noWrap/>
            <w:vAlign w:val="center"/>
            <w:hideMark/>
          </w:tcPr>
          <w:p w:rsidR="00943F2C" w:rsidRPr="00A97640" w:rsidRDefault="00943F2C" w:rsidP="0002714E">
            <w:pPr>
              <w:widowControl/>
              <w:spacing w:line="360" w:lineRule="atLeast"/>
              <w:jc w:val="center"/>
              <w:rPr>
                <w:rFonts w:ascii="Times New Roman" w:eastAsia="標楷體" w:hAnsi="Times New Roman" w:cs="Times New Roman"/>
                <w:kern w:val="0"/>
                <w:sz w:val="20"/>
                <w:szCs w:val="20"/>
              </w:rPr>
            </w:pPr>
            <w:r w:rsidRPr="00A97640">
              <w:rPr>
                <w:rFonts w:ascii="Times New Roman" w:eastAsia="標楷體" w:hAnsi="Times New Roman" w:cs="Times New Roman"/>
                <w:kern w:val="0"/>
                <w:sz w:val="20"/>
                <w:szCs w:val="20"/>
              </w:rPr>
              <w:t>2</w:t>
            </w:r>
          </w:p>
        </w:tc>
        <w:tc>
          <w:tcPr>
            <w:tcW w:w="760" w:type="dxa"/>
            <w:tcBorders>
              <w:top w:val="nil"/>
              <w:left w:val="nil"/>
              <w:bottom w:val="single" w:sz="4" w:space="0" w:color="auto"/>
              <w:right w:val="single" w:sz="4" w:space="0" w:color="auto"/>
            </w:tcBorders>
            <w:shd w:val="clear" w:color="auto" w:fill="auto"/>
            <w:noWrap/>
            <w:vAlign w:val="center"/>
            <w:hideMark/>
          </w:tcPr>
          <w:p w:rsidR="00943F2C" w:rsidRPr="00A97640" w:rsidRDefault="00943F2C" w:rsidP="0002714E">
            <w:pPr>
              <w:widowControl/>
              <w:spacing w:line="360" w:lineRule="atLeast"/>
              <w:jc w:val="center"/>
              <w:rPr>
                <w:rFonts w:ascii="Times New Roman" w:eastAsia="標楷體" w:hAnsi="Times New Roman" w:cs="Times New Roman"/>
                <w:kern w:val="0"/>
                <w:sz w:val="20"/>
                <w:szCs w:val="20"/>
              </w:rPr>
            </w:pPr>
            <w:r w:rsidRPr="00A97640">
              <w:rPr>
                <w:rFonts w:ascii="Times New Roman" w:eastAsia="標楷體" w:hAnsi="Times New Roman" w:cs="Times New Roman"/>
                <w:kern w:val="0"/>
                <w:sz w:val="20"/>
                <w:szCs w:val="20"/>
              </w:rPr>
              <w:t>1</w:t>
            </w:r>
          </w:p>
        </w:tc>
        <w:tc>
          <w:tcPr>
            <w:tcW w:w="1816" w:type="dxa"/>
            <w:tcBorders>
              <w:top w:val="nil"/>
              <w:left w:val="nil"/>
              <w:bottom w:val="single" w:sz="4" w:space="0" w:color="auto"/>
              <w:right w:val="single" w:sz="4" w:space="0" w:color="auto"/>
            </w:tcBorders>
            <w:shd w:val="clear" w:color="auto" w:fill="auto"/>
            <w:noWrap/>
            <w:vAlign w:val="center"/>
            <w:hideMark/>
          </w:tcPr>
          <w:p w:rsidR="00943F2C" w:rsidRPr="00A97640" w:rsidRDefault="00943F2C" w:rsidP="0002714E">
            <w:pPr>
              <w:widowControl/>
              <w:spacing w:line="360" w:lineRule="atLeast"/>
              <w:jc w:val="center"/>
              <w:rPr>
                <w:rFonts w:ascii="Times New Roman" w:eastAsia="標楷體" w:hAnsi="Times New Roman" w:cs="Times New Roman"/>
                <w:kern w:val="0"/>
                <w:sz w:val="20"/>
                <w:szCs w:val="20"/>
              </w:rPr>
            </w:pPr>
            <w:r w:rsidRPr="00A97640">
              <w:rPr>
                <w:rFonts w:ascii="Times New Roman" w:eastAsia="標楷體" w:hAnsi="Times New Roman" w:cs="Times New Roman"/>
                <w:kern w:val="0"/>
                <w:sz w:val="20"/>
                <w:szCs w:val="20"/>
              </w:rPr>
              <w:t>56</w:t>
            </w:r>
          </w:p>
        </w:tc>
        <w:tc>
          <w:tcPr>
            <w:tcW w:w="1275" w:type="dxa"/>
            <w:tcBorders>
              <w:top w:val="nil"/>
              <w:left w:val="nil"/>
              <w:bottom w:val="single" w:sz="4" w:space="0" w:color="auto"/>
              <w:right w:val="single" w:sz="4" w:space="0" w:color="auto"/>
            </w:tcBorders>
            <w:shd w:val="clear" w:color="auto" w:fill="auto"/>
            <w:noWrap/>
            <w:vAlign w:val="center"/>
            <w:hideMark/>
          </w:tcPr>
          <w:p w:rsidR="00943F2C" w:rsidRPr="00A97640" w:rsidRDefault="00943F2C" w:rsidP="0002714E">
            <w:pPr>
              <w:widowControl/>
              <w:spacing w:line="360" w:lineRule="atLeast"/>
              <w:jc w:val="center"/>
              <w:rPr>
                <w:rFonts w:ascii="Times New Roman" w:eastAsia="標楷體" w:hAnsi="Times New Roman" w:cs="Times New Roman"/>
                <w:kern w:val="0"/>
                <w:sz w:val="20"/>
                <w:szCs w:val="20"/>
              </w:rPr>
            </w:pPr>
            <w:r w:rsidRPr="00A97640">
              <w:rPr>
                <w:rFonts w:ascii="Times New Roman" w:eastAsia="標楷體" w:hAnsi="Times New Roman" w:cs="Times New Roman"/>
                <w:kern w:val="0"/>
                <w:sz w:val="20"/>
                <w:szCs w:val="20"/>
              </w:rPr>
              <w:t>196</w:t>
            </w:r>
          </w:p>
        </w:tc>
        <w:tc>
          <w:tcPr>
            <w:tcW w:w="1276" w:type="dxa"/>
            <w:tcBorders>
              <w:top w:val="nil"/>
              <w:left w:val="nil"/>
              <w:bottom w:val="single" w:sz="4" w:space="0" w:color="auto"/>
              <w:right w:val="single" w:sz="4" w:space="0" w:color="auto"/>
            </w:tcBorders>
            <w:shd w:val="clear" w:color="auto" w:fill="auto"/>
            <w:noWrap/>
            <w:vAlign w:val="center"/>
            <w:hideMark/>
          </w:tcPr>
          <w:p w:rsidR="00943F2C" w:rsidRPr="00A97640" w:rsidRDefault="00943F2C" w:rsidP="0002714E">
            <w:pPr>
              <w:widowControl/>
              <w:spacing w:line="360" w:lineRule="atLeast"/>
              <w:jc w:val="center"/>
              <w:rPr>
                <w:rFonts w:ascii="Times New Roman" w:eastAsia="標楷體" w:hAnsi="Times New Roman" w:cs="Times New Roman"/>
                <w:kern w:val="0"/>
                <w:sz w:val="20"/>
                <w:szCs w:val="20"/>
              </w:rPr>
            </w:pPr>
            <w:r w:rsidRPr="00A97640">
              <w:rPr>
                <w:rFonts w:ascii="Times New Roman" w:eastAsia="標楷體" w:hAnsi="Times New Roman" w:cs="Times New Roman"/>
                <w:kern w:val="0"/>
                <w:sz w:val="20"/>
                <w:szCs w:val="20"/>
              </w:rPr>
              <w:t>3090</w:t>
            </w:r>
          </w:p>
        </w:tc>
        <w:tc>
          <w:tcPr>
            <w:tcW w:w="1418" w:type="dxa"/>
            <w:tcBorders>
              <w:top w:val="nil"/>
              <w:left w:val="nil"/>
              <w:bottom w:val="single" w:sz="4" w:space="0" w:color="auto"/>
              <w:right w:val="single" w:sz="4" w:space="0" w:color="auto"/>
            </w:tcBorders>
            <w:shd w:val="clear" w:color="auto" w:fill="auto"/>
            <w:noWrap/>
            <w:vAlign w:val="center"/>
            <w:hideMark/>
          </w:tcPr>
          <w:p w:rsidR="00943F2C" w:rsidRPr="00A97640" w:rsidRDefault="00943F2C" w:rsidP="0002714E">
            <w:pPr>
              <w:widowControl/>
              <w:spacing w:line="360" w:lineRule="atLeast"/>
              <w:jc w:val="center"/>
              <w:rPr>
                <w:rFonts w:ascii="Times New Roman" w:eastAsia="標楷體" w:hAnsi="Times New Roman" w:cs="Times New Roman"/>
                <w:kern w:val="0"/>
                <w:sz w:val="20"/>
                <w:szCs w:val="20"/>
              </w:rPr>
            </w:pPr>
            <w:r w:rsidRPr="00A97640">
              <w:rPr>
                <w:rFonts w:ascii="Times New Roman" w:eastAsia="標楷體" w:hAnsi="Times New Roman" w:cs="Times New Roman"/>
                <w:kern w:val="0"/>
                <w:sz w:val="20"/>
                <w:szCs w:val="20"/>
              </w:rPr>
              <w:t>0</w:t>
            </w:r>
          </w:p>
        </w:tc>
      </w:tr>
      <w:tr w:rsidR="00943F2C" w:rsidRPr="00A97640" w:rsidTr="0002714E">
        <w:trPr>
          <w:trHeight w:val="276"/>
          <w:jc w:val="center"/>
        </w:trPr>
        <w:tc>
          <w:tcPr>
            <w:tcW w:w="673" w:type="dxa"/>
            <w:tcBorders>
              <w:top w:val="nil"/>
              <w:left w:val="single" w:sz="4" w:space="0" w:color="auto"/>
              <w:bottom w:val="single" w:sz="4" w:space="0" w:color="auto"/>
              <w:right w:val="single" w:sz="4" w:space="0" w:color="auto"/>
            </w:tcBorders>
            <w:shd w:val="clear" w:color="auto" w:fill="BFBFBF"/>
            <w:noWrap/>
            <w:vAlign w:val="center"/>
            <w:hideMark/>
          </w:tcPr>
          <w:p w:rsidR="00943F2C" w:rsidRPr="00A97640" w:rsidRDefault="00943F2C" w:rsidP="0002714E">
            <w:pPr>
              <w:widowControl/>
              <w:spacing w:line="360" w:lineRule="atLeast"/>
              <w:jc w:val="center"/>
              <w:rPr>
                <w:rFonts w:ascii="Times New Roman" w:eastAsia="標楷體" w:hAnsi="Times New Roman" w:cs="Times New Roman"/>
                <w:kern w:val="0"/>
                <w:sz w:val="20"/>
                <w:szCs w:val="20"/>
              </w:rPr>
            </w:pPr>
            <w:r w:rsidRPr="00A97640">
              <w:rPr>
                <w:rFonts w:ascii="Times New Roman" w:eastAsia="標楷體" w:hAnsi="Times New Roman" w:cs="Times New Roman"/>
                <w:kern w:val="0"/>
                <w:sz w:val="20"/>
                <w:szCs w:val="20"/>
              </w:rPr>
              <w:t>4</w:t>
            </w:r>
          </w:p>
        </w:tc>
        <w:tc>
          <w:tcPr>
            <w:tcW w:w="760" w:type="dxa"/>
            <w:tcBorders>
              <w:top w:val="nil"/>
              <w:left w:val="nil"/>
              <w:bottom w:val="single" w:sz="4" w:space="0" w:color="auto"/>
              <w:right w:val="single" w:sz="4" w:space="0" w:color="auto"/>
            </w:tcBorders>
            <w:shd w:val="clear" w:color="auto" w:fill="auto"/>
            <w:noWrap/>
            <w:vAlign w:val="center"/>
            <w:hideMark/>
          </w:tcPr>
          <w:p w:rsidR="00943F2C" w:rsidRPr="00A97640" w:rsidRDefault="00943F2C" w:rsidP="0002714E">
            <w:pPr>
              <w:widowControl/>
              <w:spacing w:line="360" w:lineRule="atLeast"/>
              <w:jc w:val="center"/>
              <w:rPr>
                <w:rFonts w:ascii="Times New Roman" w:eastAsia="標楷體" w:hAnsi="Times New Roman" w:cs="Times New Roman"/>
                <w:kern w:val="0"/>
                <w:sz w:val="20"/>
                <w:szCs w:val="20"/>
              </w:rPr>
            </w:pPr>
            <w:r w:rsidRPr="00A97640">
              <w:rPr>
                <w:rFonts w:ascii="Times New Roman" w:eastAsia="標楷體" w:hAnsi="Times New Roman" w:cs="Times New Roman"/>
                <w:kern w:val="0"/>
                <w:sz w:val="20"/>
                <w:szCs w:val="20"/>
              </w:rPr>
              <w:t>37</w:t>
            </w:r>
          </w:p>
        </w:tc>
        <w:tc>
          <w:tcPr>
            <w:tcW w:w="760" w:type="dxa"/>
            <w:tcBorders>
              <w:top w:val="nil"/>
              <w:left w:val="nil"/>
              <w:bottom w:val="single" w:sz="4" w:space="0" w:color="auto"/>
              <w:right w:val="single" w:sz="4" w:space="0" w:color="auto"/>
            </w:tcBorders>
            <w:shd w:val="clear" w:color="auto" w:fill="auto"/>
            <w:noWrap/>
            <w:vAlign w:val="center"/>
            <w:hideMark/>
          </w:tcPr>
          <w:p w:rsidR="00943F2C" w:rsidRPr="00A97640" w:rsidRDefault="00943F2C" w:rsidP="0002714E">
            <w:pPr>
              <w:widowControl/>
              <w:spacing w:line="360" w:lineRule="atLeast"/>
              <w:jc w:val="center"/>
              <w:rPr>
                <w:rFonts w:ascii="Times New Roman" w:eastAsia="標楷體" w:hAnsi="Times New Roman" w:cs="Times New Roman"/>
                <w:kern w:val="0"/>
                <w:sz w:val="20"/>
                <w:szCs w:val="20"/>
              </w:rPr>
            </w:pPr>
            <w:r w:rsidRPr="00A97640">
              <w:rPr>
                <w:rFonts w:ascii="Times New Roman" w:eastAsia="標楷體" w:hAnsi="Times New Roman" w:cs="Times New Roman"/>
                <w:kern w:val="0"/>
                <w:sz w:val="20"/>
                <w:szCs w:val="20"/>
              </w:rPr>
              <w:t>1</w:t>
            </w:r>
          </w:p>
        </w:tc>
        <w:tc>
          <w:tcPr>
            <w:tcW w:w="760" w:type="dxa"/>
            <w:tcBorders>
              <w:top w:val="nil"/>
              <w:left w:val="nil"/>
              <w:bottom w:val="single" w:sz="4" w:space="0" w:color="auto"/>
              <w:right w:val="single" w:sz="4" w:space="0" w:color="auto"/>
            </w:tcBorders>
            <w:shd w:val="clear" w:color="auto" w:fill="auto"/>
            <w:noWrap/>
            <w:vAlign w:val="center"/>
            <w:hideMark/>
          </w:tcPr>
          <w:p w:rsidR="00943F2C" w:rsidRPr="00A97640" w:rsidRDefault="00943F2C" w:rsidP="0002714E">
            <w:pPr>
              <w:widowControl/>
              <w:spacing w:line="360" w:lineRule="atLeast"/>
              <w:jc w:val="center"/>
              <w:rPr>
                <w:rFonts w:ascii="Times New Roman" w:eastAsia="標楷體" w:hAnsi="Times New Roman" w:cs="Times New Roman"/>
                <w:kern w:val="0"/>
                <w:sz w:val="20"/>
                <w:szCs w:val="20"/>
              </w:rPr>
            </w:pPr>
            <w:r w:rsidRPr="00A97640">
              <w:rPr>
                <w:rFonts w:ascii="Times New Roman" w:eastAsia="標楷體" w:hAnsi="Times New Roman" w:cs="Times New Roman"/>
                <w:kern w:val="0"/>
                <w:sz w:val="20"/>
                <w:szCs w:val="20"/>
              </w:rPr>
              <w:t>2</w:t>
            </w:r>
          </w:p>
        </w:tc>
        <w:tc>
          <w:tcPr>
            <w:tcW w:w="760" w:type="dxa"/>
            <w:tcBorders>
              <w:top w:val="nil"/>
              <w:left w:val="nil"/>
              <w:bottom w:val="single" w:sz="4" w:space="0" w:color="auto"/>
              <w:right w:val="single" w:sz="4" w:space="0" w:color="auto"/>
            </w:tcBorders>
            <w:shd w:val="clear" w:color="auto" w:fill="auto"/>
            <w:noWrap/>
            <w:vAlign w:val="center"/>
            <w:hideMark/>
          </w:tcPr>
          <w:p w:rsidR="00943F2C" w:rsidRPr="00A97640" w:rsidRDefault="00943F2C" w:rsidP="0002714E">
            <w:pPr>
              <w:widowControl/>
              <w:spacing w:line="360" w:lineRule="atLeast"/>
              <w:jc w:val="center"/>
              <w:rPr>
                <w:rFonts w:ascii="Times New Roman" w:eastAsia="標楷體" w:hAnsi="Times New Roman" w:cs="Times New Roman"/>
                <w:kern w:val="0"/>
                <w:sz w:val="20"/>
                <w:szCs w:val="20"/>
              </w:rPr>
            </w:pPr>
            <w:r w:rsidRPr="00A97640">
              <w:rPr>
                <w:rFonts w:ascii="Times New Roman" w:eastAsia="標楷體" w:hAnsi="Times New Roman" w:cs="Times New Roman"/>
                <w:kern w:val="0"/>
                <w:sz w:val="20"/>
                <w:szCs w:val="20"/>
              </w:rPr>
              <w:t>1</w:t>
            </w:r>
          </w:p>
        </w:tc>
        <w:tc>
          <w:tcPr>
            <w:tcW w:w="1816" w:type="dxa"/>
            <w:tcBorders>
              <w:top w:val="nil"/>
              <w:left w:val="nil"/>
              <w:bottom w:val="single" w:sz="4" w:space="0" w:color="auto"/>
              <w:right w:val="single" w:sz="4" w:space="0" w:color="auto"/>
            </w:tcBorders>
            <w:shd w:val="clear" w:color="auto" w:fill="auto"/>
            <w:noWrap/>
            <w:vAlign w:val="center"/>
            <w:hideMark/>
          </w:tcPr>
          <w:p w:rsidR="00943F2C" w:rsidRPr="00A97640" w:rsidRDefault="00943F2C" w:rsidP="0002714E">
            <w:pPr>
              <w:widowControl/>
              <w:spacing w:line="360" w:lineRule="atLeast"/>
              <w:jc w:val="center"/>
              <w:rPr>
                <w:rFonts w:ascii="Times New Roman" w:eastAsia="標楷體" w:hAnsi="Times New Roman" w:cs="Times New Roman"/>
                <w:kern w:val="0"/>
                <w:sz w:val="20"/>
                <w:szCs w:val="20"/>
              </w:rPr>
            </w:pPr>
            <w:r w:rsidRPr="00A97640">
              <w:rPr>
                <w:rFonts w:ascii="Times New Roman" w:eastAsia="標楷體" w:hAnsi="Times New Roman" w:cs="Times New Roman"/>
                <w:kern w:val="0"/>
                <w:sz w:val="20"/>
                <w:szCs w:val="20"/>
              </w:rPr>
              <w:t>108</w:t>
            </w:r>
          </w:p>
        </w:tc>
        <w:tc>
          <w:tcPr>
            <w:tcW w:w="1275" w:type="dxa"/>
            <w:tcBorders>
              <w:top w:val="nil"/>
              <w:left w:val="nil"/>
              <w:bottom w:val="single" w:sz="4" w:space="0" w:color="auto"/>
              <w:right w:val="single" w:sz="4" w:space="0" w:color="auto"/>
            </w:tcBorders>
            <w:shd w:val="clear" w:color="auto" w:fill="auto"/>
            <w:noWrap/>
            <w:vAlign w:val="center"/>
            <w:hideMark/>
          </w:tcPr>
          <w:p w:rsidR="00943F2C" w:rsidRPr="00A97640" w:rsidRDefault="00943F2C" w:rsidP="0002714E">
            <w:pPr>
              <w:widowControl/>
              <w:spacing w:line="360" w:lineRule="atLeast"/>
              <w:jc w:val="center"/>
              <w:rPr>
                <w:rFonts w:ascii="Times New Roman" w:eastAsia="標楷體" w:hAnsi="Times New Roman" w:cs="Times New Roman"/>
                <w:kern w:val="0"/>
                <w:sz w:val="20"/>
                <w:szCs w:val="20"/>
              </w:rPr>
            </w:pPr>
            <w:r w:rsidRPr="00A97640">
              <w:rPr>
                <w:rFonts w:ascii="Times New Roman" w:eastAsia="標楷體" w:hAnsi="Times New Roman" w:cs="Times New Roman"/>
                <w:kern w:val="0"/>
                <w:sz w:val="20"/>
                <w:szCs w:val="20"/>
              </w:rPr>
              <w:t>325</w:t>
            </w:r>
          </w:p>
        </w:tc>
        <w:tc>
          <w:tcPr>
            <w:tcW w:w="1276" w:type="dxa"/>
            <w:tcBorders>
              <w:top w:val="nil"/>
              <w:left w:val="nil"/>
              <w:bottom w:val="single" w:sz="4" w:space="0" w:color="auto"/>
              <w:right w:val="single" w:sz="4" w:space="0" w:color="auto"/>
            </w:tcBorders>
            <w:shd w:val="clear" w:color="auto" w:fill="auto"/>
            <w:noWrap/>
            <w:vAlign w:val="center"/>
            <w:hideMark/>
          </w:tcPr>
          <w:p w:rsidR="00943F2C" w:rsidRPr="00A97640" w:rsidRDefault="00943F2C" w:rsidP="0002714E">
            <w:pPr>
              <w:widowControl/>
              <w:spacing w:line="360" w:lineRule="atLeast"/>
              <w:jc w:val="center"/>
              <w:rPr>
                <w:rFonts w:ascii="Times New Roman" w:eastAsia="標楷體" w:hAnsi="Times New Roman" w:cs="Times New Roman"/>
                <w:kern w:val="0"/>
                <w:sz w:val="20"/>
                <w:szCs w:val="20"/>
              </w:rPr>
            </w:pPr>
            <w:r w:rsidRPr="00A97640">
              <w:rPr>
                <w:rFonts w:ascii="Times New Roman" w:eastAsia="標楷體" w:hAnsi="Times New Roman" w:cs="Times New Roman"/>
                <w:kern w:val="0"/>
                <w:sz w:val="20"/>
                <w:szCs w:val="20"/>
              </w:rPr>
              <w:t>1490</w:t>
            </w:r>
          </w:p>
        </w:tc>
        <w:tc>
          <w:tcPr>
            <w:tcW w:w="1418" w:type="dxa"/>
            <w:tcBorders>
              <w:top w:val="nil"/>
              <w:left w:val="nil"/>
              <w:bottom w:val="single" w:sz="4" w:space="0" w:color="auto"/>
              <w:right w:val="single" w:sz="4" w:space="0" w:color="auto"/>
            </w:tcBorders>
            <w:shd w:val="clear" w:color="auto" w:fill="auto"/>
            <w:noWrap/>
            <w:vAlign w:val="center"/>
            <w:hideMark/>
          </w:tcPr>
          <w:p w:rsidR="00943F2C" w:rsidRPr="00A97640" w:rsidRDefault="00943F2C" w:rsidP="0002714E">
            <w:pPr>
              <w:widowControl/>
              <w:spacing w:line="360" w:lineRule="atLeast"/>
              <w:jc w:val="center"/>
              <w:rPr>
                <w:rFonts w:ascii="Times New Roman" w:eastAsia="標楷體" w:hAnsi="Times New Roman" w:cs="Times New Roman"/>
                <w:kern w:val="0"/>
                <w:sz w:val="20"/>
                <w:szCs w:val="20"/>
              </w:rPr>
            </w:pPr>
            <w:r w:rsidRPr="00A97640">
              <w:rPr>
                <w:rFonts w:ascii="Times New Roman" w:eastAsia="標楷體" w:hAnsi="Times New Roman" w:cs="Times New Roman"/>
                <w:kern w:val="0"/>
                <w:sz w:val="20"/>
                <w:szCs w:val="20"/>
              </w:rPr>
              <w:t>0</w:t>
            </w:r>
          </w:p>
        </w:tc>
      </w:tr>
      <w:tr w:rsidR="00943F2C" w:rsidRPr="00A97640" w:rsidTr="0002714E">
        <w:trPr>
          <w:trHeight w:val="276"/>
          <w:jc w:val="center"/>
        </w:trPr>
        <w:tc>
          <w:tcPr>
            <w:tcW w:w="673" w:type="dxa"/>
            <w:tcBorders>
              <w:top w:val="nil"/>
              <w:left w:val="single" w:sz="4" w:space="0" w:color="auto"/>
              <w:bottom w:val="single" w:sz="4" w:space="0" w:color="auto"/>
              <w:right w:val="single" w:sz="4" w:space="0" w:color="auto"/>
            </w:tcBorders>
            <w:shd w:val="clear" w:color="auto" w:fill="BFBFBF"/>
            <w:noWrap/>
            <w:vAlign w:val="center"/>
            <w:hideMark/>
          </w:tcPr>
          <w:p w:rsidR="00943F2C" w:rsidRPr="00A97640" w:rsidRDefault="00943F2C" w:rsidP="0002714E">
            <w:pPr>
              <w:widowControl/>
              <w:spacing w:line="360" w:lineRule="atLeast"/>
              <w:jc w:val="center"/>
              <w:rPr>
                <w:rFonts w:ascii="Times New Roman" w:eastAsia="標楷體" w:hAnsi="Times New Roman" w:cs="Times New Roman"/>
                <w:kern w:val="0"/>
                <w:sz w:val="20"/>
                <w:szCs w:val="20"/>
              </w:rPr>
            </w:pPr>
            <w:r w:rsidRPr="00A97640">
              <w:rPr>
                <w:rFonts w:ascii="Times New Roman" w:eastAsia="標楷體" w:hAnsi="Times New Roman" w:cs="Times New Roman"/>
                <w:kern w:val="0"/>
                <w:sz w:val="20"/>
                <w:szCs w:val="20"/>
              </w:rPr>
              <w:t>5</w:t>
            </w:r>
          </w:p>
        </w:tc>
        <w:tc>
          <w:tcPr>
            <w:tcW w:w="760" w:type="dxa"/>
            <w:tcBorders>
              <w:top w:val="nil"/>
              <w:left w:val="nil"/>
              <w:bottom w:val="single" w:sz="4" w:space="0" w:color="auto"/>
              <w:right w:val="single" w:sz="4" w:space="0" w:color="auto"/>
            </w:tcBorders>
            <w:shd w:val="clear" w:color="auto" w:fill="auto"/>
            <w:noWrap/>
            <w:vAlign w:val="center"/>
            <w:hideMark/>
          </w:tcPr>
          <w:p w:rsidR="00943F2C" w:rsidRPr="00A97640" w:rsidRDefault="00943F2C" w:rsidP="0002714E">
            <w:pPr>
              <w:widowControl/>
              <w:spacing w:line="360" w:lineRule="atLeast"/>
              <w:jc w:val="center"/>
              <w:rPr>
                <w:rFonts w:ascii="Times New Roman" w:eastAsia="標楷體" w:hAnsi="Times New Roman" w:cs="Times New Roman"/>
                <w:kern w:val="0"/>
                <w:sz w:val="20"/>
                <w:szCs w:val="20"/>
              </w:rPr>
            </w:pPr>
            <w:r w:rsidRPr="00A97640">
              <w:rPr>
                <w:rFonts w:ascii="Times New Roman" w:eastAsia="標楷體" w:hAnsi="Times New Roman" w:cs="Times New Roman"/>
                <w:kern w:val="0"/>
                <w:sz w:val="20"/>
                <w:szCs w:val="20"/>
              </w:rPr>
              <w:t>37</w:t>
            </w:r>
          </w:p>
        </w:tc>
        <w:tc>
          <w:tcPr>
            <w:tcW w:w="760" w:type="dxa"/>
            <w:tcBorders>
              <w:top w:val="nil"/>
              <w:left w:val="nil"/>
              <w:bottom w:val="single" w:sz="4" w:space="0" w:color="auto"/>
              <w:right w:val="single" w:sz="4" w:space="0" w:color="auto"/>
            </w:tcBorders>
            <w:shd w:val="clear" w:color="auto" w:fill="auto"/>
            <w:noWrap/>
            <w:vAlign w:val="center"/>
            <w:hideMark/>
          </w:tcPr>
          <w:p w:rsidR="00943F2C" w:rsidRPr="00A97640" w:rsidRDefault="00943F2C" w:rsidP="0002714E">
            <w:pPr>
              <w:widowControl/>
              <w:spacing w:line="360" w:lineRule="atLeast"/>
              <w:jc w:val="center"/>
              <w:rPr>
                <w:rFonts w:ascii="Times New Roman" w:eastAsia="標楷體" w:hAnsi="Times New Roman" w:cs="Times New Roman"/>
                <w:kern w:val="0"/>
                <w:sz w:val="20"/>
                <w:szCs w:val="20"/>
              </w:rPr>
            </w:pPr>
            <w:r w:rsidRPr="00A97640">
              <w:rPr>
                <w:rFonts w:ascii="Times New Roman" w:eastAsia="標楷體" w:hAnsi="Times New Roman" w:cs="Times New Roman"/>
                <w:kern w:val="0"/>
                <w:sz w:val="20"/>
                <w:szCs w:val="20"/>
              </w:rPr>
              <w:t>2</w:t>
            </w:r>
          </w:p>
        </w:tc>
        <w:tc>
          <w:tcPr>
            <w:tcW w:w="760" w:type="dxa"/>
            <w:tcBorders>
              <w:top w:val="nil"/>
              <w:left w:val="nil"/>
              <w:bottom w:val="single" w:sz="4" w:space="0" w:color="auto"/>
              <w:right w:val="single" w:sz="4" w:space="0" w:color="auto"/>
            </w:tcBorders>
            <w:shd w:val="clear" w:color="auto" w:fill="auto"/>
            <w:noWrap/>
            <w:vAlign w:val="center"/>
            <w:hideMark/>
          </w:tcPr>
          <w:p w:rsidR="00943F2C" w:rsidRPr="00A97640" w:rsidRDefault="00943F2C" w:rsidP="0002714E">
            <w:pPr>
              <w:widowControl/>
              <w:spacing w:line="360" w:lineRule="atLeast"/>
              <w:jc w:val="center"/>
              <w:rPr>
                <w:rFonts w:ascii="Times New Roman" w:eastAsia="標楷體" w:hAnsi="Times New Roman" w:cs="Times New Roman"/>
                <w:kern w:val="0"/>
                <w:sz w:val="20"/>
                <w:szCs w:val="20"/>
              </w:rPr>
            </w:pPr>
            <w:r w:rsidRPr="00A97640">
              <w:rPr>
                <w:rFonts w:ascii="Times New Roman" w:eastAsia="標楷體" w:hAnsi="Times New Roman" w:cs="Times New Roman"/>
                <w:kern w:val="0"/>
                <w:sz w:val="20"/>
                <w:szCs w:val="20"/>
              </w:rPr>
              <w:t>3</w:t>
            </w:r>
          </w:p>
        </w:tc>
        <w:tc>
          <w:tcPr>
            <w:tcW w:w="760" w:type="dxa"/>
            <w:tcBorders>
              <w:top w:val="nil"/>
              <w:left w:val="nil"/>
              <w:bottom w:val="single" w:sz="4" w:space="0" w:color="auto"/>
              <w:right w:val="single" w:sz="4" w:space="0" w:color="auto"/>
            </w:tcBorders>
            <w:shd w:val="clear" w:color="auto" w:fill="auto"/>
            <w:noWrap/>
            <w:vAlign w:val="center"/>
            <w:hideMark/>
          </w:tcPr>
          <w:p w:rsidR="00943F2C" w:rsidRPr="00A97640" w:rsidRDefault="00943F2C" w:rsidP="0002714E">
            <w:pPr>
              <w:widowControl/>
              <w:spacing w:line="360" w:lineRule="atLeast"/>
              <w:jc w:val="center"/>
              <w:rPr>
                <w:rFonts w:ascii="Times New Roman" w:eastAsia="標楷體" w:hAnsi="Times New Roman" w:cs="Times New Roman"/>
                <w:kern w:val="0"/>
                <w:sz w:val="20"/>
                <w:szCs w:val="20"/>
              </w:rPr>
            </w:pPr>
            <w:r w:rsidRPr="00A97640">
              <w:rPr>
                <w:rFonts w:ascii="Times New Roman" w:eastAsia="標楷體" w:hAnsi="Times New Roman" w:cs="Times New Roman"/>
                <w:kern w:val="0"/>
                <w:sz w:val="20"/>
                <w:szCs w:val="20"/>
              </w:rPr>
              <w:t>1</w:t>
            </w:r>
          </w:p>
        </w:tc>
        <w:tc>
          <w:tcPr>
            <w:tcW w:w="1816" w:type="dxa"/>
            <w:tcBorders>
              <w:top w:val="nil"/>
              <w:left w:val="nil"/>
              <w:bottom w:val="single" w:sz="4" w:space="0" w:color="auto"/>
              <w:right w:val="single" w:sz="4" w:space="0" w:color="auto"/>
            </w:tcBorders>
            <w:shd w:val="clear" w:color="auto" w:fill="auto"/>
            <w:noWrap/>
            <w:vAlign w:val="center"/>
            <w:hideMark/>
          </w:tcPr>
          <w:p w:rsidR="00943F2C" w:rsidRPr="00A97640" w:rsidRDefault="00943F2C" w:rsidP="0002714E">
            <w:pPr>
              <w:widowControl/>
              <w:spacing w:line="360" w:lineRule="atLeast"/>
              <w:jc w:val="center"/>
              <w:rPr>
                <w:rFonts w:ascii="Times New Roman" w:eastAsia="標楷體" w:hAnsi="Times New Roman" w:cs="Times New Roman"/>
                <w:kern w:val="0"/>
                <w:sz w:val="20"/>
                <w:szCs w:val="20"/>
              </w:rPr>
            </w:pPr>
            <w:r w:rsidRPr="00A97640">
              <w:rPr>
                <w:rFonts w:ascii="Times New Roman" w:eastAsia="標楷體" w:hAnsi="Times New Roman" w:cs="Times New Roman"/>
                <w:kern w:val="0"/>
                <w:sz w:val="20"/>
                <w:szCs w:val="20"/>
              </w:rPr>
              <w:t>100</w:t>
            </w:r>
          </w:p>
        </w:tc>
        <w:tc>
          <w:tcPr>
            <w:tcW w:w="1275" w:type="dxa"/>
            <w:tcBorders>
              <w:top w:val="nil"/>
              <w:left w:val="nil"/>
              <w:bottom w:val="single" w:sz="4" w:space="0" w:color="auto"/>
              <w:right w:val="single" w:sz="4" w:space="0" w:color="auto"/>
            </w:tcBorders>
            <w:shd w:val="clear" w:color="auto" w:fill="auto"/>
            <w:noWrap/>
            <w:vAlign w:val="center"/>
            <w:hideMark/>
          </w:tcPr>
          <w:p w:rsidR="00943F2C" w:rsidRPr="00A97640" w:rsidRDefault="00943F2C" w:rsidP="0002714E">
            <w:pPr>
              <w:widowControl/>
              <w:spacing w:line="360" w:lineRule="atLeast"/>
              <w:jc w:val="center"/>
              <w:rPr>
                <w:rFonts w:ascii="Times New Roman" w:eastAsia="標楷體" w:hAnsi="Times New Roman" w:cs="Times New Roman"/>
                <w:kern w:val="0"/>
                <w:sz w:val="20"/>
                <w:szCs w:val="20"/>
              </w:rPr>
            </w:pPr>
            <w:r w:rsidRPr="00A97640">
              <w:rPr>
                <w:rFonts w:ascii="Times New Roman" w:eastAsia="標楷體" w:hAnsi="Times New Roman" w:cs="Times New Roman"/>
                <w:kern w:val="0"/>
                <w:sz w:val="20"/>
                <w:szCs w:val="20"/>
              </w:rPr>
              <w:t>326</w:t>
            </w:r>
          </w:p>
        </w:tc>
        <w:tc>
          <w:tcPr>
            <w:tcW w:w="1276" w:type="dxa"/>
            <w:tcBorders>
              <w:top w:val="nil"/>
              <w:left w:val="nil"/>
              <w:bottom w:val="single" w:sz="4" w:space="0" w:color="auto"/>
              <w:right w:val="single" w:sz="4" w:space="0" w:color="auto"/>
            </w:tcBorders>
            <w:shd w:val="clear" w:color="auto" w:fill="auto"/>
            <w:noWrap/>
            <w:vAlign w:val="center"/>
            <w:hideMark/>
          </w:tcPr>
          <w:p w:rsidR="00943F2C" w:rsidRPr="00A97640" w:rsidRDefault="00943F2C" w:rsidP="0002714E">
            <w:pPr>
              <w:widowControl/>
              <w:spacing w:line="360" w:lineRule="atLeast"/>
              <w:jc w:val="center"/>
              <w:rPr>
                <w:rFonts w:ascii="Times New Roman" w:eastAsia="標楷體" w:hAnsi="Times New Roman" w:cs="Times New Roman"/>
                <w:kern w:val="0"/>
                <w:sz w:val="20"/>
                <w:szCs w:val="20"/>
              </w:rPr>
            </w:pPr>
            <w:r w:rsidRPr="00A97640">
              <w:rPr>
                <w:rFonts w:ascii="Times New Roman" w:eastAsia="標楷體" w:hAnsi="Times New Roman" w:cs="Times New Roman"/>
                <w:kern w:val="0"/>
                <w:sz w:val="20"/>
                <w:szCs w:val="20"/>
              </w:rPr>
              <w:t>2395</w:t>
            </w:r>
          </w:p>
        </w:tc>
        <w:tc>
          <w:tcPr>
            <w:tcW w:w="1418" w:type="dxa"/>
            <w:tcBorders>
              <w:top w:val="nil"/>
              <w:left w:val="nil"/>
              <w:bottom w:val="single" w:sz="4" w:space="0" w:color="auto"/>
              <w:right w:val="single" w:sz="4" w:space="0" w:color="auto"/>
            </w:tcBorders>
            <w:shd w:val="clear" w:color="auto" w:fill="auto"/>
            <w:noWrap/>
            <w:vAlign w:val="center"/>
            <w:hideMark/>
          </w:tcPr>
          <w:p w:rsidR="00943F2C" w:rsidRPr="00A97640" w:rsidRDefault="00943F2C" w:rsidP="0002714E">
            <w:pPr>
              <w:widowControl/>
              <w:spacing w:line="360" w:lineRule="atLeast"/>
              <w:jc w:val="center"/>
              <w:rPr>
                <w:rFonts w:ascii="Times New Roman" w:eastAsia="標楷體" w:hAnsi="Times New Roman" w:cs="Times New Roman"/>
                <w:kern w:val="0"/>
                <w:sz w:val="20"/>
                <w:szCs w:val="20"/>
              </w:rPr>
            </w:pPr>
            <w:r w:rsidRPr="00A97640">
              <w:rPr>
                <w:rFonts w:ascii="Times New Roman" w:eastAsia="標楷體" w:hAnsi="Times New Roman" w:cs="Times New Roman"/>
                <w:kern w:val="0"/>
                <w:sz w:val="20"/>
                <w:szCs w:val="20"/>
              </w:rPr>
              <w:t>0</w:t>
            </w:r>
          </w:p>
        </w:tc>
      </w:tr>
    </w:tbl>
    <w:p w:rsidR="00943F2C" w:rsidRPr="00A97640" w:rsidRDefault="00943F2C" w:rsidP="00943F2C">
      <w:pPr>
        <w:spacing w:line="360" w:lineRule="atLeast"/>
        <w:ind w:rightChars="2" w:right="5"/>
        <w:jc w:val="center"/>
        <w:rPr>
          <w:rFonts w:ascii="Times New Roman" w:eastAsia="標楷體" w:hAnsi="Times New Roman" w:cs="Times New Roman"/>
          <w:sz w:val="20"/>
          <w:szCs w:val="20"/>
        </w:rPr>
      </w:pPr>
      <w:r w:rsidRPr="00A97640">
        <w:rPr>
          <w:rFonts w:ascii="Times New Roman" w:eastAsia="標楷體" w:hAnsi="Times New Roman" w:cs="Times New Roman"/>
          <w:sz w:val="20"/>
          <w:szCs w:val="20"/>
        </w:rPr>
        <w:t>(C</w:t>
      </w:r>
      <w:r w:rsidRPr="00A97640">
        <w:rPr>
          <w:rFonts w:ascii="Times New Roman" w:eastAsia="標楷體" w:hAnsi="Times New Roman" w:cs="Times New Roman"/>
          <w:sz w:val="20"/>
          <w:szCs w:val="20"/>
        </w:rPr>
        <w:t>：類別變數；</w:t>
      </w:r>
      <w:r w:rsidRPr="00A97640">
        <w:rPr>
          <w:rFonts w:ascii="Times New Roman" w:eastAsia="標楷體" w:hAnsi="Times New Roman" w:cs="Times New Roman"/>
          <w:sz w:val="20"/>
          <w:szCs w:val="20"/>
        </w:rPr>
        <w:t>D</w:t>
      </w:r>
      <w:r w:rsidRPr="00A97640">
        <w:rPr>
          <w:rFonts w:ascii="Times New Roman" w:eastAsia="標楷體" w:hAnsi="Times New Roman" w:cs="Times New Roman"/>
          <w:sz w:val="20"/>
          <w:szCs w:val="20"/>
        </w:rPr>
        <w:t>：不使用之變數；</w:t>
      </w:r>
      <w:r w:rsidRPr="00A97640">
        <w:rPr>
          <w:rFonts w:ascii="Times New Roman" w:eastAsia="標楷體" w:hAnsi="Times New Roman" w:cs="Times New Roman"/>
          <w:sz w:val="20"/>
          <w:szCs w:val="20"/>
        </w:rPr>
        <w:t>I</w:t>
      </w:r>
      <w:r w:rsidRPr="00A97640">
        <w:rPr>
          <w:rFonts w:ascii="Times New Roman" w:eastAsia="標楷體" w:hAnsi="Times New Roman" w:cs="Times New Roman"/>
          <w:sz w:val="20"/>
          <w:szCs w:val="20"/>
        </w:rPr>
        <w:t>：輸入變數；</w:t>
      </w:r>
      <w:r w:rsidRPr="00A97640">
        <w:rPr>
          <w:rFonts w:ascii="Times New Roman" w:eastAsia="標楷體" w:hAnsi="Times New Roman" w:cs="Times New Roman"/>
          <w:sz w:val="20"/>
          <w:szCs w:val="20"/>
        </w:rPr>
        <w:t>O</w:t>
      </w:r>
      <w:r w:rsidRPr="00A97640">
        <w:rPr>
          <w:rFonts w:ascii="Times New Roman" w:eastAsia="標楷體" w:hAnsi="Times New Roman" w:cs="Times New Roman"/>
          <w:sz w:val="20"/>
          <w:szCs w:val="20"/>
        </w:rPr>
        <w:t>：輸出變數</w:t>
      </w:r>
      <w:r w:rsidRPr="00A97640">
        <w:rPr>
          <w:rFonts w:ascii="Times New Roman" w:eastAsia="標楷體" w:hAnsi="Times New Roman" w:cs="Times New Roman"/>
          <w:sz w:val="20"/>
          <w:szCs w:val="20"/>
        </w:rPr>
        <w:t>)</w:t>
      </w:r>
    </w:p>
    <w:p w:rsidR="00943F2C" w:rsidRPr="00A97640" w:rsidRDefault="00943F2C" w:rsidP="00943F2C">
      <w:pPr>
        <w:spacing w:line="360" w:lineRule="atLeast"/>
        <w:ind w:rightChars="-9" w:right="-22"/>
        <w:jc w:val="both"/>
        <w:rPr>
          <w:rFonts w:ascii="Times New Roman" w:eastAsia="標楷體" w:hAnsi="Times New Roman" w:cs="Times New Roman"/>
          <w:sz w:val="20"/>
          <w:szCs w:val="20"/>
        </w:rPr>
      </w:pPr>
      <w:r w:rsidRPr="00A97640">
        <w:rPr>
          <w:rFonts w:ascii="Times New Roman" w:eastAsia="標楷體" w:hAnsi="Times New Roman" w:cs="Times New Roman"/>
          <w:sz w:val="20"/>
          <w:szCs w:val="20"/>
        </w:rPr>
        <w:t xml:space="preserve">    </w:t>
      </w:r>
      <w:r w:rsidRPr="00A97640">
        <w:rPr>
          <w:rFonts w:ascii="Times New Roman" w:eastAsia="標楷體" w:hAnsi="Times New Roman" w:cs="Times New Roman"/>
          <w:sz w:val="20"/>
          <w:szCs w:val="20"/>
        </w:rPr>
        <w:t>完成以上相關條件設定後，開啟</w:t>
      </w:r>
      <w:r w:rsidRPr="00A97640">
        <w:rPr>
          <w:rFonts w:ascii="Times New Roman" w:eastAsia="標楷體" w:hAnsi="Times New Roman" w:cs="Times New Roman"/>
          <w:sz w:val="20"/>
          <w:szCs w:val="20"/>
        </w:rPr>
        <w:t>iDA</w:t>
      </w:r>
      <w:r w:rsidRPr="00A97640">
        <w:rPr>
          <w:rFonts w:ascii="Times New Roman" w:eastAsia="標楷體" w:hAnsi="Times New Roman" w:cs="Times New Roman"/>
          <w:sz w:val="20"/>
          <w:szCs w:val="20"/>
        </w:rPr>
        <w:t>資料探勘工具即會出現指令視窗，選擇</w:t>
      </w:r>
      <w:r w:rsidRPr="00A97640">
        <w:rPr>
          <w:rFonts w:ascii="Times New Roman" w:eastAsia="標楷體" w:hAnsi="Times New Roman" w:cs="Times New Roman"/>
          <w:sz w:val="20"/>
          <w:szCs w:val="20"/>
        </w:rPr>
        <w:t>ESX</w:t>
      </w:r>
      <w:r w:rsidRPr="00A97640">
        <w:rPr>
          <w:rFonts w:ascii="Times New Roman" w:eastAsia="標楷體" w:hAnsi="Times New Roman" w:cs="Times New Roman"/>
          <w:sz w:val="20"/>
          <w:szCs w:val="20"/>
        </w:rPr>
        <w:t>選項按確定後，將會顯示出要操作者選擇多少筆資料範例</w:t>
      </w:r>
      <w:r w:rsidRPr="00A97640">
        <w:rPr>
          <w:rFonts w:ascii="Times New Roman" w:eastAsia="標楷體" w:hAnsi="Times New Roman" w:cs="Times New Roman"/>
          <w:sz w:val="20"/>
          <w:szCs w:val="20"/>
        </w:rPr>
        <w:t>(Number of instance)</w:t>
      </w:r>
      <w:r w:rsidRPr="00A97640">
        <w:rPr>
          <w:rFonts w:ascii="Times New Roman" w:eastAsia="標楷體" w:hAnsi="Times New Roman" w:cs="Times New Roman"/>
          <w:sz w:val="20"/>
          <w:szCs w:val="20"/>
        </w:rPr>
        <w:t>做為訓練樣本的資料數目，本研究已在資料探勘前先隨機挑選</w:t>
      </w:r>
      <w:r w:rsidRPr="00A97640">
        <w:rPr>
          <w:rFonts w:ascii="Times New Roman" w:eastAsia="標楷體" w:hAnsi="Times New Roman" w:cs="Times New Roman"/>
          <w:sz w:val="20"/>
          <w:szCs w:val="20"/>
        </w:rPr>
        <w:t>3000</w:t>
      </w:r>
      <w:r w:rsidRPr="00A97640">
        <w:rPr>
          <w:rFonts w:ascii="Times New Roman" w:eastAsia="標楷體" w:hAnsi="Times New Roman" w:cs="Times New Roman"/>
          <w:sz w:val="20"/>
          <w:szCs w:val="20"/>
        </w:rPr>
        <w:t>筆樣本資料當作訓練資料，故樣本範例數輸入</w:t>
      </w:r>
      <w:r w:rsidRPr="00A97640">
        <w:rPr>
          <w:rFonts w:ascii="Times New Roman" w:eastAsia="標楷體" w:hAnsi="Times New Roman" w:cs="Times New Roman"/>
          <w:sz w:val="20"/>
          <w:szCs w:val="20"/>
        </w:rPr>
        <w:t>3000</w:t>
      </w:r>
      <w:r w:rsidRPr="00A97640">
        <w:rPr>
          <w:rFonts w:ascii="Times New Roman" w:eastAsia="標楷體" w:hAnsi="Times New Roman" w:cs="Times New Roman"/>
          <w:sz w:val="20"/>
          <w:szCs w:val="20"/>
        </w:rPr>
        <w:t>。</w:t>
      </w:r>
    </w:p>
    <w:p w:rsidR="00943F2C" w:rsidRPr="00A97640" w:rsidRDefault="00943F2C" w:rsidP="00943F2C">
      <w:pPr>
        <w:tabs>
          <w:tab w:val="left" w:pos="8306"/>
        </w:tabs>
        <w:spacing w:line="360" w:lineRule="atLeast"/>
        <w:ind w:rightChars="-9" w:right="-22"/>
        <w:jc w:val="both"/>
        <w:rPr>
          <w:rFonts w:ascii="Times New Roman" w:eastAsia="標楷體" w:hAnsi="Times New Roman" w:cs="Times New Roman"/>
          <w:sz w:val="20"/>
          <w:szCs w:val="20"/>
        </w:rPr>
      </w:pPr>
      <w:r w:rsidRPr="00A97640">
        <w:rPr>
          <w:rFonts w:ascii="Times New Roman" w:eastAsia="標楷體" w:hAnsi="Times New Roman" w:cs="Times New Roman"/>
          <w:sz w:val="20"/>
          <w:szCs w:val="20"/>
        </w:rPr>
        <w:t xml:space="preserve">    </w:t>
      </w:r>
      <w:r w:rsidRPr="00A97640">
        <w:rPr>
          <w:rFonts w:ascii="Times New Roman" w:eastAsia="標楷體" w:hAnsi="Times New Roman" w:cs="Times New Roman"/>
          <w:sz w:val="20"/>
          <w:szCs w:val="20"/>
        </w:rPr>
        <w:t>經由</w:t>
      </w:r>
      <w:r w:rsidRPr="00A97640">
        <w:rPr>
          <w:rFonts w:ascii="Times New Roman" w:eastAsia="標楷體" w:hAnsi="Times New Roman" w:cs="Times New Roman"/>
          <w:sz w:val="20"/>
          <w:szCs w:val="20"/>
        </w:rPr>
        <w:t>ESX</w:t>
      </w:r>
      <w:r w:rsidRPr="00A97640">
        <w:rPr>
          <w:rFonts w:ascii="Times New Roman" w:eastAsia="標楷體" w:hAnsi="Times New Roman" w:cs="Times New Roman"/>
          <w:sz w:val="20"/>
          <w:szCs w:val="20"/>
        </w:rPr>
        <w:t>的資料探勘過程，能藉由操作者指定的輸入變數，透過規則產生器產生有效預測輸出變數的規則，並透過報表產生器的方式列出相關規則。茲將分別闡述如下：</w:t>
      </w:r>
    </w:p>
    <w:p w:rsidR="00943F2C" w:rsidRPr="00A97640" w:rsidRDefault="00943F2C" w:rsidP="00943F2C">
      <w:pPr>
        <w:spacing w:line="360" w:lineRule="atLeast"/>
        <w:jc w:val="both"/>
        <w:rPr>
          <w:rFonts w:ascii="Times New Roman" w:eastAsia="標楷體" w:hAnsi="Times New Roman" w:cs="Times New Roman"/>
          <w:b/>
          <w:sz w:val="20"/>
          <w:szCs w:val="20"/>
        </w:rPr>
      </w:pPr>
      <w:r w:rsidRPr="00A97640">
        <w:rPr>
          <w:rFonts w:ascii="Times New Roman" w:eastAsia="標楷體" w:hAnsi="Times New Roman" w:cs="Times New Roman"/>
          <w:b/>
          <w:sz w:val="20"/>
          <w:szCs w:val="20"/>
        </w:rPr>
        <w:t>4.1.1</w:t>
      </w:r>
      <w:r w:rsidRPr="00A97640">
        <w:rPr>
          <w:rFonts w:ascii="Times New Roman" w:eastAsia="標楷體" w:hAnsi="Times New Roman" w:cs="Times New Roman"/>
          <w:b/>
          <w:sz w:val="20"/>
          <w:szCs w:val="20"/>
        </w:rPr>
        <w:t>最常出現的屬性</w:t>
      </w:r>
    </w:p>
    <w:p w:rsidR="00943F2C" w:rsidRPr="00A97640" w:rsidRDefault="00943F2C" w:rsidP="00943F2C">
      <w:pPr>
        <w:spacing w:line="360" w:lineRule="atLeast"/>
        <w:jc w:val="both"/>
        <w:rPr>
          <w:rFonts w:ascii="Times New Roman" w:eastAsia="標楷體" w:hAnsi="Times New Roman" w:cs="Times New Roman"/>
          <w:sz w:val="20"/>
          <w:szCs w:val="20"/>
        </w:rPr>
      </w:pPr>
      <w:bookmarkStart w:id="38" w:name="OLE_LINK64"/>
      <w:r w:rsidRPr="00A97640">
        <w:rPr>
          <w:rFonts w:ascii="Times New Roman" w:eastAsia="標楷體" w:hAnsi="Times New Roman" w:cs="Times New Roman"/>
          <w:sz w:val="20"/>
          <w:szCs w:val="20"/>
        </w:rPr>
        <w:t xml:space="preserve">    </w:t>
      </w:r>
      <w:r w:rsidRPr="00A97640">
        <w:rPr>
          <w:rFonts w:ascii="Times New Roman" w:eastAsia="標楷體" w:hAnsi="Times New Roman" w:cs="Times New Roman"/>
          <w:sz w:val="20"/>
          <w:szCs w:val="20"/>
        </w:rPr>
        <w:t>藉由</w:t>
      </w:r>
      <w:r w:rsidRPr="00A97640">
        <w:rPr>
          <w:rFonts w:ascii="Times New Roman" w:eastAsia="標楷體" w:hAnsi="Times New Roman" w:cs="Times New Roman"/>
          <w:sz w:val="20"/>
          <w:szCs w:val="20"/>
        </w:rPr>
        <w:t>ESX</w:t>
      </w:r>
      <w:r w:rsidRPr="00A97640">
        <w:rPr>
          <w:rFonts w:ascii="Times New Roman" w:eastAsia="標楷體" w:hAnsi="Times New Roman" w:cs="Times New Roman"/>
          <w:sz w:val="20"/>
          <w:szCs w:val="20"/>
        </w:rPr>
        <w:t>概念可以找出各群集中最常出現的類別屬性值</w:t>
      </w:r>
      <w:bookmarkEnd w:id="38"/>
      <w:r w:rsidRPr="00A97640">
        <w:rPr>
          <w:rFonts w:ascii="Times New Roman" w:eastAsia="標楷體" w:hAnsi="Times New Roman" w:cs="Times New Roman"/>
          <w:sz w:val="20"/>
          <w:szCs w:val="20"/>
        </w:rPr>
        <w:t>。表</w:t>
      </w:r>
      <w:r w:rsidRPr="00A97640">
        <w:rPr>
          <w:rFonts w:ascii="Times New Roman" w:eastAsia="標楷體" w:hAnsi="Times New Roman" w:cs="Times New Roman"/>
          <w:sz w:val="20"/>
          <w:szCs w:val="20"/>
        </w:rPr>
        <w:t>4-2</w:t>
      </w:r>
      <w:r w:rsidRPr="00A97640">
        <w:rPr>
          <w:rFonts w:ascii="Times New Roman" w:eastAsia="標楷體" w:hAnsi="Times New Roman" w:cs="Times New Roman"/>
          <w:sz w:val="20"/>
          <w:szCs w:val="20"/>
        </w:rPr>
        <w:t>顯示了在未申租</w:t>
      </w:r>
      <w:r w:rsidRPr="00A97640">
        <w:rPr>
          <w:rFonts w:ascii="Times New Roman" w:eastAsia="標楷體" w:hAnsi="Times New Roman" w:cs="Times New Roman"/>
          <w:sz w:val="20"/>
          <w:szCs w:val="20"/>
        </w:rPr>
        <w:t>mPro</w:t>
      </w:r>
      <w:r w:rsidRPr="00A97640">
        <w:rPr>
          <w:rFonts w:ascii="Times New Roman" w:eastAsia="標楷體" w:hAnsi="Times New Roman" w:cs="Times New Roman"/>
          <w:sz w:val="20"/>
          <w:szCs w:val="20"/>
        </w:rPr>
        <w:t>顧客</w:t>
      </w:r>
      <w:r w:rsidRPr="00A97640">
        <w:rPr>
          <w:rFonts w:ascii="Times New Roman" w:eastAsia="標楷體" w:hAnsi="Times New Roman" w:cs="Times New Roman"/>
          <w:sz w:val="20"/>
          <w:szCs w:val="20"/>
        </w:rPr>
        <w:t>(</w:t>
      </w:r>
      <w:r w:rsidRPr="00A97640">
        <w:rPr>
          <w:rFonts w:ascii="Times New Roman" w:eastAsia="標楷體" w:hAnsi="Times New Roman" w:cs="Times New Roman"/>
          <w:sz w:val="20"/>
          <w:szCs w:val="20"/>
        </w:rPr>
        <w:t>即</w:t>
      </w:r>
      <w:r w:rsidRPr="00A97640">
        <w:rPr>
          <w:rFonts w:ascii="Times New Roman" w:eastAsia="標楷體" w:hAnsi="Times New Roman" w:cs="Times New Roman"/>
          <w:sz w:val="20"/>
          <w:szCs w:val="20"/>
        </w:rPr>
        <w:t>Class0)</w:t>
      </w:r>
      <w:r w:rsidRPr="00A97640">
        <w:rPr>
          <w:rFonts w:ascii="Times New Roman" w:eastAsia="標楷體" w:hAnsi="Times New Roman" w:cs="Times New Roman"/>
          <w:sz w:val="20"/>
          <w:szCs w:val="20"/>
        </w:rPr>
        <w:t>和申租</w:t>
      </w:r>
      <w:r w:rsidRPr="00A97640">
        <w:rPr>
          <w:rFonts w:ascii="Times New Roman" w:eastAsia="標楷體" w:hAnsi="Times New Roman" w:cs="Times New Roman"/>
          <w:sz w:val="20"/>
          <w:szCs w:val="20"/>
        </w:rPr>
        <w:t>mPro</w:t>
      </w:r>
      <w:r w:rsidRPr="00A97640">
        <w:rPr>
          <w:rFonts w:ascii="Times New Roman" w:eastAsia="標楷體" w:hAnsi="Times New Roman" w:cs="Times New Roman"/>
          <w:sz w:val="20"/>
          <w:szCs w:val="20"/>
        </w:rPr>
        <w:t>顧客</w:t>
      </w:r>
      <w:r w:rsidRPr="00A97640">
        <w:rPr>
          <w:rFonts w:ascii="Times New Roman" w:eastAsia="標楷體" w:hAnsi="Times New Roman" w:cs="Times New Roman"/>
          <w:sz w:val="20"/>
          <w:szCs w:val="20"/>
        </w:rPr>
        <w:t>(</w:t>
      </w:r>
      <w:r w:rsidRPr="00A97640">
        <w:rPr>
          <w:rFonts w:ascii="Times New Roman" w:eastAsia="標楷體" w:hAnsi="Times New Roman" w:cs="Times New Roman"/>
          <w:sz w:val="20"/>
          <w:szCs w:val="20"/>
        </w:rPr>
        <w:t>即</w:t>
      </w:r>
      <w:r w:rsidRPr="00A97640">
        <w:rPr>
          <w:rFonts w:ascii="Times New Roman" w:eastAsia="標楷體" w:hAnsi="Times New Roman" w:cs="Times New Roman"/>
          <w:sz w:val="20"/>
          <w:szCs w:val="20"/>
        </w:rPr>
        <w:t>Class1)</w:t>
      </w:r>
      <w:r w:rsidRPr="00A97640">
        <w:rPr>
          <w:rFonts w:ascii="Times New Roman" w:eastAsia="標楷體" w:hAnsi="Times New Roman" w:cs="Times New Roman"/>
          <w:sz w:val="20"/>
          <w:szCs w:val="20"/>
        </w:rPr>
        <w:t>中，顧客基本資料最常出現的類別屬性值。由上表</w:t>
      </w:r>
      <w:r w:rsidRPr="00A97640">
        <w:rPr>
          <w:rFonts w:ascii="Times New Roman" w:eastAsia="標楷體" w:hAnsi="Times New Roman" w:cs="Times New Roman"/>
          <w:sz w:val="20"/>
          <w:szCs w:val="20"/>
        </w:rPr>
        <w:t>4-2</w:t>
      </w:r>
      <w:r w:rsidRPr="00A97640">
        <w:rPr>
          <w:rFonts w:ascii="Times New Roman" w:eastAsia="標楷體" w:hAnsi="Times New Roman" w:cs="Times New Roman"/>
          <w:sz w:val="20"/>
          <w:szCs w:val="20"/>
        </w:rPr>
        <w:t>可以得知，無論是未申租</w:t>
      </w:r>
      <w:r w:rsidRPr="00A97640">
        <w:rPr>
          <w:rFonts w:ascii="Times New Roman" w:eastAsia="標楷體" w:hAnsi="Times New Roman" w:cs="Times New Roman"/>
          <w:sz w:val="20"/>
          <w:szCs w:val="20"/>
        </w:rPr>
        <w:t>mPro</w:t>
      </w:r>
      <w:r w:rsidRPr="00A97640">
        <w:rPr>
          <w:rFonts w:ascii="Times New Roman" w:eastAsia="標楷體" w:hAnsi="Times New Roman" w:cs="Times New Roman"/>
          <w:sz w:val="20"/>
          <w:szCs w:val="20"/>
        </w:rPr>
        <w:t>顧客或是申租</w:t>
      </w:r>
      <w:r w:rsidRPr="00A97640">
        <w:rPr>
          <w:rFonts w:ascii="Times New Roman" w:eastAsia="標楷體" w:hAnsi="Times New Roman" w:cs="Times New Roman"/>
          <w:sz w:val="20"/>
          <w:szCs w:val="20"/>
        </w:rPr>
        <w:t>mPro</w:t>
      </w:r>
      <w:r w:rsidRPr="00A97640">
        <w:rPr>
          <w:rFonts w:ascii="Times New Roman" w:eastAsia="標楷體" w:hAnsi="Times New Roman" w:cs="Times New Roman"/>
          <w:sz w:val="20"/>
          <w:szCs w:val="20"/>
        </w:rPr>
        <w:t>顧客，最常出現的屬性值，在性別屬性上，未申租</w:t>
      </w:r>
      <w:r w:rsidRPr="00A97640">
        <w:rPr>
          <w:rFonts w:ascii="Times New Roman" w:eastAsia="標楷體" w:hAnsi="Times New Roman" w:cs="Times New Roman"/>
          <w:sz w:val="20"/>
          <w:szCs w:val="20"/>
        </w:rPr>
        <w:t>mPro</w:t>
      </w:r>
      <w:r w:rsidRPr="00A97640">
        <w:rPr>
          <w:rFonts w:ascii="Times New Roman" w:eastAsia="標楷體" w:hAnsi="Times New Roman" w:cs="Times New Roman"/>
          <w:sz w:val="20"/>
          <w:szCs w:val="20"/>
        </w:rPr>
        <w:t>的是女性、而申租</w:t>
      </w:r>
      <w:r w:rsidRPr="00A97640">
        <w:rPr>
          <w:rFonts w:ascii="Times New Roman" w:eastAsia="標楷體" w:hAnsi="Times New Roman" w:cs="Times New Roman"/>
          <w:sz w:val="20"/>
          <w:szCs w:val="20"/>
        </w:rPr>
        <w:t>mPro</w:t>
      </w:r>
      <w:r w:rsidRPr="00A97640">
        <w:rPr>
          <w:rFonts w:ascii="Times New Roman" w:eastAsia="標楷體" w:hAnsi="Times New Roman" w:cs="Times New Roman"/>
          <w:sz w:val="20"/>
          <w:szCs w:val="20"/>
        </w:rPr>
        <w:t>的是男性；在費率屬性上，未申租</w:t>
      </w:r>
      <w:r w:rsidRPr="00A97640">
        <w:rPr>
          <w:rFonts w:ascii="Times New Roman" w:eastAsia="標楷體" w:hAnsi="Times New Roman" w:cs="Times New Roman"/>
          <w:sz w:val="20"/>
          <w:szCs w:val="20"/>
        </w:rPr>
        <w:t>mPro</w:t>
      </w:r>
      <w:r w:rsidRPr="00A97640">
        <w:rPr>
          <w:rFonts w:ascii="Times New Roman" w:eastAsia="標楷體" w:hAnsi="Times New Roman" w:cs="Times New Roman"/>
          <w:sz w:val="20"/>
          <w:szCs w:val="20"/>
        </w:rPr>
        <w:t>的是為</w:t>
      </w:r>
      <w:r w:rsidRPr="00A97640">
        <w:rPr>
          <w:rFonts w:ascii="Times New Roman" w:eastAsia="標楷體" w:hAnsi="Times New Roman" w:cs="Times New Roman"/>
          <w:sz w:val="20"/>
          <w:szCs w:val="20"/>
        </w:rPr>
        <w:t>183</w:t>
      </w:r>
      <w:r w:rsidRPr="00A97640">
        <w:rPr>
          <w:rFonts w:ascii="Times New Roman" w:eastAsia="標楷體" w:hAnsi="Times New Roman" w:cs="Times New Roman"/>
          <w:sz w:val="20"/>
          <w:szCs w:val="20"/>
        </w:rPr>
        <w:t>級、而申租</w:t>
      </w:r>
      <w:r w:rsidRPr="00A97640">
        <w:rPr>
          <w:rFonts w:ascii="Times New Roman" w:eastAsia="標楷體" w:hAnsi="Times New Roman" w:cs="Times New Roman"/>
          <w:sz w:val="20"/>
          <w:szCs w:val="20"/>
        </w:rPr>
        <w:t>mPro</w:t>
      </w:r>
      <w:r w:rsidRPr="00A97640">
        <w:rPr>
          <w:rFonts w:ascii="Times New Roman" w:eastAsia="標楷體" w:hAnsi="Times New Roman" w:cs="Times New Roman"/>
          <w:sz w:val="20"/>
          <w:szCs w:val="20"/>
        </w:rPr>
        <w:t>的是</w:t>
      </w:r>
      <w:r w:rsidRPr="00A97640">
        <w:rPr>
          <w:rFonts w:ascii="Times New Roman" w:eastAsia="標楷體" w:hAnsi="Times New Roman" w:cs="Times New Roman"/>
          <w:sz w:val="20"/>
          <w:szCs w:val="20"/>
        </w:rPr>
        <w:t>583</w:t>
      </w:r>
      <w:r w:rsidRPr="00A97640">
        <w:rPr>
          <w:rFonts w:ascii="Times New Roman" w:eastAsia="標楷體" w:hAnsi="Times New Roman" w:cs="Times New Roman"/>
          <w:sz w:val="20"/>
          <w:szCs w:val="20"/>
        </w:rPr>
        <w:t>級。</w:t>
      </w:r>
    </w:p>
    <w:p w:rsidR="00943F2C" w:rsidRPr="00A97640" w:rsidRDefault="00943F2C" w:rsidP="00943F2C">
      <w:pPr>
        <w:spacing w:line="360" w:lineRule="atLeast"/>
        <w:ind w:rightChars="-3" w:right="-7"/>
        <w:jc w:val="center"/>
        <w:rPr>
          <w:rFonts w:ascii="Times New Roman" w:eastAsia="標楷體" w:hAnsi="Times New Roman" w:cs="Times New Roman"/>
          <w:sz w:val="20"/>
          <w:szCs w:val="20"/>
        </w:rPr>
      </w:pPr>
      <w:bookmarkStart w:id="39" w:name="_Toc329988604"/>
      <w:r w:rsidRPr="00A97640">
        <w:rPr>
          <w:rFonts w:ascii="Times New Roman" w:eastAsia="標楷體" w:hAnsi="Times New Roman" w:cs="Times New Roman"/>
          <w:sz w:val="20"/>
          <w:szCs w:val="20"/>
        </w:rPr>
        <w:t>表</w:t>
      </w:r>
      <w:r w:rsidRPr="00A97640">
        <w:rPr>
          <w:rFonts w:ascii="Times New Roman" w:eastAsia="標楷體" w:hAnsi="Times New Roman" w:cs="Times New Roman"/>
          <w:sz w:val="20"/>
          <w:szCs w:val="20"/>
        </w:rPr>
        <w:t>4-</w:t>
      </w:r>
      <w:r w:rsidRPr="00A97640">
        <w:rPr>
          <w:rFonts w:ascii="Times New Roman" w:eastAsia="標楷體" w:hAnsi="Times New Roman" w:cs="Times New Roman"/>
          <w:sz w:val="20"/>
          <w:szCs w:val="20"/>
        </w:rPr>
        <w:fldChar w:fldCharType="begin"/>
      </w:r>
      <w:r w:rsidRPr="00A97640">
        <w:rPr>
          <w:rFonts w:ascii="Times New Roman" w:eastAsia="標楷體" w:hAnsi="Times New Roman" w:cs="Times New Roman"/>
          <w:sz w:val="20"/>
          <w:szCs w:val="20"/>
        </w:rPr>
        <w:instrText xml:space="preserve"> SEQ </w:instrText>
      </w:r>
      <w:r w:rsidRPr="00A97640">
        <w:rPr>
          <w:rFonts w:ascii="Times New Roman" w:eastAsia="標楷體" w:hAnsi="Times New Roman" w:cs="Times New Roman"/>
          <w:sz w:val="20"/>
          <w:szCs w:val="20"/>
        </w:rPr>
        <w:instrText>表</w:instrText>
      </w:r>
      <w:r w:rsidRPr="00A97640">
        <w:rPr>
          <w:rFonts w:ascii="Times New Roman" w:eastAsia="標楷體" w:hAnsi="Times New Roman" w:cs="Times New Roman"/>
          <w:sz w:val="20"/>
          <w:szCs w:val="20"/>
        </w:rPr>
        <w:instrText xml:space="preserve">4 \* ARABIC </w:instrText>
      </w:r>
      <w:r w:rsidRPr="00A97640">
        <w:rPr>
          <w:rFonts w:ascii="Times New Roman" w:eastAsia="標楷體" w:hAnsi="Times New Roman" w:cs="Times New Roman"/>
          <w:sz w:val="20"/>
          <w:szCs w:val="20"/>
        </w:rPr>
        <w:fldChar w:fldCharType="separate"/>
      </w:r>
      <w:r>
        <w:rPr>
          <w:rFonts w:ascii="Times New Roman" w:eastAsia="標楷體" w:hAnsi="Times New Roman" w:cs="Times New Roman"/>
          <w:noProof/>
          <w:sz w:val="20"/>
          <w:szCs w:val="20"/>
        </w:rPr>
        <w:t>2</w:t>
      </w:r>
      <w:r w:rsidRPr="00A97640">
        <w:rPr>
          <w:rFonts w:ascii="Times New Roman" w:eastAsia="標楷體" w:hAnsi="Times New Roman" w:cs="Times New Roman"/>
          <w:sz w:val="20"/>
          <w:szCs w:val="20"/>
        </w:rPr>
        <w:fldChar w:fldCharType="end"/>
      </w:r>
      <w:r w:rsidRPr="00A97640">
        <w:rPr>
          <w:rFonts w:ascii="Times New Roman" w:eastAsia="標楷體" w:hAnsi="Times New Roman" w:cs="Times New Roman"/>
          <w:sz w:val="20"/>
          <w:szCs w:val="20"/>
        </w:rPr>
        <w:t xml:space="preserve"> iDA</w:t>
      </w:r>
      <w:r w:rsidRPr="00A97640">
        <w:rPr>
          <w:rFonts w:ascii="Times New Roman" w:eastAsia="標楷體" w:hAnsi="Times New Roman" w:cs="Times New Roman"/>
          <w:sz w:val="20"/>
          <w:szCs w:val="20"/>
        </w:rPr>
        <w:t>資料探勘最常出現的類型屬性值</w:t>
      </w:r>
      <w:bookmarkEnd w:id="39"/>
    </w:p>
    <w:tbl>
      <w:tblPr>
        <w:tblW w:w="4759" w:type="pct"/>
        <w:jc w:val="center"/>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tblPr>
      <w:tblGrid>
        <w:gridCol w:w="1872"/>
        <w:gridCol w:w="3174"/>
        <w:gridCol w:w="2913"/>
      </w:tblGrid>
      <w:tr w:rsidR="00943F2C" w:rsidRPr="00A97640" w:rsidTr="0002714E">
        <w:trPr>
          <w:trHeight w:val="255"/>
          <w:jc w:val="center"/>
        </w:trPr>
        <w:tc>
          <w:tcPr>
            <w:tcW w:w="1176" w:type="pct"/>
            <w:tcBorders>
              <w:tl2br w:val="single" w:sz="4" w:space="0" w:color="auto"/>
            </w:tcBorders>
            <w:vAlign w:val="bottom"/>
          </w:tcPr>
          <w:p w:rsidR="00943F2C" w:rsidRPr="00A97640" w:rsidRDefault="00943F2C" w:rsidP="0002714E">
            <w:pPr>
              <w:widowControl/>
              <w:spacing w:line="360" w:lineRule="atLeast"/>
              <w:rPr>
                <w:rFonts w:ascii="Times New Roman" w:eastAsia="標楷體" w:hAnsi="Times New Roman" w:cs="Times New Roman"/>
                <w:sz w:val="20"/>
                <w:szCs w:val="20"/>
              </w:rPr>
            </w:pPr>
            <w:bookmarkStart w:id="40" w:name="_Hlk296178115"/>
          </w:p>
        </w:tc>
        <w:tc>
          <w:tcPr>
            <w:tcW w:w="1994" w:type="pct"/>
            <w:shd w:val="clear" w:color="auto" w:fill="BFBFBF"/>
            <w:vAlign w:val="bottom"/>
          </w:tcPr>
          <w:p w:rsidR="00943F2C" w:rsidRPr="00A97640" w:rsidRDefault="00943F2C" w:rsidP="0002714E">
            <w:pPr>
              <w:widowControl/>
              <w:spacing w:line="360" w:lineRule="atLeast"/>
              <w:jc w:val="center"/>
              <w:rPr>
                <w:rFonts w:ascii="Times New Roman" w:eastAsia="標楷體" w:hAnsi="Times New Roman" w:cs="Times New Roman"/>
                <w:b/>
                <w:sz w:val="20"/>
                <w:szCs w:val="20"/>
              </w:rPr>
            </w:pPr>
            <w:hyperlink r:id="rId10" w:anchor="'Sheet1 RES CLS'!Class1" w:history="1">
              <w:r w:rsidRPr="00A97640">
                <w:rPr>
                  <w:rFonts w:ascii="Times New Roman" w:eastAsia="標楷體" w:hAnsi="Times New Roman" w:cs="Times New Roman"/>
                  <w:b/>
                  <w:sz w:val="20"/>
                  <w:szCs w:val="20"/>
                  <w:shd w:val="clear" w:color="auto" w:fill="BFBFBF"/>
                </w:rPr>
                <w:t>Class 0</w:t>
              </w:r>
            </w:hyperlink>
          </w:p>
        </w:tc>
        <w:tc>
          <w:tcPr>
            <w:tcW w:w="1830" w:type="pct"/>
            <w:shd w:val="clear" w:color="auto" w:fill="BFBFBF"/>
            <w:vAlign w:val="bottom"/>
          </w:tcPr>
          <w:p w:rsidR="00943F2C" w:rsidRPr="00A97640" w:rsidRDefault="00943F2C" w:rsidP="0002714E">
            <w:pPr>
              <w:widowControl/>
              <w:spacing w:line="360" w:lineRule="atLeast"/>
              <w:jc w:val="center"/>
              <w:rPr>
                <w:rFonts w:ascii="Times New Roman" w:eastAsia="標楷體" w:hAnsi="Times New Roman" w:cs="Times New Roman"/>
                <w:b/>
                <w:sz w:val="20"/>
                <w:szCs w:val="20"/>
              </w:rPr>
            </w:pPr>
            <w:hyperlink r:id="rId11" w:anchor="'Sheet1 RES CLS'!Class2" w:history="1">
              <w:r w:rsidRPr="00A97640">
                <w:rPr>
                  <w:rFonts w:ascii="Times New Roman" w:eastAsia="標楷體" w:hAnsi="Times New Roman" w:cs="Times New Roman"/>
                  <w:b/>
                  <w:sz w:val="20"/>
                  <w:szCs w:val="20"/>
                </w:rPr>
                <w:t>Class 1</w:t>
              </w:r>
            </w:hyperlink>
          </w:p>
        </w:tc>
      </w:tr>
      <w:tr w:rsidR="00943F2C" w:rsidRPr="00A97640" w:rsidTr="0002714E">
        <w:trPr>
          <w:trHeight w:val="255"/>
          <w:jc w:val="center"/>
        </w:trPr>
        <w:tc>
          <w:tcPr>
            <w:tcW w:w="1176" w:type="pct"/>
            <w:shd w:val="clear" w:color="auto" w:fill="BFBFBF"/>
            <w:vAlign w:val="bottom"/>
          </w:tcPr>
          <w:p w:rsidR="00943F2C" w:rsidRPr="00A97640" w:rsidRDefault="00943F2C" w:rsidP="0002714E">
            <w:pPr>
              <w:widowControl/>
              <w:spacing w:line="360" w:lineRule="atLeast"/>
              <w:jc w:val="center"/>
              <w:rPr>
                <w:rFonts w:ascii="Times New Roman" w:eastAsia="標楷體" w:hAnsi="Times New Roman" w:cs="Times New Roman"/>
                <w:b/>
                <w:sz w:val="20"/>
                <w:szCs w:val="20"/>
              </w:rPr>
            </w:pPr>
            <w:r w:rsidRPr="00A97640">
              <w:rPr>
                <w:rFonts w:ascii="Times New Roman" w:eastAsia="標楷體" w:hAnsi="Times New Roman" w:cs="Times New Roman"/>
                <w:b/>
                <w:sz w:val="20"/>
                <w:szCs w:val="20"/>
              </w:rPr>
              <w:t>2</w:t>
            </w:r>
            <w:r w:rsidRPr="00A97640">
              <w:rPr>
                <w:rFonts w:ascii="Times New Roman" w:eastAsia="標楷體" w:hAnsi="Times New Roman" w:cs="Times New Roman"/>
                <w:b/>
                <w:sz w:val="20"/>
                <w:szCs w:val="20"/>
              </w:rPr>
              <w:t>性別</w:t>
            </w:r>
          </w:p>
        </w:tc>
        <w:tc>
          <w:tcPr>
            <w:tcW w:w="1994" w:type="pct"/>
            <w:vAlign w:val="bottom"/>
          </w:tcPr>
          <w:p w:rsidR="00943F2C" w:rsidRPr="00A97640" w:rsidRDefault="00943F2C" w:rsidP="0002714E">
            <w:pPr>
              <w:widowControl/>
              <w:spacing w:line="360" w:lineRule="atLeast"/>
              <w:jc w:val="center"/>
              <w:rPr>
                <w:rFonts w:ascii="Times New Roman" w:eastAsia="標楷體" w:hAnsi="Times New Roman" w:cs="Times New Roman"/>
                <w:sz w:val="20"/>
                <w:szCs w:val="20"/>
              </w:rPr>
            </w:pPr>
            <w:r w:rsidRPr="00A97640">
              <w:rPr>
                <w:rFonts w:ascii="Times New Roman" w:eastAsia="標楷體" w:hAnsi="Times New Roman" w:cs="Times New Roman"/>
                <w:sz w:val="20"/>
                <w:szCs w:val="20"/>
              </w:rPr>
              <w:t>2(</w:t>
            </w:r>
            <w:r w:rsidRPr="00A97640">
              <w:rPr>
                <w:rFonts w:ascii="Times New Roman" w:eastAsia="標楷體" w:hAnsi="Times New Roman" w:cs="Times New Roman"/>
                <w:sz w:val="20"/>
                <w:szCs w:val="20"/>
              </w:rPr>
              <w:t>女性</w:t>
            </w:r>
            <w:r w:rsidRPr="00A97640">
              <w:rPr>
                <w:rFonts w:ascii="Times New Roman" w:eastAsia="標楷體" w:hAnsi="Times New Roman" w:cs="Times New Roman"/>
                <w:sz w:val="20"/>
                <w:szCs w:val="20"/>
              </w:rPr>
              <w:t>)</w:t>
            </w:r>
          </w:p>
        </w:tc>
        <w:tc>
          <w:tcPr>
            <w:tcW w:w="1830" w:type="pct"/>
            <w:vAlign w:val="bottom"/>
          </w:tcPr>
          <w:p w:rsidR="00943F2C" w:rsidRPr="00A97640" w:rsidRDefault="00943F2C" w:rsidP="0002714E">
            <w:pPr>
              <w:widowControl/>
              <w:spacing w:line="360" w:lineRule="atLeast"/>
              <w:jc w:val="center"/>
              <w:rPr>
                <w:rFonts w:ascii="Times New Roman" w:eastAsia="標楷體" w:hAnsi="Times New Roman" w:cs="Times New Roman"/>
                <w:sz w:val="20"/>
                <w:szCs w:val="20"/>
              </w:rPr>
            </w:pPr>
            <w:r w:rsidRPr="00A97640">
              <w:rPr>
                <w:rFonts w:ascii="Times New Roman" w:eastAsia="標楷體" w:hAnsi="Times New Roman" w:cs="Times New Roman"/>
                <w:sz w:val="20"/>
                <w:szCs w:val="20"/>
              </w:rPr>
              <w:t>1(</w:t>
            </w:r>
            <w:r w:rsidRPr="00A97640">
              <w:rPr>
                <w:rFonts w:ascii="Times New Roman" w:eastAsia="標楷體" w:hAnsi="Times New Roman" w:cs="Times New Roman"/>
                <w:sz w:val="20"/>
                <w:szCs w:val="20"/>
              </w:rPr>
              <w:t>男性</w:t>
            </w:r>
            <w:r w:rsidRPr="00A97640">
              <w:rPr>
                <w:rFonts w:ascii="Times New Roman" w:eastAsia="標楷體" w:hAnsi="Times New Roman" w:cs="Times New Roman"/>
                <w:sz w:val="20"/>
                <w:szCs w:val="20"/>
              </w:rPr>
              <w:t>)</w:t>
            </w:r>
          </w:p>
        </w:tc>
      </w:tr>
      <w:tr w:rsidR="00943F2C" w:rsidRPr="00A97640" w:rsidTr="0002714E">
        <w:trPr>
          <w:trHeight w:val="255"/>
          <w:jc w:val="center"/>
        </w:trPr>
        <w:tc>
          <w:tcPr>
            <w:tcW w:w="1176" w:type="pct"/>
            <w:shd w:val="clear" w:color="auto" w:fill="BFBFBF"/>
            <w:vAlign w:val="bottom"/>
          </w:tcPr>
          <w:p w:rsidR="00943F2C" w:rsidRPr="00A97640" w:rsidRDefault="00943F2C" w:rsidP="0002714E">
            <w:pPr>
              <w:widowControl/>
              <w:spacing w:line="360" w:lineRule="atLeast"/>
              <w:jc w:val="center"/>
              <w:rPr>
                <w:rFonts w:ascii="Times New Roman" w:eastAsia="標楷體" w:hAnsi="Times New Roman" w:cs="Times New Roman"/>
                <w:b/>
                <w:sz w:val="20"/>
                <w:szCs w:val="20"/>
              </w:rPr>
            </w:pPr>
            <w:r w:rsidRPr="00A97640">
              <w:rPr>
                <w:rFonts w:ascii="Times New Roman" w:eastAsia="標楷體" w:hAnsi="Times New Roman" w:cs="Times New Roman"/>
                <w:b/>
                <w:sz w:val="20"/>
                <w:szCs w:val="20"/>
              </w:rPr>
              <w:t>4</w:t>
            </w:r>
            <w:r w:rsidRPr="00A97640">
              <w:rPr>
                <w:rFonts w:ascii="Times New Roman" w:eastAsia="標楷體" w:hAnsi="Times New Roman" w:cs="Times New Roman"/>
                <w:b/>
                <w:sz w:val="20"/>
                <w:szCs w:val="20"/>
              </w:rPr>
              <w:t>費率</w:t>
            </w:r>
          </w:p>
        </w:tc>
        <w:tc>
          <w:tcPr>
            <w:tcW w:w="1994" w:type="pct"/>
            <w:vAlign w:val="bottom"/>
          </w:tcPr>
          <w:p w:rsidR="00943F2C" w:rsidRPr="00A97640" w:rsidRDefault="00943F2C" w:rsidP="0002714E">
            <w:pPr>
              <w:widowControl/>
              <w:spacing w:line="360" w:lineRule="atLeast"/>
              <w:jc w:val="center"/>
              <w:rPr>
                <w:rFonts w:ascii="Times New Roman" w:eastAsia="標楷體" w:hAnsi="Times New Roman" w:cs="Times New Roman"/>
                <w:sz w:val="20"/>
                <w:szCs w:val="20"/>
              </w:rPr>
            </w:pPr>
            <w:r w:rsidRPr="00A97640">
              <w:rPr>
                <w:rFonts w:ascii="Times New Roman" w:eastAsia="標楷體" w:hAnsi="Times New Roman" w:cs="Times New Roman"/>
                <w:sz w:val="20"/>
                <w:szCs w:val="20"/>
              </w:rPr>
              <w:t>1(183</w:t>
            </w:r>
            <w:r w:rsidRPr="00A97640">
              <w:rPr>
                <w:rFonts w:ascii="Times New Roman" w:eastAsia="標楷體" w:hAnsi="Times New Roman" w:cs="Times New Roman"/>
                <w:sz w:val="20"/>
                <w:szCs w:val="20"/>
              </w:rPr>
              <w:t>級</w:t>
            </w:r>
            <w:r w:rsidRPr="00A97640">
              <w:rPr>
                <w:rFonts w:ascii="Times New Roman" w:eastAsia="標楷體" w:hAnsi="Times New Roman" w:cs="Times New Roman"/>
                <w:sz w:val="20"/>
                <w:szCs w:val="20"/>
              </w:rPr>
              <w:t>)</w:t>
            </w:r>
          </w:p>
        </w:tc>
        <w:tc>
          <w:tcPr>
            <w:tcW w:w="1830" w:type="pct"/>
            <w:vAlign w:val="bottom"/>
          </w:tcPr>
          <w:p w:rsidR="00943F2C" w:rsidRPr="00A97640" w:rsidRDefault="00943F2C" w:rsidP="0002714E">
            <w:pPr>
              <w:widowControl/>
              <w:spacing w:line="360" w:lineRule="atLeast"/>
              <w:jc w:val="center"/>
              <w:rPr>
                <w:rFonts w:ascii="Times New Roman" w:eastAsia="標楷體" w:hAnsi="Times New Roman" w:cs="Times New Roman"/>
                <w:sz w:val="20"/>
                <w:szCs w:val="20"/>
              </w:rPr>
            </w:pPr>
            <w:r w:rsidRPr="00A97640">
              <w:rPr>
                <w:rFonts w:ascii="Times New Roman" w:eastAsia="標楷體" w:hAnsi="Times New Roman" w:cs="Times New Roman"/>
                <w:sz w:val="20"/>
                <w:szCs w:val="20"/>
              </w:rPr>
              <w:t>3(583</w:t>
            </w:r>
            <w:r w:rsidRPr="00A97640">
              <w:rPr>
                <w:rFonts w:ascii="Times New Roman" w:eastAsia="標楷體" w:hAnsi="Times New Roman" w:cs="Times New Roman"/>
                <w:sz w:val="20"/>
                <w:szCs w:val="20"/>
              </w:rPr>
              <w:t>級</w:t>
            </w:r>
            <w:r w:rsidRPr="00A97640">
              <w:rPr>
                <w:rFonts w:ascii="Times New Roman" w:eastAsia="標楷體" w:hAnsi="Times New Roman" w:cs="Times New Roman"/>
                <w:sz w:val="20"/>
                <w:szCs w:val="20"/>
              </w:rPr>
              <w:t>)</w:t>
            </w:r>
          </w:p>
        </w:tc>
      </w:tr>
      <w:bookmarkEnd w:id="40"/>
    </w:tbl>
    <w:p w:rsidR="00943F2C" w:rsidRPr="00A97640" w:rsidRDefault="00943F2C" w:rsidP="00943F2C">
      <w:pPr>
        <w:spacing w:line="360" w:lineRule="atLeast"/>
        <w:ind w:firstLineChars="218" w:firstLine="436"/>
        <w:jc w:val="both"/>
        <w:rPr>
          <w:rFonts w:ascii="Times New Roman" w:eastAsia="標楷體" w:hAnsi="Times New Roman" w:cs="Times New Roman"/>
          <w:sz w:val="20"/>
          <w:szCs w:val="20"/>
        </w:rPr>
      </w:pPr>
    </w:p>
    <w:p w:rsidR="00943F2C" w:rsidRPr="00A97640" w:rsidRDefault="00943F2C" w:rsidP="00943F2C">
      <w:pPr>
        <w:spacing w:line="360" w:lineRule="atLeast"/>
        <w:ind w:firstLineChars="218" w:firstLine="436"/>
        <w:jc w:val="both"/>
        <w:rPr>
          <w:rFonts w:ascii="Times New Roman" w:eastAsia="標楷體" w:hAnsi="Times New Roman" w:cs="Times New Roman"/>
          <w:sz w:val="20"/>
          <w:szCs w:val="20"/>
        </w:rPr>
      </w:pPr>
      <w:r w:rsidRPr="00A97640">
        <w:rPr>
          <w:rFonts w:ascii="Times New Roman" w:eastAsia="標楷體" w:hAnsi="Times New Roman" w:cs="Times New Roman"/>
          <w:sz w:val="20"/>
          <w:szCs w:val="20"/>
        </w:rPr>
        <w:t>再從數值屬性的範疇統計如表</w:t>
      </w:r>
      <w:r w:rsidRPr="00A97640">
        <w:rPr>
          <w:rFonts w:ascii="Times New Roman" w:eastAsia="標楷體" w:hAnsi="Times New Roman" w:cs="Times New Roman"/>
          <w:sz w:val="20"/>
          <w:szCs w:val="20"/>
        </w:rPr>
        <w:t>4-3</w:t>
      </w:r>
      <w:r w:rsidRPr="00A97640">
        <w:rPr>
          <w:rFonts w:ascii="Times New Roman" w:eastAsia="標楷體" w:hAnsi="Times New Roman" w:cs="Times New Roman"/>
          <w:sz w:val="20"/>
          <w:szCs w:val="20"/>
        </w:rPr>
        <w:t>的屬性重要性值得知，年齡、帳單金額及購機金額等屬性重性值較高，對於分辨資料較有幫助。即申租</w:t>
      </w:r>
      <w:r w:rsidRPr="00A97640">
        <w:rPr>
          <w:rFonts w:ascii="Times New Roman" w:eastAsia="標楷體" w:hAnsi="Times New Roman" w:cs="Times New Roman"/>
          <w:sz w:val="20"/>
          <w:szCs w:val="20"/>
        </w:rPr>
        <w:t>mPro</w:t>
      </w:r>
      <w:r w:rsidRPr="00A97640">
        <w:rPr>
          <w:rFonts w:ascii="Times New Roman" w:eastAsia="標楷體" w:hAnsi="Times New Roman" w:cs="Times New Roman"/>
          <w:sz w:val="20"/>
          <w:szCs w:val="20"/>
        </w:rPr>
        <w:t>顧客比未申租</w:t>
      </w:r>
      <w:r w:rsidRPr="00A97640">
        <w:rPr>
          <w:rFonts w:ascii="Times New Roman" w:eastAsia="標楷體" w:hAnsi="Times New Roman" w:cs="Times New Roman"/>
          <w:sz w:val="20"/>
          <w:szCs w:val="20"/>
        </w:rPr>
        <w:t>mPro</w:t>
      </w:r>
      <w:r w:rsidRPr="00A97640">
        <w:rPr>
          <w:rFonts w:ascii="Times New Roman" w:eastAsia="標楷體" w:hAnsi="Times New Roman" w:cs="Times New Roman"/>
          <w:sz w:val="20"/>
          <w:szCs w:val="20"/>
        </w:rPr>
        <w:t>顧客，年齡比較輕、帳單金額比較高、購機金額也較高。</w:t>
      </w:r>
    </w:p>
    <w:p w:rsidR="00943F2C" w:rsidRPr="00A97640" w:rsidRDefault="00943F2C" w:rsidP="00943F2C">
      <w:pPr>
        <w:spacing w:line="360" w:lineRule="atLeast"/>
        <w:ind w:rightChars="-3" w:right="-7"/>
        <w:jc w:val="center"/>
        <w:rPr>
          <w:rFonts w:ascii="Times New Roman" w:eastAsia="標楷體" w:hAnsi="Times New Roman" w:cs="Times New Roman"/>
          <w:sz w:val="20"/>
          <w:szCs w:val="20"/>
        </w:rPr>
      </w:pPr>
      <w:r w:rsidRPr="00A97640">
        <w:rPr>
          <w:rFonts w:ascii="Times New Roman" w:eastAsia="標楷體" w:hAnsi="Times New Roman" w:cs="Times New Roman"/>
          <w:sz w:val="20"/>
          <w:szCs w:val="20"/>
        </w:rPr>
        <w:t>表</w:t>
      </w:r>
      <w:r w:rsidRPr="00A97640">
        <w:rPr>
          <w:rFonts w:ascii="Times New Roman" w:eastAsia="標楷體" w:hAnsi="Times New Roman" w:cs="Times New Roman"/>
          <w:sz w:val="20"/>
          <w:szCs w:val="20"/>
        </w:rPr>
        <w:t>4-3 iDA</w:t>
      </w:r>
      <w:r w:rsidRPr="00A97640">
        <w:rPr>
          <w:rFonts w:ascii="Times New Roman" w:eastAsia="標楷體" w:hAnsi="Times New Roman" w:cs="Times New Roman"/>
          <w:sz w:val="20"/>
          <w:szCs w:val="20"/>
        </w:rPr>
        <w:t>資料探勘數值屬性的範疇統計值</w:t>
      </w:r>
    </w:p>
    <w:tbl>
      <w:tblPr>
        <w:tblW w:w="8789" w:type="dxa"/>
        <w:jc w:val="center"/>
        <w:tblInd w:w="28" w:type="dxa"/>
        <w:tblCellMar>
          <w:left w:w="28" w:type="dxa"/>
          <w:right w:w="28" w:type="dxa"/>
        </w:tblCellMar>
        <w:tblLook w:val="04A0"/>
      </w:tblPr>
      <w:tblGrid>
        <w:gridCol w:w="2694"/>
        <w:gridCol w:w="1559"/>
        <w:gridCol w:w="1417"/>
        <w:gridCol w:w="1560"/>
        <w:gridCol w:w="1559"/>
      </w:tblGrid>
      <w:tr w:rsidR="00943F2C" w:rsidRPr="00A97640" w:rsidTr="0002714E">
        <w:trPr>
          <w:trHeight w:val="552"/>
          <w:jc w:val="center"/>
        </w:trPr>
        <w:tc>
          <w:tcPr>
            <w:tcW w:w="2694"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943F2C" w:rsidRPr="00A97640" w:rsidRDefault="00943F2C" w:rsidP="0002714E">
            <w:pPr>
              <w:widowControl/>
              <w:spacing w:line="360" w:lineRule="atLeast"/>
              <w:jc w:val="center"/>
              <w:rPr>
                <w:rFonts w:ascii="Times New Roman" w:eastAsia="標楷體" w:hAnsi="Times New Roman" w:cs="Times New Roman"/>
                <w:kern w:val="0"/>
                <w:sz w:val="20"/>
                <w:szCs w:val="20"/>
              </w:rPr>
            </w:pPr>
          </w:p>
        </w:tc>
        <w:tc>
          <w:tcPr>
            <w:tcW w:w="1559" w:type="dxa"/>
            <w:tcBorders>
              <w:top w:val="single" w:sz="4" w:space="0" w:color="auto"/>
              <w:left w:val="nil"/>
              <w:bottom w:val="single" w:sz="4" w:space="0" w:color="auto"/>
              <w:right w:val="single" w:sz="4" w:space="0" w:color="auto"/>
            </w:tcBorders>
            <w:shd w:val="clear" w:color="auto" w:fill="BFBFBF"/>
            <w:vAlign w:val="center"/>
            <w:hideMark/>
          </w:tcPr>
          <w:p w:rsidR="00943F2C" w:rsidRPr="00A97640" w:rsidRDefault="00943F2C" w:rsidP="0002714E">
            <w:pPr>
              <w:widowControl/>
              <w:spacing w:line="360" w:lineRule="atLeast"/>
              <w:jc w:val="center"/>
              <w:rPr>
                <w:rFonts w:ascii="Times New Roman" w:eastAsia="標楷體" w:hAnsi="Times New Roman" w:cs="Times New Roman"/>
                <w:color w:val="0000FF"/>
                <w:kern w:val="0"/>
                <w:sz w:val="20"/>
                <w:szCs w:val="20"/>
              </w:rPr>
            </w:pPr>
            <w:hyperlink r:id="rId12" w:anchor="'決策樹 RES CLS'!Class1" w:history="1">
              <w:r w:rsidRPr="00A97640">
                <w:rPr>
                  <w:rFonts w:ascii="Times New Roman" w:eastAsia="標楷體" w:hAnsi="Times New Roman" w:cs="Times New Roman"/>
                  <w:color w:val="0000FF"/>
                  <w:kern w:val="0"/>
                  <w:sz w:val="20"/>
                  <w:szCs w:val="20"/>
                </w:rPr>
                <w:t>Class 0</w:t>
              </w:r>
            </w:hyperlink>
          </w:p>
        </w:tc>
        <w:tc>
          <w:tcPr>
            <w:tcW w:w="1417" w:type="dxa"/>
            <w:tcBorders>
              <w:top w:val="single" w:sz="4" w:space="0" w:color="auto"/>
              <w:left w:val="nil"/>
              <w:bottom w:val="single" w:sz="4" w:space="0" w:color="auto"/>
              <w:right w:val="single" w:sz="4" w:space="0" w:color="auto"/>
            </w:tcBorders>
            <w:shd w:val="clear" w:color="auto" w:fill="BFBFBF"/>
            <w:vAlign w:val="center"/>
            <w:hideMark/>
          </w:tcPr>
          <w:p w:rsidR="00943F2C" w:rsidRPr="00A97640" w:rsidRDefault="00943F2C" w:rsidP="0002714E">
            <w:pPr>
              <w:widowControl/>
              <w:spacing w:line="360" w:lineRule="atLeast"/>
              <w:jc w:val="center"/>
              <w:rPr>
                <w:rFonts w:ascii="Times New Roman" w:eastAsia="標楷體" w:hAnsi="Times New Roman" w:cs="Times New Roman"/>
                <w:color w:val="0000FF"/>
                <w:kern w:val="0"/>
                <w:sz w:val="20"/>
                <w:szCs w:val="20"/>
              </w:rPr>
            </w:pPr>
            <w:hyperlink r:id="rId13" w:anchor="'決策樹 RES CLS'!Class2" w:history="1">
              <w:r w:rsidRPr="00A97640">
                <w:rPr>
                  <w:rFonts w:ascii="Times New Roman" w:eastAsia="標楷體" w:hAnsi="Times New Roman" w:cs="Times New Roman"/>
                  <w:color w:val="0000FF"/>
                  <w:kern w:val="0"/>
                  <w:sz w:val="20"/>
                  <w:szCs w:val="20"/>
                </w:rPr>
                <w:t>Class 1</w:t>
              </w:r>
            </w:hyperlink>
          </w:p>
        </w:tc>
        <w:tc>
          <w:tcPr>
            <w:tcW w:w="1560" w:type="dxa"/>
            <w:tcBorders>
              <w:top w:val="single" w:sz="4" w:space="0" w:color="auto"/>
              <w:left w:val="nil"/>
              <w:bottom w:val="single" w:sz="4" w:space="0" w:color="auto"/>
              <w:right w:val="single" w:sz="4" w:space="0" w:color="auto"/>
            </w:tcBorders>
            <w:shd w:val="clear" w:color="auto" w:fill="BFBFBF"/>
            <w:vAlign w:val="center"/>
            <w:hideMark/>
          </w:tcPr>
          <w:p w:rsidR="00943F2C" w:rsidRPr="00A97640" w:rsidRDefault="00943F2C" w:rsidP="0002714E">
            <w:pPr>
              <w:widowControl/>
              <w:spacing w:line="360" w:lineRule="atLeast"/>
              <w:jc w:val="center"/>
              <w:rPr>
                <w:rFonts w:ascii="Times New Roman" w:eastAsia="標楷體" w:hAnsi="Times New Roman" w:cs="Times New Roman"/>
                <w:b/>
                <w:bCs/>
                <w:kern w:val="0"/>
                <w:sz w:val="20"/>
                <w:szCs w:val="20"/>
              </w:rPr>
            </w:pPr>
            <w:r w:rsidRPr="00A97640">
              <w:rPr>
                <w:rFonts w:ascii="Times New Roman" w:eastAsia="標楷體" w:hAnsi="Times New Roman" w:cs="Times New Roman"/>
                <w:b/>
                <w:bCs/>
                <w:kern w:val="0"/>
                <w:sz w:val="20"/>
                <w:szCs w:val="20"/>
              </w:rPr>
              <w:t>範疇</w:t>
            </w:r>
          </w:p>
        </w:tc>
        <w:tc>
          <w:tcPr>
            <w:tcW w:w="1559" w:type="dxa"/>
            <w:tcBorders>
              <w:top w:val="single" w:sz="4" w:space="0" w:color="auto"/>
              <w:left w:val="nil"/>
              <w:bottom w:val="single" w:sz="4" w:space="0" w:color="auto"/>
              <w:right w:val="single" w:sz="4" w:space="0" w:color="auto"/>
            </w:tcBorders>
            <w:shd w:val="clear" w:color="auto" w:fill="BFBFBF"/>
            <w:vAlign w:val="center"/>
            <w:hideMark/>
          </w:tcPr>
          <w:p w:rsidR="00943F2C" w:rsidRPr="00A97640" w:rsidRDefault="00943F2C" w:rsidP="0002714E">
            <w:pPr>
              <w:widowControl/>
              <w:spacing w:line="360" w:lineRule="atLeast"/>
              <w:jc w:val="center"/>
              <w:rPr>
                <w:rFonts w:ascii="Times New Roman" w:eastAsia="標楷體" w:hAnsi="Times New Roman" w:cs="Times New Roman"/>
                <w:b/>
                <w:bCs/>
                <w:kern w:val="0"/>
                <w:sz w:val="20"/>
                <w:szCs w:val="20"/>
              </w:rPr>
            </w:pPr>
            <w:r w:rsidRPr="00A97640">
              <w:rPr>
                <w:rFonts w:ascii="Times New Roman" w:eastAsia="標楷體" w:hAnsi="Times New Roman" w:cs="Times New Roman"/>
                <w:b/>
                <w:bCs/>
                <w:kern w:val="0"/>
                <w:sz w:val="20"/>
                <w:szCs w:val="20"/>
              </w:rPr>
              <w:t>屬性重要性</w:t>
            </w:r>
          </w:p>
        </w:tc>
      </w:tr>
      <w:tr w:rsidR="00943F2C" w:rsidRPr="00A97640" w:rsidTr="0002714E">
        <w:trPr>
          <w:trHeight w:val="276"/>
          <w:jc w:val="center"/>
        </w:trPr>
        <w:tc>
          <w:tcPr>
            <w:tcW w:w="2694" w:type="dxa"/>
            <w:tcBorders>
              <w:top w:val="nil"/>
              <w:left w:val="single" w:sz="4" w:space="0" w:color="auto"/>
              <w:bottom w:val="single" w:sz="4" w:space="0" w:color="auto"/>
              <w:right w:val="single" w:sz="4" w:space="0" w:color="auto"/>
            </w:tcBorders>
            <w:shd w:val="clear" w:color="auto" w:fill="BFBFBF"/>
            <w:vAlign w:val="bottom"/>
            <w:hideMark/>
          </w:tcPr>
          <w:p w:rsidR="00943F2C" w:rsidRPr="00A97640" w:rsidRDefault="00943F2C" w:rsidP="0002714E">
            <w:pPr>
              <w:widowControl/>
              <w:spacing w:line="360" w:lineRule="atLeast"/>
              <w:rPr>
                <w:rFonts w:ascii="Times New Roman" w:eastAsia="標楷體" w:hAnsi="Times New Roman" w:cs="Times New Roman"/>
                <w:b/>
                <w:bCs/>
                <w:kern w:val="0"/>
                <w:sz w:val="20"/>
                <w:szCs w:val="20"/>
              </w:rPr>
            </w:pPr>
            <w:r w:rsidRPr="00A97640">
              <w:rPr>
                <w:rFonts w:ascii="Times New Roman" w:eastAsia="標楷體" w:hAnsi="Times New Roman" w:cs="Times New Roman"/>
                <w:b/>
                <w:bCs/>
                <w:kern w:val="0"/>
                <w:sz w:val="20"/>
                <w:szCs w:val="20"/>
              </w:rPr>
              <w:t>1</w:t>
            </w:r>
            <w:r w:rsidRPr="00A97640">
              <w:rPr>
                <w:rFonts w:ascii="Times New Roman" w:eastAsia="標楷體" w:hAnsi="Times New Roman" w:cs="Times New Roman"/>
                <w:b/>
                <w:bCs/>
                <w:kern w:val="0"/>
                <w:sz w:val="20"/>
                <w:szCs w:val="20"/>
              </w:rPr>
              <w:t>年齡</w:t>
            </w:r>
            <w:r w:rsidRPr="00A97640">
              <w:rPr>
                <w:rFonts w:ascii="Times New Roman" w:eastAsia="標楷體" w:hAnsi="Times New Roman" w:cs="Times New Roman"/>
                <w:b/>
                <w:bCs/>
                <w:kern w:val="0"/>
                <w:sz w:val="20"/>
                <w:szCs w:val="20"/>
              </w:rPr>
              <w:t xml:space="preserve"> (mean)</w:t>
            </w:r>
          </w:p>
        </w:tc>
        <w:tc>
          <w:tcPr>
            <w:tcW w:w="1559" w:type="dxa"/>
            <w:tcBorders>
              <w:top w:val="nil"/>
              <w:left w:val="nil"/>
              <w:bottom w:val="single" w:sz="4" w:space="0" w:color="auto"/>
              <w:right w:val="single" w:sz="4" w:space="0" w:color="auto"/>
            </w:tcBorders>
            <w:shd w:val="clear" w:color="auto" w:fill="auto"/>
            <w:vAlign w:val="bottom"/>
            <w:hideMark/>
          </w:tcPr>
          <w:p w:rsidR="00943F2C" w:rsidRPr="00A97640" w:rsidRDefault="00943F2C" w:rsidP="0002714E">
            <w:pPr>
              <w:spacing w:line="360" w:lineRule="atLeast"/>
              <w:jc w:val="center"/>
              <w:rPr>
                <w:rFonts w:ascii="Times New Roman" w:eastAsia="標楷體" w:hAnsi="Times New Roman" w:cs="Times New Roman"/>
                <w:sz w:val="20"/>
                <w:szCs w:val="20"/>
              </w:rPr>
            </w:pPr>
            <w:r w:rsidRPr="00A97640">
              <w:rPr>
                <w:rFonts w:ascii="Times New Roman" w:eastAsia="標楷體" w:hAnsi="Times New Roman" w:cs="Times New Roman"/>
                <w:sz w:val="20"/>
                <w:szCs w:val="20"/>
              </w:rPr>
              <w:t>44.08</w:t>
            </w:r>
          </w:p>
        </w:tc>
        <w:tc>
          <w:tcPr>
            <w:tcW w:w="1417" w:type="dxa"/>
            <w:tcBorders>
              <w:top w:val="nil"/>
              <w:left w:val="nil"/>
              <w:bottom w:val="single" w:sz="4" w:space="0" w:color="auto"/>
              <w:right w:val="single" w:sz="4" w:space="0" w:color="auto"/>
            </w:tcBorders>
            <w:shd w:val="clear" w:color="auto" w:fill="auto"/>
            <w:vAlign w:val="bottom"/>
            <w:hideMark/>
          </w:tcPr>
          <w:p w:rsidR="00943F2C" w:rsidRPr="00A97640" w:rsidRDefault="00943F2C" w:rsidP="0002714E">
            <w:pPr>
              <w:spacing w:line="360" w:lineRule="atLeast"/>
              <w:jc w:val="center"/>
              <w:rPr>
                <w:rFonts w:ascii="Times New Roman" w:eastAsia="標楷體" w:hAnsi="Times New Roman" w:cs="Times New Roman"/>
                <w:sz w:val="20"/>
                <w:szCs w:val="20"/>
              </w:rPr>
            </w:pPr>
            <w:r w:rsidRPr="00A97640">
              <w:rPr>
                <w:rFonts w:ascii="Times New Roman" w:eastAsia="標楷體" w:hAnsi="Times New Roman" w:cs="Times New Roman"/>
                <w:sz w:val="20"/>
                <w:szCs w:val="20"/>
              </w:rPr>
              <w:t>35.00</w:t>
            </w:r>
          </w:p>
        </w:tc>
        <w:tc>
          <w:tcPr>
            <w:tcW w:w="1560" w:type="dxa"/>
            <w:tcBorders>
              <w:top w:val="nil"/>
              <w:left w:val="nil"/>
              <w:bottom w:val="single" w:sz="4" w:space="0" w:color="auto"/>
              <w:right w:val="single" w:sz="4" w:space="0" w:color="auto"/>
            </w:tcBorders>
            <w:shd w:val="clear" w:color="auto" w:fill="auto"/>
            <w:vAlign w:val="bottom"/>
            <w:hideMark/>
          </w:tcPr>
          <w:p w:rsidR="00943F2C" w:rsidRPr="00A97640" w:rsidRDefault="00943F2C" w:rsidP="0002714E">
            <w:pPr>
              <w:spacing w:line="360" w:lineRule="atLeast"/>
              <w:jc w:val="center"/>
              <w:rPr>
                <w:rFonts w:ascii="Times New Roman" w:eastAsia="標楷體" w:hAnsi="Times New Roman" w:cs="Times New Roman"/>
                <w:sz w:val="20"/>
                <w:szCs w:val="20"/>
              </w:rPr>
            </w:pPr>
            <w:r w:rsidRPr="00A97640">
              <w:rPr>
                <w:rFonts w:ascii="Times New Roman" w:eastAsia="標楷體" w:hAnsi="Times New Roman" w:cs="Times New Roman"/>
                <w:sz w:val="20"/>
                <w:szCs w:val="20"/>
              </w:rPr>
              <w:t>40.06</w:t>
            </w:r>
          </w:p>
        </w:tc>
        <w:tc>
          <w:tcPr>
            <w:tcW w:w="1559" w:type="dxa"/>
            <w:tcBorders>
              <w:top w:val="nil"/>
              <w:left w:val="nil"/>
              <w:bottom w:val="single" w:sz="4" w:space="0" w:color="auto"/>
              <w:right w:val="single" w:sz="4" w:space="0" w:color="auto"/>
            </w:tcBorders>
            <w:shd w:val="clear" w:color="auto" w:fill="auto"/>
            <w:vAlign w:val="bottom"/>
            <w:hideMark/>
          </w:tcPr>
          <w:p w:rsidR="00943F2C" w:rsidRPr="00A97640" w:rsidRDefault="00943F2C" w:rsidP="0002714E">
            <w:pPr>
              <w:spacing w:line="360" w:lineRule="atLeast"/>
              <w:jc w:val="center"/>
              <w:rPr>
                <w:rFonts w:ascii="Times New Roman" w:eastAsia="標楷體" w:hAnsi="Times New Roman" w:cs="Times New Roman"/>
                <w:sz w:val="20"/>
                <w:szCs w:val="20"/>
              </w:rPr>
            </w:pPr>
            <w:r w:rsidRPr="00A97640">
              <w:rPr>
                <w:rFonts w:ascii="Times New Roman" w:eastAsia="標楷體" w:hAnsi="Times New Roman" w:cs="Times New Roman"/>
                <w:sz w:val="20"/>
                <w:szCs w:val="20"/>
              </w:rPr>
              <w:t>0.70</w:t>
            </w:r>
          </w:p>
        </w:tc>
      </w:tr>
      <w:tr w:rsidR="00943F2C" w:rsidRPr="00A97640" w:rsidTr="0002714E">
        <w:trPr>
          <w:trHeight w:val="276"/>
          <w:jc w:val="center"/>
        </w:trPr>
        <w:tc>
          <w:tcPr>
            <w:tcW w:w="2694" w:type="dxa"/>
            <w:tcBorders>
              <w:top w:val="nil"/>
              <w:left w:val="single" w:sz="4" w:space="0" w:color="auto"/>
              <w:bottom w:val="single" w:sz="4" w:space="0" w:color="auto"/>
              <w:right w:val="single" w:sz="4" w:space="0" w:color="auto"/>
            </w:tcBorders>
            <w:shd w:val="clear" w:color="auto" w:fill="BFBFBF"/>
            <w:vAlign w:val="bottom"/>
            <w:hideMark/>
          </w:tcPr>
          <w:p w:rsidR="00943F2C" w:rsidRPr="00A97640" w:rsidRDefault="00943F2C" w:rsidP="0002714E">
            <w:pPr>
              <w:widowControl/>
              <w:spacing w:line="360" w:lineRule="atLeast"/>
              <w:rPr>
                <w:rFonts w:ascii="Times New Roman" w:eastAsia="標楷體" w:hAnsi="Times New Roman" w:cs="Times New Roman"/>
                <w:b/>
                <w:bCs/>
                <w:kern w:val="0"/>
                <w:sz w:val="20"/>
                <w:szCs w:val="20"/>
              </w:rPr>
            </w:pPr>
            <w:r w:rsidRPr="00A97640">
              <w:rPr>
                <w:rFonts w:ascii="Times New Roman" w:eastAsia="標楷體" w:hAnsi="Times New Roman" w:cs="Times New Roman"/>
                <w:b/>
                <w:bCs/>
                <w:kern w:val="0"/>
                <w:sz w:val="20"/>
                <w:szCs w:val="20"/>
              </w:rPr>
              <w:t>3</w:t>
            </w:r>
            <w:r w:rsidRPr="00A97640">
              <w:rPr>
                <w:rFonts w:ascii="Times New Roman" w:eastAsia="標楷體" w:hAnsi="Times New Roman" w:cs="Times New Roman"/>
                <w:b/>
                <w:bCs/>
                <w:kern w:val="0"/>
                <w:sz w:val="20"/>
                <w:szCs w:val="20"/>
              </w:rPr>
              <w:t>租期</w:t>
            </w:r>
            <w:r w:rsidRPr="00A97640">
              <w:rPr>
                <w:rFonts w:ascii="Times New Roman" w:eastAsia="標楷體" w:hAnsi="Times New Roman" w:cs="Times New Roman"/>
                <w:b/>
                <w:bCs/>
                <w:kern w:val="0"/>
                <w:sz w:val="20"/>
                <w:szCs w:val="20"/>
              </w:rPr>
              <w:t xml:space="preserve"> (mean)</w:t>
            </w:r>
          </w:p>
        </w:tc>
        <w:tc>
          <w:tcPr>
            <w:tcW w:w="1559" w:type="dxa"/>
            <w:tcBorders>
              <w:top w:val="nil"/>
              <w:left w:val="nil"/>
              <w:bottom w:val="single" w:sz="4" w:space="0" w:color="auto"/>
              <w:right w:val="single" w:sz="4" w:space="0" w:color="auto"/>
            </w:tcBorders>
            <w:shd w:val="clear" w:color="auto" w:fill="auto"/>
            <w:vAlign w:val="bottom"/>
            <w:hideMark/>
          </w:tcPr>
          <w:p w:rsidR="00943F2C" w:rsidRPr="00A97640" w:rsidRDefault="00943F2C" w:rsidP="0002714E">
            <w:pPr>
              <w:spacing w:line="360" w:lineRule="atLeast"/>
              <w:jc w:val="center"/>
              <w:rPr>
                <w:rFonts w:ascii="Times New Roman" w:eastAsia="標楷體" w:hAnsi="Times New Roman" w:cs="Times New Roman"/>
                <w:sz w:val="20"/>
                <w:szCs w:val="20"/>
              </w:rPr>
            </w:pPr>
            <w:r w:rsidRPr="00A97640">
              <w:rPr>
                <w:rFonts w:ascii="Times New Roman" w:eastAsia="標楷體" w:hAnsi="Times New Roman" w:cs="Times New Roman"/>
                <w:sz w:val="20"/>
                <w:szCs w:val="20"/>
              </w:rPr>
              <w:t>3.12</w:t>
            </w:r>
          </w:p>
        </w:tc>
        <w:tc>
          <w:tcPr>
            <w:tcW w:w="1417" w:type="dxa"/>
            <w:tcBorders>
              <w:top w:val="nil"/>
              <w:left w:val="nil"/>
              <w:bottom w:val="single" w:sz="4" w:space="0" w:color="auto"/>
              <w:right w:val="single" w:sz="4" w:space="0" w:color="auto"/>
            </w:tcBorders>
            <w:shd w:val="clear" w:color="auto" w:fill="auto"/>
            <w:vAlign w:val="bottom"/>
            <w:hideMark/>
          </w:tcPr>
          <w:p w:rsidR="00943F2C" w:rsidRPr="00A97640" w:rsidRDefault="00943F2C" w:rsidP="0002714E">
            <w:pPr>
              <w:spacing w:line="360" w:lineRule="atLeast"/>
              <w:jc w:val="center"/>
              <w:rPr>
                <w:rFonts w:ascii="Times New Roman" w:eastAsia="標楷體" w:hAnsi="Times New Roman" w:cs="Times New Roman"/>
                <w:sz w:val="20"/>
                <w:szCs w:val="20"/>
              </w:rPr>
            </w:pPr>
            <w:r w:rsidRPr="00A97640">
              <w:rPr>
                <w:rFonts w:ascii="Times New Roman" w:eastAsia="標楷體" w:hAnsi="Times New Roman" w:cs="Times New Roman"/>
                <w:sz w:val="20"/>
                <w:szCs w:val="20"/>
              </w:rPr>
              <w:t>2.98</w:t>
            </w:r>
          </w:p>
        </w:tc>
        <w:tc>
          <w:tcPr>
            <w:tcW w:w="1560" w:type="dxa"/>
            <w:tcBorders>
              <w:top w:val="nil"/>
              <w:left w:val="nil"/>
              <w:bottom w:val="single" w:sz="4" w:space="0" w:color="auto"/>
              <w:right w:val="single" w:sz="4" w:space="0" w:color="auto"/>
            </w:tcBorders>
            <w:shd w:val="clear" w:color="auto" w:fill="auto"/>
            <w:vAlign w:val="bottom"/>
            <w:hideMark/>
          </w:tcPr>
          <w:p w:rsidR="00943F2C" w:rsidRPr="00A97640" w:rsidRDefault="00943F2C" w:rsidP="0002714E">
            <w:pPr>
              <w:spacing w:line="360" w:lineRule="atLeast"/>
              <w:jc w:val="center"/>
              <w:rPr>
                <w:rFonts w:ascii="Times New Roman" w:eastAsia="標楷體" w:hAnsi="Times New Roman" w:cs="Times New Roman"/>
                <w:sz w:val="20"/>
                <w:szCs w:val="20"/>
              </w:rPr>
            </w:pPr>
            <w:r w:rsidRPr="00A97640">
              <w:rPr>
                <w:rFonts w:ascii="Times New Roman" w:eastAsia="標楷體" w:hAnsi="Times New Roman" w:cs="Times New Roman"/>
                <w:sz w:val="20"/>
                <w:szCs w:val="20"/>
              </w:rPr>
              <w:t>3.06</w:t>
            </w:r>
          </w:p>
        </w:tc>
        <w:tc>
          <w:tcPr>
            <w:tcW w:w="1559" w:type="dxa"/>
            <w:tcBorders>
              <w:top w:val="nil"/>
              <w:left w:val="nil"/>
              <w:bottom w:val="single" w:sz="4" w:space="0" w:color="auto"/>
              <w:right w:val="single" w:sz="4" w:space="0" w:color="auto"/>
            </w:tcBorders>
            <w:shd w:val="clear" w:color="auto" w:fill="auto"/>
            <w:vAlign w:val="bottom"/>
            <w:hideMark/>
          </w:tcPr>
          <w:p w:rsidR="00943F2C" w:rsidRPr="00A97640" w:rsidRDefault="00943F2C" w:rsidP="0002714E">
            <w:pPr>
              <w:spacing w:line="360" w:lineRule="atLeast"/>
              <w:jc w:val="center"/>
              <w:rPr>
                <w:rFonts w:ascii="Times New Roman" w:eastAsia="標楷體" w:hAnsi="Times New Roman" w:cs="Times New Roman"/>
                <w:sz w:val="20"/>
                <w:szCs w:val="20"/>
              </w:rPr>
            </w:pPr>
            <w:r w:rsidRPr="00A97640">
              <w:rPr>
                <w:rFonts w:ascii="Times New Roman" w:eastAsia="標楷體" w:hAnsi="Times New Roman" w:cs="Times New Roman"/>
                <w:sz w:val="20"/>
                <w:szCs w:val="20"/>
              </w:rPr>
              <w:t>0.06</w:t>
            </w:r>
          </w:p>
        </w:tc>
      </w:tr>
      <w:tr w:rsidR="00943F2C" w:rsidRPr="00A97640" w:rsidTr="0002714E">
        <w:trPr>
          <w:trHeight w:val="276"/>
          <w:jc w:val="center"/>
        </w:trPr>
        <w:tc>
          <w:tcPr>
            <w:tcW w:w="2694" w:type="dxa"/>
            <w:tcBorders>
              <w:top w:val="nil"/>
              <w:left w:val="single" w:sz="4" w:space="0" w:color="auto"/>
              <w:bottom w:val="single" w:sz="4" w:space="0" w:color="auto"/>
              <w:right w:val="single" w:sz="4" w:space="0" w:color="auto"/>
            </w:tcBorders>
            <w:shd w:val="clear" w:color="auto" w:fill="BFBFBF"/>
            <w:vAlign w:val="bottom"/>
            <w:hideMark/>
          </w:tcPr>
          <w:p w:rsidR="00943F2C" w:rsidRPr="00A97640" w:rsidRDefault="00943F2C" w:rsidP="0002714E">
            <w:pPr>
              <w:widowControl/>
              <w:spacing w:line="360" w:lineRule="atLeast"/>
              <w:rPr>
                <w:rFonts w:ascii="Times New Roman" w:eastAsia="標楷體" w:hAnsi="Times New Roman" w:cs="Times New Roman"/>
                <w:b/>
                <w:bCs/>
                <w:kern w:val="0"/>
                <w:sz w:val="20"/>
                <w:szCs w:val="20"/>
              </w:rPr>
            </w:pPr>
            <w:r w:rsidRPr="00A97640">
              <w:rPr>
                <w:rFonts w:ascii="Times New Roman" w:eastAsia="標楷體" w:hAnsi="Times New Roman" w:cs="Times New Roman"/>
                <w:b/>
                <w:bCs/>
                <w:kern w:val="0"/>
                <w:sz w:val="20"/>
                <w:szCs w:val="20"/>
              </w:rPr>
              <w:t>5</w:t>
            </w:r>
            <w:r w:rsidRPr="00A97640">
              <w:rPr>
                <w:rFonts w:ascii="Times New Roman" w:eastAsia="標楷體" w:hAnsi="Times New Roman" w:cs="Times New Roman"/>
                <w:b/>
                <w:bCs/>
                <w:kern w:val="0"/>
                <w:sz w:val="20"/>
                <w:szCs w:val="20"/>
              </w:rPr>
              <w:t>語音通話金額</w:t>
            </w:r>
            <w:r w:rsidRPr="00A97640">
              <w:rPr>
                <w:rFonts w:ascii="Times New Roman" w:eastAsia="標楷體" w:hAnsi="Times New Roman" w:cs="Times New Roman"/>
                <w:b/>
                <w:bCs/>
                <w:kern w:val="0"/>
                <w:sz w:val="20"/>
                <w:szCs w:val="20"/>
              </w:rPr>
              <w:t xml:space="preserve"> (mean)</w:t>
            </w:r>
          </w:p>
        </w:tc>
        <w:tc>
          <w:tcPr>
            <w:tcW w:w="1559" w:type="dxa"/>
            <w:tcBorders>
              <w:top w:val="nil"/>
              <w:left w:val="nil"/>
              <w:bottom w:val="single" w:sz="4" w:space="0" w:color="auto"/>
              <w:right w:val="single" w:sz="4" w:space="0" w:color="auto"/>
            </w:tcBorders>
            <w:shd w:val="clear" w:color="auto" w:fill="auto"/>
            <w:vAlign w:val="bottom"/>
            <w:hideMark/>
          </w:tcPr>
          <w:p w:rsidR="00943F2C" w:rsidRPr="00A97640" w:rsidRDefault="00943F2C" w:rsidP="0002714E">
            <w:pPr>
              <w:spacing w:line="360" w:lineRule="atLeast"/>
              <w:jc w:val="center"/>
              <w:rPr>
                <w:rFonts w:ascii="Times New Roman" w:eastAsia="標楷體" w:hAnsi="Times New Roman" w:cs="Times New Roman"/>
                <w:sz w:val="20"/>
                <w:szCs w:val="20"/>
              </w:rPr>
            </w:pPr>
            <w:r w:rsidRPr="00A97640">
              <w:rPr>
                <w:rFonts w:ascii="Times New Roman" w:eastAsia="標楷體" w:hAnsi="Times New Roman" w:cs="Times New Roman"/>
                <w:sz w:val="20"/>
                <w:szCs w:val="20"/>
              </w:rPr>
              <w:t>98.49</w:t>
            </w:r>
          </w:p>
        </w:tc>
        <w:tc>
          <w:tcPr>
            <w:tcW w:w="1417" w:type="dxa"/>
            <w:tcBorders>
              <w:top w:val="nil"/>
              <w:left w:val="nil"/>
              <w:bottom w:val="single" w:sz="4" w:space="0" w:color="auto"/>
              <w:right w:val="single" w:sz="4" w:space="0" w:color="auto"/>
            </w:tcBorders>
            <w:shd w:val="clear" w:color="auto" w:fill="auto"/>
            <w:vAlign w:val="bottom"/>
            <w:hideMark/>
          </w:tcPr>
          <w:p w:rsidR="00943F2C" w:rsidRPr="00A97640" w:rsidRDefault="00943F2C" w:rsidP="0002714E">
            <w:pPr>
              <w:spacing w:line="360" w:lineRule="atLeast"/>
              <w:jc w:val="center"/>
              <w:rPr>
                <w:rFonts w:ascii="Times New Roman" w:eastAsia="標楷體" w:hAnsi="Times New Roman" w:cs="Times New Roman"/>
                <w:sz w:val="20"/>
                <w:szCs w:val="20"/>
              </w:rPr>
            </w:pPr>
            <w:r w:rsidRPr="00A97640">
              <w:rPr>
                <w:rFonts w:ascii="Times New Roman" w:eastAsia="標楷體" w:hAnsi="Times New Roman" w:cs="Times New Roman"/>
                <w:sz w:val="20"/>
                <w:szCs w:val="20"/>
              </w:rPr>
              <w:t>122.31</w:t>
            </w:r>
          </w:p>
        </w:tc>
        <w:tc>
          <w:tcPr>
            <w:tcW w:w="1560" w:type="dxa"/>
            <w:tcBorders>
              <w:top w:val="nil"/>
              <w:left w:val="nil"/>
              <w:bottom w:val="single" w:sz="4" w:space="0" w:color="auto"/>
              <w:right w:val="single" w:sz="4" w:space="0" w:color="auto"/>
            </w:tcBorders>
            <w:shd w:val="clear" w:color="auto" w:fill="auto"/>
            <w:vAlign w:val="bottom"/>
            <w:hideMark/>
          </w:tcPr>
          <w:p w:rsidR="00943F2C" w:rsidRPr="00A97640" w:rsidRDefault="00943F2C" w:rsidP="0002714E">
            <w:pPr>
              <w:spacing w:line="360" w:lineRule="atLeast"/>
              <w:jc w:val="center"/>
              <w:rPr>
                <w:rFonts w:ascii="Times New Roman" w:eastAsia="標楷體" w:hAnsi="Times New Roman" w:cs="Times New Roman"/>
                <w:sz w:val="20"/>
                <w:szCs w:val="20"/>
              </w:rPr>
            </w:pPr>
            <w:r w:rsidRPr="00A97640">
              <w:rPr>
                <w:rFonts w:ascii="Times New Roman" w:eastAsia="標楷體" w:hAnsi="Times New Roman" w:cs="Times New Roman"/>
                <w:sz w:val="20"/>
                <w:szCs w:val="20"/>
              </w:rPr>
              <w:t>109.03</w:t>
            </w:r>
          </w:p>
        </w:tc>
        <w:tc>
          <w:tcPr>
            <w:tcW w:w="1559" w:type="dxa"/>
            <w:tcBorders>
              <w:top w:val="nil"/>
              <w:left w:val="nil"/>
              <w:bottom w:val="single" w:sz="4" w:space="0" w:color="auto"/>
              <w:right w:val="single" w:sz="4" w:space="0" w:color="auto"/>
            </w:tcBorders>
            <w:shd w:val="clear" w:color="auto" w:fill="auto"/>
            <w:vAlign w:val="bottom"/>
            <w:hideMark/>
          </w:tcPr>
          <w:p w:rsidR="00943F2C" w:rsidRPr="00A97640" w:rsidRDefault="00943F2C" w:rsidP="0002714E">
            <w:pPr>
              <w:spacing w:line="360" w:lineRule="atLeast"/>
              <w:jc w:val="center"/>
              <w:rPr>
                <w:rFonts w:ascii="Times New Roman" w:eastAsia="標楷體" w:hAnsi="Times New Roman" w:cs="Times New Roman"/>
                <w:sz w:val="20"/>
                <w:szCs w:val="20"/>
              </w:rPr>
            </w:pPr>
            <w:r w:rsidRPr="00A97640">
              <w:rPr>
                <w:rFonts w:ascii="Times New Roman" w:eastAsia="標楷體" w:hAnsi="Times New Roman" w:cs="Times New Roman"/>
                <w:sz w:val="20"/>
                <w:szCs w:val="20"/>
              </w:rPr>
              <w:t>0.19</w:t>
            </w:r>
          </w:p>
        </w:tc>
      </w:tr>
      <w:tr w:rsidR="00943F2C" w:rsidRPr="00A97640" w:rsidTr="0002714E">
        <w:trPr>
          <w:trHeight w:val="276"/>
          <w:jc w:val="center"/>
        </w:trPr>
        <w:tc>
          <w:tcPr>
            <w:tcW w:w="2694" w:type="dxa"/>
            <w:tcBorders>
              <w:top w:val="nil"/>
              <w:left w:val="single" w:sz="4" w:space="0" w:color="auto"/>
              <w:bottom w:val="single" w:sz="4" w:space="0" w:color="auto"/>
              <w:right w:val="single" w:sz="4" w:space="0" w:color="auto"/>
            </w:tcBorders>
            <w:shd w:val="clear" w:color="auto" w:fill="BFBFBF"/>
            <w:vAlign w:val="bottom"/>
            <w:hideMark/>
          </w:tcPr>
          <w:p w:rsidR="00943F2C" w:rsidRPr="00A97640" w:rsidRDefault="00943F2C" w:rsidP="0002714E">
            <w:pPr>
              <w:widowControl/>
              <w:spacing w:line="360" w:lineRule="atLeast"/>
              <w:rPr>
                <w:rFonts w:ascii="Times New Roman" w:eastAsia="標楷體" w:hAnsi="Times New Roman" w:cs="Times New Roman"/>
                <w:b/>
                <w:bCs/>
                <w:kern w:val="0"/>
                <w:sz w:val="20"/>
                <w:szCs w:val="20"/>
              </w:rPr>
            </w:pPr>
            <w:r w:rsidRPr="00A97640">
              <w:rPr>
                <w:rFonts w:ascii="Times New Roman" w:eastAsia="標楷體" w:hAnsi="Times New Roman" w:cs="Times New Roman"/>
                <w:b/>
                <w:bCs/>
                <w:kern w:val="0"/>
                <w:sz w:val="20"/>
                <w:szCs w:val="20"/>
              </w:rPr>
              <w:t>6</w:t>
            </w:r>
            <w:r w:rsidRPr="00A97640">
              <w:rPr>
                <w:rFonts w:ascii="Times New Roman" w:eastAsia="標楷體" w:hAnsi="Times New Roman" w:cs="Times New Roman"/>
                <w:b/>
                <w:bCs/>
                <w:kern w:val="0"/>
                <w:sz w:val="20"/>
                <w:szCs w:val="20"/>
              </w:rPr>
              <w:t>帳單金額</w:t>
            </w:r>
            <w:r w:rsidRPr="00A97640">
              <w:rPr>
                <w:rFonts w:ascii="Times New Roman" w:eastAsia="標楷體" w:hAnsi="Times New Roman" w:cs="Times New Roman"/>
                <w:b/>
                <w:bCs/>
                <w:kern w:val="0"/>
                <w:sz w:val="20"/>
                <w:szCs w:val="20"/>
              </w:rPr>
              <w:t xml:space="preserve"> (mean)</w:t>
            </w:r>
          </w:p>
        </w:tc>
        <w:tc>
          <w:tcPr>
            <w:tcW w:w="1559" w:type="dxa"/>
            <w:tcBorders>
              <w:top w:val="nil"/>
              <w:left w:val="nil"/>
              <w:bottom w:val="single" w:sz="4" w:space="0" w:color="auto"/>
              <w:right w:val="single" w:sz="4" w:space="0" w:color="auto"/>
            </w:tcBorders>
            <w:shd w:val="clear" w:color="auto" w:fill="auto"/>
            <w:vAlign w:val="bottom"/>
            <w:hideMark/>
          </w:tcPr>
          <w:p w:rsidR="00943F2C" w:rsidRPr="00A97640" w:rsidRDefault="00943F2C" w:rsidP="0002714E">
            <w:pPr>
              <w:spacing w:line="360" w:lineRule="atLeast"/>
              <w:jc w:val="center"/>
              <w:rPr>
                <w:rFonts w:ascii="Times New Roman" w:eastAsia="標楷體" w:hAnsi="Times New Roman" w:cs="Times New Roman"/>
                <w:sz w:val="20"/>
                <w:szCs w:val="20"/>
              </w:rPr>
            </w:pPr>
            <w:r w:rsidRPr="00A97640">
              <w:rPr>
                <w:rFonts w:ascii="Times New Roman" w:eastAsia="標楷體" w:hAnsi="Times New Roman" w:cs="Times New Roman"/>
                <w:sz w:val="20"/>
                <w:szCs w:val="20"/>
              </w:rPr>
              <w:t>441.76</w:t>
            </w:r>
          </w:p>
        </w:tc>
        <w:tc>
          <w:tcPr>
            <w:tcW w:w="1417" w:type="dxa"/>
            <w:tcBorders>
              <w:top w:val="nil"/>
              <w:left w:val="nil"/>
              <w:bottom w:val="single" w:sz="4" w:space="0" w:color="auto"/>
              <w:right w:val="single" w:sz="4" w:space="0" w:color="auto"/>
            </w:tcBorders>
            <w:shd w:val="clear" w:color="auto" w:fill="auto"/>
            <w:vAlign w:val="bottom"/>
            <w:hideMark/>
          </w:tcPr>
          <w:p w:rsidR="00943F2C" w:rsidRPr="00A97640" w:rsidRDefault="00943F2C" w:rsidP="0002714E">
            <w:pPr>
              <w:spacing w:line="360" w:lineRule="atLeast"/>
              <w:jc w:val="center"/>
              <w:rPr>
                <w:rFonts w:ascii="Times New Roman" w:eastAsia="標楷體" w:hAnsi="Times New Roman" w:cs="Times New Roman"/>
                <w:sz w:val="20"/>
                <w:szCs w:val="20"/>
              </w:rPr>
            </w:pPr>
            <w:r w:rsidRPr="00A97640">
              <w:rPr>
                <w:rFonts w:ascii="Times New Roman" w:eastAsia="標楷體" w:hAnsi="Times New Roman" w:cs="Times New Roman"/>
                <w:sz w:val="20"/>
                <w:szCs w:val="20"/>
              </w:rPr>
              <w:t>1,274.28</w:t>
            </w:r>
          </w:p>
        </w:tc>
        <w:tc>
          <w:tcPr>
            <w:tcW w:w="1560" w:type="dxa"/>
            <w:tcBorders>
              <w:top w:val="nil"/>
              <w:left w:val="nil"/>
              <w:bottom w:val="single" w:sz="4" w:space="0" w:color="auto"/>
              <w:right w:val="single" w:sz="4" w:space="0" w:color="auto"/>
            </w:tcBorders>
            <w:shd w:val="clear" w:color="auto" w:fill="auto"/>
            <w:vAlign w:val="bottom"/>
            <w:hideMark/>
          </w:tcPr>
          <w:p w:rsidR="00943F2C" w:rsidRPr="00A97640" w:rsidRDefault="00943F2C" w:rsidP="0002714E">
            <w:pPr>
              <w:spacing w:line="360" w:lineRule="atLeast"/>
              <w:jc w:val="center"/>
              <w:rPr>
                <w:rFonts w:ascii="Times New Roman" w:eastAsia="標楷體" w:hAnsi="Times New Roman" w:cs="Times New Roman"/>
                <w:sz w:val="20"/>
                <w:szCs w:val="20"/>
              </w:rPr>
            </w:pPr>
            <w:r w:rsidRPr="00A97640">
              <w:rPr>
                <w:rFonts w:ascii="Times New Roman" w:eastAsia="標楷體" w:hAnsi="Times New Roman" w:cs="Times New Roman"/>
                <w:sz w:val="20"/>
                <w:szCs w:val="20"/>
              </w:rPr>
              <w:t>810.01</w:t>
            </w:r>
          </w:p>
        </w:tc>
        <w:tc>
          <w:tcPr>
            <w:tcW w:w="1559" w:type="dxa"/>
            <w:tcBorders>
              <w:top w:val="nil"/>
              <w:left w:val="nil"/>
              <w:bottom w:val="single" w:sz="4" w:space="0" w:color="auto"/>
              <w:right w:val="single" w:sz="4" w:space="0" w:color="auto"/>
            </w:tcBorders>
            <w:shd w:val="clear" w:color="auto" w:fill="auto"/>
            <w:vAlign w:val="bottom"/>
            <w:hideMark/>
          </w:tcPr>
          <w:p w:rsidR="00943F2C" w:rsidRPr="00A97640" w:rsidRDefault="00943F2C" w:rsidP="0002714E">
            <w:pPr>
              <w:spacing w:line="360" w:lineRule="atLeast"/>
              <w:jc w:val="center"/>
              <w:rPr>
                <w:rFonts w:ascii="Times New Roman" w:eastAsia="標楷體" w:hAnsi="Times New Roman" w:cs="Times New Roman"/>
                <w:sz w:val="20"/>
                <w:szCs w:val="20"/>
              </w:rPr>
            </w:pPr>
            <w:r w:rsidRPr="00A97640">
              <w:rPr>
                <w:rFonts w:ascii="Times New Roman" w:eastAsia="標楷體" w:hAnsi="Times New Roman" w:cs="Times New Roman"/>
                <w:sz w:val="20"/>
                <w:szCs w:val="20"/>
              </w:rPr>
              <w:t>1.27</w:t>
            </w:r>
          </w:p>
        </w:tc>
      </w:tr>
      <w:tr w:rsidR="00943F2C" w:rsidRPr="00A97640" w:rsidTr="0002714E">
        <w:trPr>
          <w:trHeight w:val="276"/>
          <w:jc w:val="center"/>
        </w:trPr>
        <w:tc>
          <w:tcPr>
            <w:tcW w:w="2694" w:type="dxa"/>
            <w:tcBorders>
              <w:top w:val="nil"/>
              <w:left w:val="single" w:sz="4" w:space="0" w:color="auto"/>
              <w:bottom w:val="single" w:sz="4" w:space="0" w:color="auto"/>
              <w:right w:val="single" w:sz="4" w:space="0" w:color="auto"/>
            </w:tcBorders>
            <w:shd w:val="clear" w:color="auto" w:fill="BFBFBF"/>
            <w:vAlign w:val="bottom"/>
            <w:hideMark/>
          </w:tcPr>
          <w:p w:rsidR="00943F2C" w:rsidRPr="00A97640" w:rsidRDefault="00943F2C" w:rsidP="0002714E">
            <w:pPr>
              <w:widowControl/>
              <w:spacing w:line="360" w:lineRule="atLeast"/>
              <w:rPr>
                <w:rFonts w:ascii="Times New Roman" w:eastAsia="標楷體" w:hAnsi="Times New Roman" w:cs="Times New Roman"/>
                <w:b/>
                <w:bCs/>
                <w:kern w:val="0"/>
                <w:sz w:val="20"/>
                <w:szCs w:val="20"/>
              </w:rPr>
            </w:pPr>
            <w:r w:rsidRPr="00A97640">
              <w:rPr>
                <w:rFonts w:ascii="Times New Roman" w:eastAsia="標楷體" w:hAnsi="Times New Roman" w:cs="Times New Roman"/>
                <w:b/>
                <w:bCs/>
                <w:kern w:val="0"/>
                <w:sz w:val="20"/>
                <w:szCs w:val="20"/>
              </w:rPr>
              <w:t>7</w:t>
            </w:r>
            <w:r w:rsidRPr="00A97640">
              <w:rPr>
                <w:rFonts w:ascii="Times New Roman" w:eastAsia="標楷體" w:hAnsi="Times New Roman" w:cs="Times New Roman"/>
                <w:b/>
                <w:bCs/>
                <w:kern w:val="0"/>
                <w:sz w:val="20"/>
                <w:szCs w:val="20"/>
              </w:rPr>
              <w:t>購機金額</w:t>
            </w:r>
            <w:r w:rsidRPr="00A97640">
              <w:rPr>
                <w:rFonts w:ascii="Times New Roman" w:eastAsia="標楷體" w:hAnsi="Times New Roman" w:cs="Times New Roman"/>
                <w:b/>
                <w:bCs/>
                <w:kern w:val="0"/>
                <w:sz w:val="20"/>
                <w:szCs w:val="20"/>
              </w:rPr>
              <w:t xml:space="preserve"> (mean)</w:t>
            </w:r>
          </w:p>
        </w:tc>
        <w:tc>
          <w:tcPr>
            <w:tcW w:w="1559" w:type="dxa"/>
            <w:tcBorders>
              <w:top w:val="nil"/>
              <w:left w:val="nil"/>
              <w:bottom w:val="single" w:sz="4" w:space="0" w:color="auto"/>
              <w:right w:val="single" w:sz="4" w:space="0" w:color="auto"/>
            </w:tcBorders>
            <w:shd w:val="clear" w:color="auto" w:fill="auto"/>
            <w:vAlign w:val="bottom"/>
            <w:hideMark/>
          </w:tcPr>
          <w:p w:rsidR="00943F2C" w:rsidRPr="00A97640" w:rsidRDefault="00943F2C" w:rsidP="0002714E">
            <w:pPr>
              <w:spacing w:line="360" w:lineRule="atLeast"/>
              <w:jc w:val="center"/>
              <w:rPr>
                <w:rFonts w:ascii="Times New Roman" w:eastAsia="標楷體" w:hAnsi="Times New Roman" w:cs="Times New Roman"/>
                <w:sz w:val="20"/>
                <w:szCs w:val="20"/>
              </w:rPr>
            </w:pPr>
            <w:r w:rsidRPr="00A97640">
              <w:rPr>
                <w:rFonts w:ascii="Times New Roman" w:eastAsia="標楷體" w:hAnsi="Times New Roman" w:cs="Times New Roman"/>
                <w:sz w:val="20"/>
                <w:szCs w:val="20"/>
              </w:rPr>
              <w:t>2,551.22</w:t>
            </w:r>
          </w:p>
        </w:tc>
        <w:tc>
          <w:tcPr>
            <w:tcW w:w="1417" w:type="dxa"/>
            <w:tcBorders>
              <w:top w:val="nil"/>
              <w:left w:val="nil"/>
              <w:bottom w:val="single" w:sz="4" w:space="0" w:color="auto"/>
              <w:right w:val="single" w:sz="4" w:space="0" w:color="auto"/>
            </w:tcBorders>
            <w:shd w:val="clear" w:color="auto" w:fill="auto"/>
            <w:vAlign w:val="bottom"/>
            <w:hideMark/>
          </w:tcPr>
          <w:p w:rsidR="00943F2C" w:rsidRPr="00A97640" w:rsidRDefault="00943F2C" w:rsidP="0002714E">
            <w:pPr>
              <w:spacing w:line="360" w:lineRule="atLeast"/>
              <w:jc w:val="center"/>
              <w:rPr>
                <w:rFonts w:ascii="Times New Roman" w:eastAsia="標楷體" w:hAnsi="Times New Roman" w:cs="Times New Roman"/>
                <w:sz w:val="20"/>
                <w:szCs w:val="20"/>
              </w:rPr>
            </w:pPr>
            <w:r w:rsidRPr="00A97640">
              <w:rPr>
                <w:rFonts w:ascii="Times New Roman" w:eastAsia="標楷體" w:hAnsi="Times New Roman" w:cs="Times New Roman"/>
                <w:sz w:val="20"/>
                <w:szCs w:val="20"/>
              </w:rPr>
              <w:t>5,567.41</w:t>
            </w:r>
          </w:p>
        </w:tc>
        <w:tc>
          <w:tcPr>
            <w:tcW w:w="1560" w:type="dxa"/>
            <w:tcBorders>
              <w:top w:val="nil"/>
              <w:left w:val="nil"/>
              <w:bottom w:val="single" w:sz="4" w:space="0" w:color="auto"/>
              <w:right w:val="single" w:sz="4" w:space="0" w:color="auto"/>
            </w:tcBorders>
            <w:shd w:val="clear" w:color="auto" w:fill="auto"/>
            <w:vAlign w:val="bottom"/>
            <w:hideMark/>
          </w:tcPr>
          <w:p w:rsidR="00943F2C" w:rsidRPr="00A97640" w:rsidRDefault="00943F2C" w:rsidP="0002714E">
            <w:pPr>
              <w:spacing w:line="360" w:lineRule="atLeast"/>
              <w:jc w:val="center"/>
              <w:rPr>
                <w:rFonts w:ascii="Times New Roman" w:eastAsia="標楷體" w:hAnsi="Times New Roman" w:cs="Times New Roman"/>
                <w:sz w:val="20"/>
                <w:szCs w:val="20"/>
              </w:rPr>
            </w:pPr>
            <w:r w:rsidRPr="00A97640">
              <w:rPr>
                <w:rFonts w:ascii="Times New Roman" w:eastAsia="標楷體" w:hAnsi="Times New Roman" w:cs="Times New Roman"/>
                <w:sz w:val="20"/>
                <w:szCs w:val="20"/>
              </w:rPr>
              <w:t>3,885.38</w:t>
            </w:r>
          </w:p>
        </w:tc>
        <w:tc>
          <w:tcPr>
            <w:tcW w:w="1559" w:type="dxa"/>
            <w:tcBorders>
              <w:top w:val="nil"/>
              <w:left w:val="nil"/>
              <w:bottom w:val="single" w:sz="4" w:space="0" w:color="auto"/>
              <w:right w:val="single" w:sz="4" w:space="0" w:color="auto"/>
            </w:tcBorders>
            <w:shd w:val="clear" w:color="auto" w:fill="auto"/>
            <w:vAlign w:val="bottom"/>
            <w:hideMark/>
          </w:tcPr>
          <w:p w:rsidR="00943F2C" w:rsidRPr="00A97640" w:rsidRDefault="00943F2C" w:rsidP="0002714E">
            <w:pPr>
              <w:spacing w:line="360" w:lineRule="atLeast"/>
              <w:jc w:val="center"/>
              <w:rPr>
                <w:rFonts w:ascii="Times New Roman" w:eastAsia="標楷體" w:hAnsi="Times New Roman" w:cs="Times New Roman"/>
                <w:sz w:val="20"/>
                <w:szCs w:val="20"/>
              </w:rPr>
            </w:pPr>
            <w:r w:rsidRPr="00A97640">
              <w:rPr>
                <w:rFonts w:ascii="Times New Roman" w:eastAsia="標楷體" w:hAnsi="Times New Roman" w:cs="Times New Roman"/>
                <w:sz w:val="20"/>
                <w:szCs w:val="20"/>
              </w:rPr>
              <w:t>0.75</w:t>
            </w:r>
          </w:p>
        </w:tc>
      </w:tr>
    </w:tbl>
    <w:p w:rsidR="00943F2C" w:rsidRPr="00A97640" w:rsidRDefault="00943F2C" w:rsidP="00943F2C">
      <w:pPr>
        <w:spacing w:line="360" w:lineRule="atLeast"/>
        <w:jc w:val="both"/>
        <w:rPr>
          <w:rFonts w:ascii="Times New Roman" w:eastAsia="標楷體" w:hAnsi="Times New Roman" w:cs="Times New Roman"/>
          <w:b/>
          <w:sz w:val="20"/>
          <w:szCs w:val="20"/>
        </w:rPr>
      </w:pPr>
    </w:p>
    <w:p w:rsidR="00943F2C" w:rsidRPr="00A97640" w:rsidRDefault="00943F2C" w:rsidP="00943F2C">
      <w:pPr>
        <w:spacing w:line="360" w:lineRule="atLeast"/>
        <w:jc w:val="both"/>
        <w:rPr>
          <w:rFonts w:ascii="Times New Roman" w:eastAsia="標楷體" w:hAnsi="Times New Roman" w:cs="Times New Roman"/>
          <w:b/>
          <w:sz w:val="20"/>
          <w:szCs w:val="20"/>
        </w:rPr>
      </w:pPr>
      <w:r w:rsidRPr="00A97640">
        <w:rPr>
          <w:rFonts w:ascii="Times New Roman" w:eastAsia="標楷體" w:hAnsi="Times New Roman" w:cs="Times New Roman"/>
          <w:b/>
          <w:sz w:val="20"/>
          <w:szCs w:val="20"/>
        </w:rPr>
        <w:t xml:space="preserve">4.1.2 </w:t>
      </w:r>
      <w:r w:rsidRPr="00A97640">
        <w:rPr>
          <w:rFonts w:ascii="Times New Roman" w:eastAsia="標楷體" w:hAnsi="Times New Roman" w:cs="Times New Roman"/>
          <w:b/>
          <w:sz w:val="20"/>
          <w:szCs w:val="20"/>
        </w:rPr>
        <w:t>各群集最典型案例解釋</w:t>
      </w:r>
    </w:p>
    <w:p w:rsidR="00943F2C" w:rsidRPr="00A97640" w:rsidRDefault="00943F2C" w:rsidP="00943F2C">
      <w:pPr>
        <w:spacing w:line="360" w:lineRule="atLeast"/>
        <w:ind w:firstLineChars="50" w:firstLine="100"/>
        <w:jc w:val="both"/>
        <w:rPr>
          <w:rFonts w:ascii="Times New Roman" w:eastAsia="標楷體" w:hAnsi="Times New Roman" w:cs="Times New Roman"/>
          <w:sz w:val="20"/>
          <w:szCs w:val="20"/>
        </w:rPr>
      </w:pPr>
      <w:r w:rsidRPr="00A97640">
        <w:rPr>
          <w:rFonts w:ascii="Times New Roman" w:eastAsia="標楷體" w:hAnsi="Times New Roman" w:cs="Times New Roman"/>
          <w:sz w:val="20"/>
          <w:szCs w:val="20"/>
        </w:rPr>
        <w:t>Class 0(</w:t>
      </w:r>
      <w:r w:rsidRPr="00A97640">
        <w:rPr>
          <w:rFonts w:ascii="Times New Roman" w:eastAsia="標楷體" w:hAnsi="Times New Roman" w:cs="Times New Roman"/>
          <w:sz w:val="20"/>
          <w:szCs w:val="20"/>
        </w:rPr>
        <w:t>未申租</w:t>
      </w:r>
      <w:r w:rsidRPr="00A97640">
        <w:rPr>
          <w:rFonts w:ascii="Times New Roman" w:eastAsia="標楷體" w:hAnsi="Times New Roman" w:cs="Times New Roman"/>
          <w:sz w:val="20"/>
          <w:szCs w:val="20"/>
        </w:rPr>
        <w:t>mPro</w:t>
      </w:r>
      <w:r w:rsidRPr="00A97640">
        <w:rPr>
          <w:rFonts w:ascii="Times New Roman" w:eastAsia="標楷體" w:hAnsi="Times New Roman" w:cs="Times New Roman"/>
          <w:sz w:val="20"/>
          <w:szCs w:val="20"/>
        </w:rPr>
        <w:t>顧客</w:t>
      </w:r>
      <w:r w:rsidRPr="00A97640">
        <w:rPr>
          <w:rFonts w:ascii="Times New Roman" w:eastAsia="標楷體" w:hAnsi="Times New Roman" w:cs="Times New Roman"/>
          <w:sz w:val="20"/>
          <w:szCs w:val="20"/>
        </w:rPr>
        <w:t>)</w:t>
      </w:r>
      <w:r w:rsidRPr="00A97640">
        <w:rPr>
          <w:rFonts w:ascii="Times New Roman" w:eastAsia="標楷體" w:hAnsi="Times New Roman" w:cs="Times New Roman"/>
          <w:sz w:val="20"/>
          <w:szCs w:val="20"/>
        </w:rPr>
        <w:t>：</w:t>
      </w:r>
      <w:r w:rsidRPr="00A97640">
        <w:rPr>
          <w:rFonts w:ascii="Times New Roman" w:eastAsia="標楷體" w:hAnsi="Times New Roman" w:cs="Times New Roman"/>
          <w:sz w:val="20"/>
          <w:szCs w:val="20"/>
        </w:rPr>
        <w:t>1673</w:t>
      </w:r>
      <w:r w:rsidRPr="00A97640">
        <w:rPr>
          <w:rFonts w:ascii="Times New Roman" w:eastAsia="標楷體" w:hAnsi="Times New Roman" w:cs="Times New Roman"/>
          <w:sz w:val="20"/>
          <w:szCs w:val="20"/>
        </w:rPr>
        <w:t>筆</w:t>
      </w:r>
    </w:p>
    <w:p w:rsidR="00943F2C" w:rsidRPr="00A97640" w:rsidRDefault="00943F2C" w:rsidP="00943F2C">
      <w:pPr>
        <w:spacing w:line="360" w:lineRule="atLeast"/>
        <w:jc w:val="center"/>
        <w:rPr>
          <w:rFonts w:ascii="Times New Roman" w:eastAsia="標楷體" w:hAnsi="Times New Roman" w:cs="Times New Roman"/>
          <w:sz w:val="20"/>
          <w:szCs w:val="20"/>
        </w:rPr>
      </w:pPr>
      <w:bookmarkStart w:id="41" w:name="_Toc329988605"/>
      <w:r w:rsidRPr="00A97640">
        <w:rPr>
          <w:rFonts w:ascii="Times New Roman" w:eastAsia="標楷體" w:hAnsi="Times New Roman" w:cs="Times New Roman"/>
          <w:sz w:val="20"/>
          <w:szCs w:val="20"/>
        </w:rPr>
        <w:t>表</w:t>
      </w:r>
      <w:r w:rsidRPr="00A97640">
        <w:rPr>
          <w:rFonts w:ascii="Times New Roman" w:eastAsia="標楷體" w:hAnsi="Times New Roman" w:cs="Times New Roman"/>
          <w:sz w:val="20"/>
          <w:szCs w:val="20"/>
        </w:rPr>
        <w:t>4-4 iDA</w:t>
      </w:r>
      <w:r w:rsidRPr="00A97640">
        <w:rPr>
          <w:rFonts w:ascii="Times New Roman" w:eastAsia="標楷體" w:hAnsi="Times New Roman" w:cs="Times New Roman"/>
          <w:sz w:val="20"/>
          <w:szCs w:val="20"/>
        </w:rPr>
        <w:t>資料探勘</w:t>
      </w:r>
      <w:r w:rsidRPr="00A97640">
        <w:rPr>
          <w:rFonts w:ascii="Times New Roman" w:eastAsia="標楷體" w:hAnsi="Times New Roman" w:cs="Times New Roman"/>
          <w:sz w:val="20"/>
          <w:szCs w:val="20"/>
        </w:rPr>
        <w:t>Class 0</w:t>
      </w:r>
      <w:r w:rsidRPr="00A97640">
        <w:rPr>
          <w:rFonts w:ascii="Times New Roman" w:eastAsia="標楷體" w:hAnsi="Times New Roman" w:cs="Times New Roman"/>
          <w:sz w:val="20"/>
          <w:szCs w:val="20"/>
        </w:rPr>
        <w:t>最典型案例</w:t>
      </w:r>
      <w:bookmarkEnd w:id="41"/>
    </w:p>
    <w:tbl>
      <w:tblPr>
        <w:tblW w:w="8802" w:type="dxa"/>
        <w:jc w:val="center"/>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2707"/>
        <w:gridCol w:w="2976"/>
        <w:gridCol w:w="3119"/>
      </w:tblGrid>
      <w:tr w:rsidR="00943F2C" w:rsidRPr="00A97640" w:rsidTr="0002714E">
        <w:trPr>
          <w:trHeight w:val="336"/>
          <w:jc w:val="center"/>
        </w:trPr>
        <w:tc>
          <w:tcPr>
            <w:tcW w:w="2707" w:type="dxa"/>
            <w:shd w:val="clear" w:color="000000" w:fill="BFBFBF"/>
            <w:vAlign w:val="center"/>
            <w:hideMark/>
          </w:tcPr>
          <w:p w:rsidR="00943F2C" w:rsidRPr="00A97640" w:rsidRDefault="00943F2C" w:rsidP="0002714E">
            <w:pPr>
              <w:widowControl/>
              <w:spacing w:line="360" w:lineRule="atLeast"/>
              <w:rPr>
                <w:rFonts w:ascii="Times New Roman" w:eastAsia="標楷體" w:hAnsi="Times New Roman" w:cs="Times New Roman"/>
                <w:b/>
                <w:bCs/>
                <w:kern w:val="0"/>
                <w:sz w:val="20"/>
                <w:szCs w:val="20"/>
              </w:rPr>
            </w:pPr>
            <w:r w:rsidRPr="00A97640">
              <w:rPr>
                <w:rFonts w:ascii="Times New Roman" w:eastAsia="標楷體" w:hAnsi="Times New Roman" w:cs="Times New Roman"/>
                <w:b/>
                <w:bCs/>
                <w:kern w:val="0"/>
                <w:sz w:val="20"/>
                <w:szCs w:val="20"/>
              </w:rPr>
              <w:t>1</w:t>
            </w:r>
            <w:r w:rsidRPr="00A97640">
              <w:rPr>
                <w:rFonts w:ascii="Times New Roman" w:eastAsia="標楷體" w:hAnsi="Times New Roman" w:cs="Times New Roman"/>
                <w:b/>
                <w:bCs/>
                <w:kern w:val="0"/>
                <w:sz w:val="20"/>
                <w:szCs w:val="20"/>
              </w:rPr>
              <w:t>年齡</w:t>
            </w:r>
          </w:p>
        </w:tc>
        <w:tc>
          <w:tcPr>
            <w:tcW w:w="2976" w:type="dxa"/>
            <w:shd w:val="clear" w:color="auto" w:fill="auto"/>
            <w:vAlign w:val="center"/>
            <w:hideMark/>
          </w:tcPr>
          <w:p w:rsidR="00943F2C" w:rsidRPr="00A97640" w:rsidRDefault="00943F2C" w:rsidP="0002714E">
            <w:pPr>
              <w:widowControl/>
              <w:spacing w:line="360" w:lineRule="atLeast"/>
              <w:jc w:val="center"/>
              <w:rPr>
                <w:rFonts w:ascii="Times New Roman" w:eastAsia="標楷體" w:hAnsi="Times New Roman" w:cs="Times New Roman"/>
                <w:bCs/>
                <w:kern w:val="0"/>
                <w:sz w:val="20"/>
                <w:szCs w:val="20"/>
              </w:rPr>
            </w:pPr>
            <w:r w:rsidRPr="00A97640">
              <w:rPr>
                <w:rFonts w:ascii="Times New Roman" w:eastAsia="標楷體" w:hAnsi="Times New Roman" w:cs="Times New Roman"/>
                <w:bCs/>
                <w:kern w:val="0"/>
                <w:sz w:val="20"/>
                <w:szCs w:val="20"/>
              </w:rPr>
              <w:t>41</w:t>
            </w:r>
          </w:p>
        </w:tc>
        <w:tc>
          <w:tcPr>
            <w:tcW w:w="3119" w:type="dxa"/>
            <w:shd w:val="clear" w:color="auto" w:fill="auto"/>
            <w:vAlign w:val="center"/>
            <w:hideMark/>
          </w:tcPr>
          <w:p w:rsidR="00943F2C" w:rsidRPr="00A97640" w:rsidRDefault="00943F2C" w:rsidP="0002714E">
            <w:pPr>
              <w:widowControl/>
              <w:spacing w:line="360" w:lineRule="atLeast"/>
              <w:jc w:val="center"/>
              <w:rPr>
                <w:rFonts w:ascii="Times New Roman" w:eastAsia="標楷體" w:hAnsi="Times New Roman" w:cs="Times New Roman"/>
                <w:bCs/>
                <w:kern w:val="0"/>
                <w:sz w:val="20"/>
                <w:szCs w:val="20"/>
              </w:rPr>
            </w:pPr>
            <w:r w:rsidRPr="00A97640">
              <w:rPr>
                <w:rFonts w:ascii="Times New Roman" w:eastAsia="標楷體" w:hAnsi="Times New Roman" w:cs="Times New Roman"/>
                <w:bCs/>
                <w:kern w:val="0"/>
                <w:sz w:val="20"/>
                <w:szCs w:val="20"/>
              </w:rPr>
              <w:t>49</w:t>
            </w:r>
          </w:p>
        </w:tc>
      </w:tr>
      <w:tr w:rsidR="00943F2C" w:rsidRPr="00A97640" w:rsidTr="0002714E">
        <w:trPr>
          <w:trHeight w:val="336"/>
          <w:jc w:val="center"/>
        </w:trPr>
        <w:tc>
          <w:tcPr>
            <w:tcW w:w="2707" w:type="dxa"/>
            <w:shd w:val="clear" w:color="000000" w:fill="BFBFBF"/>
            <w:vAlign w:val="center"/>
            <w:hideMark/>
          </w:tcPr>
          <w:p w:rsidR="00943F2C" w:rsidRPr="00A97640" w:rsidRDefault="00943F2C" w:rsidP="0002714E">
            <w:pPr>
              <w:widowControl/>
              <w:spacing w:line="360" w:lineRule="atLeast"/>
              <w:rPr>
                <w:rFonts w:ascii="Times New Roman" w:eastAsia="標楷體" w:hAnsi="Times New Roman" w:cs="Times New Roman"/>
                <w:b/>
                <w:bCs/>
                <w:kern w:val="0"/>
                <w:sz w:val="20"/>
                <w:szCs w:val="20"/>
              </w:rPr>
            </w:pPr>
            <w:r w:rsidRPr="00A97640">
              <w:rPr>
                <w:rFonts w:ascii="Times New Roman" w:eastAsia="標楷體" w:hAnsi="Times New Roman" w:cs="Times New Roman"/>
                <w:b/>
                <w:bCs/>
                <w:kern w:val="0"/>
                <w:sz w:val="20"/>
                <w:szCs w:val="20"/>
              </w:rPr>
              <w:t>2</w:t>
            </w:r>
            <w:r w:rsidRPr="00A97640">
              <w:rPr>
                <w:rFonts w:ascii="Times New Roman" w:eastAsia="標楷體" w:hAnsi="Times New Roman" w:cs="Times New Roman"/>
                <w:b/>
                <w:bCs/>
                <w:kern w:val="0"/>
                <w:sz w:val="20"/>
                <w:szCs w:val="20"/>
              </w:rPr>
              <w:t>性別</w:t>
            </w:r>
          </w:p>
        </w:tc>
        <w:tc>
          <w:tcPr>
            <w:tcW w:w="2976" w:type="dxa"/>
            <w:shd w:val="clear" w:color="auto" w:fill="auto"/>
            <w:vAlign w:val="center"/>
            <w:hideMark/>
          </w:tcPr>
          <w:p w:rsidR="00943F2C" w:rsidRPr="00A97640" w:rsidRDefault="00943F2C" w:rsidP="0002714E">
            <w:pPr>
              <w:widowControl/>
              <w:spacing w:line="360" w:lineRule="atLeast"/>
              <w:jc w:val="center"/>
              <w:rPr>
                <w:rFonts w:ascii="Times New Roman" w:eastAsia="標楷體" w:hAnsi="Times New Roman" w:cs="Times New Roman"/>
                <w:bCs/>
                <w:kern w:val="0"/>
                <w:sz w:val="20"/>
                <w:szCs w:val="20"/>
              </w:rPr>
            </w:pPr>
            <w:r w:rsidRPr="00A97640">
              <w:rPr>
                <w:rFonts w:ascii="Times New Roman" w:eastAsia="標楷體" w:hAnsi="Times New Roman" w:cs="Times New Roman"/>
                <w:bCs/>
                <w:kern w:val="0"/>
                <w:sz w:val="20"/>
                <w:szCs w:val="20"/>
              </w:rPr>
              <w:t>2(</w:t>
            </w:r>
            <w:r w:rsidRPr="00A97640">
              <w:rPr>
                <w:rFonts w:ascii="Times New Roman" w:eastAsia="標楷體" w:hAnsi="Times New Roman" w:cs="Times New Roman"/>
                <w:bCs/>
                <w:kern w:val="0"/>
                <w:sz w:val="20"/>
                <w:szCs w:val="20"/>
              </w:rPr>
              <w:t>女性</w:t>
            </w:r>
            <w:r w:rsidRPr="00A97640">
              <w:rPr>
                <w:rFonts w:ascii="Times New Roman" w:eastAsia="標楷體" w:hAnsi="Times New Roman" w:cs="Times New Roman"/>
                <w:bCs/>
                <w:kern w:val="0"/>
                <w:sz w:val="20"/>
                <w:szCs w:val="20"/>
              </w:rPr>
              <w:t>)</w:t>
            </w:r>
          </w:p>
        </w:tc>
        <w:tc>
          <w:tcPr>
            <w:tcW w:w="3119" w:type="dxa"/>
            <w:shd w:val="clear" w:color="auto" w:fill="auto"/>
            <w:vAlign w:val="center"/>
            <w:hideMark/>
          </w:tcPr>
          <w:p w:rsidR="00943F2C" w:rsidRPr="00A97640" w:rsidRDefault="00943F2C" w:rsidP="0002714E">
            <w:pPr>
              <w:widowControl/>
              <w:spacing w:line="360" w:lineRule="atLeast"/>
              <w:jc w:val="center"/>
              <w:rPr>
                <w:rFonts w:ascii="Times New Roman" w:eastAsia="標楷體" w:hAnsi="Times New Roman" w:cs="Times New Roman"/>
                <w:bCs/>
                <w:kern w:val="0"/>
                <w:sz w:val="20"/>
                <w:szCs w:val="20"/>
              </w:rPr>
            </w:pPr>
            <w:r w:rsidRPr="00A97640">
              <w:rPr>
                <w:rFonts w:ascii="Times New Roman" w:eastAsia="標楷體" w:hAnsi="Times New Roman" w:cs="Times New Roman"/>
                <w:bCs/>
                <w:kern w:val="0"/>
                <w:sz w:val="20"/>
                <w:szCs w:val="20"/>
              </w:rPr>
              <w:t>2(</w:t>
            </w:r>
            <w:r w:rsidRPr="00A97640">
              <w:rPr>
                <w:rFonts w:ascii="Times New Roman" w:eastAsia="標楷體" w:hAnsi="Times New Roman" w:cs="Times New Roman"/>
                <w:bCs/>
                <w:kern w:val="0"/>
                <w:sz w:val="20"/>
                <w:szCs w:val="20"/>
              </w:rPr>
              <w:t>女性</w:t>
            </w:r>
            <w:r w:rsidRPr="00A97640">
              <w:rPr>
                <w:rFonts w:ascii="Times New Roman" w:eastAsia="標楷體" w:hAnsi="Times New Roman" w:cs="Times New Roman"/>
                <w:bCs/>
                <w:kern w:val="0"/>
                <w:sz w:val="20"/>
                <w:szCs w:val="20"/>
              </w:rPr>
              <w:t>)</w:t>
            </w:r>
          </w:p>
        </w:tc>
      </w:tr>
      <w:tr w:rsidR="00943F2C" w:rsidRPr="00A97640" w:rsidTr="0002714E">
        <w:trPr>
          <w:trHeight w:val="336"/>
          <w:jc w:val="center"/>
        </w:trPr>
        <w:tc>
          <w:tcPr>
            <w:tcW w:w="2707" w:type="dxa"/>
            <w:shd w:val="clear" w:color="000000" w:fill="BFBFBF"/>
            <w:vAlign w:val="center"/>
            <w:hideMark/>
          </w:tcPr>
          <w:p w:rsidR="00943F2C" w:rsidRPr="00A97640" w:rsidRDefault="00943F2C" w:rsidP="0002714E">
            <w:pPr>
              <w:widowControl/>
              <w:spacing w:line="360" w:lineRule="atLeast"/>
              <w:rPr>
                <w:rFonts w:ascii="Times New Roman" w:eastAsia="標楷體" w:hAnsi="Times New Roman" w:cs="Times New Roman"/>
                <w:b/>
                <w:bCs/>
                <w:kern w:val="0"/>
                <w:sz w:val="20"/>
                <w:szCs w:val="20"/>
              </w:rPr>
            </w:pPr>
            <w:r w:rsidRPr="00A97640">
              <w:rPr>
                <w:rFonts w:ascii="Times New Roman" w:eastAsia="標楷體" w:hAnsi="Times New Roman" w:cs="Times New Roman"/>
                <w:b/>
                <w:bCs/>
                <w:kern w:val="0"/>
                <w:sz w:val="20"/>
                <w:szCs w:val="20"/>
              </w:rPr>
              <w:t>3</w:t>
            </w:r>
            <w:r w:rsidRPr="00A97640">
              <w:rPr>
                <w:rFonts w:ascii="Times New Roman" w:eastAsia="標楷體" w:hAnsi="Times New Roman" w:cs="Times New Roman"/>
                <w:b/>
                <w:bCs/>
                <w:kern w:val="0"/>
                <w:sz w:val="20"/>
                <w:szCs w:val="20"/>
              </w:rPr>
              <w:t>租期</w:t>
            </w:r>
          </w:p>
        </w:tc>
        <w:tc>
          <w:tcPr>
            <w:tcW w:w="2976" w:type="dxa"/>
            <w:shd w:val="clear" w:color="auto" w:fill="auto"/>
            <w:vAlign w:val="center"/>
            <w:hideMark/>
          </w:tcPr>
          <w:p w:rsidR="00943F2C" w:rsidRPr="00A97640" w:rsidRDefault="00943F2C" w:rsidP="0002714E">
            <w:pPr>
              <w:widowControl/>
              <w:spacing w:line="360" w:lineRule="atLeast"/>
              <w:jc w:val="center"/>
              <w:rPr>
                <w:rFonts w:ascii="Times New Roman" w:eastAsia="標楷體" w:hAnsi="Times New Roman" w:cs="Times New Roman"/>
                <w:bCs/>
                <w:kern w:val="0"/>
                <w:sz w:val="20"/>
                <w:szCs w:val="20"/>
              </w:rPr>
            </w:pPr>
            <w:r w:rsidRPr="00A97640">
              <w:rPr>
                <w:rFonts w:ascii="Times New Roman" w:eastAsia="標楷體" w:hAnsi="Times New Roman" w:cs="Times New Roman"/>
                <w:bCs/>
                <w:kern w:val="0"/>
                <w:sz w:val="20"/>
                <w:szCs w:val="20"/>
              </w:rPr>
              <w:t>3</w:t>
            </w:r>
          </w:p>
        </w:tc>
        <w:tc>
          <w:tcPr>
            <w:tcW w:w="3119" w:type="dxa"/>
            <w:shd w:val="clear" w:color="auto" w:fill="auto"/>
            <w:vAlign w:val="center"/>
            <w:hideMark/>
          </w:tcPr>
          <w:p w:rsidR="00943F2C" w:rsidRPr="00A97640" w:rsidRDefault="00943F2C" w:rsidP="0002714E">
            <w:pPr>
              <w:widowControl/>
              <w:spacing w:line="360" w:lineRule="atLeast"/>
              <w:jc w:val="center"/>
              <w:rPr>
                <w:rFonts w:ascii="Times New Roman" w:eastAsia="標楷體" w:hAnsi="Times New Roman" w:cs="Times New Roman"/>
                <w:bCs/>
                <w:kern w:val="0"/>
                <w:sz w:val="20"/>
                <w:szCs w:val="20"/>
              </w:rPr>
            </w:pPr>
            <w:r w:rsidRPr="00A97640">
              <w:rPr>
                <w:rFonts w:ascii="Times New Roman" w:eastAsia="標楷體" w:hAnsi="Times New Roman" w:cs="Times New Roman"/>
                <w:bCs/>
                <w:kern w:val="0"/>
                <w:sz w:val="20"/>
                <w:szCs w:val="20"/>
              </w:rPr>
              <w:t>2</w:t>
            </w:r>
          </w:p>
        </w:tc>
      </w:tr>
      <w:tr w:rsidR="00943F2C" w:rsidRPr="00A97640" w:rsidTr="0002714E">
        <w:trPr>
          <w:trHeight w:val="336"/>
          <w:jc w:val="center"/>
        </w:trPr>
        <w:tc>
          <w:tcPr>
            <w:tcW w:w="2707" w:type="dxa"/>
            <w:shd w:val="clear" w:color="000000" w:fill="BFBFBF"/>
            <w:vAlign w:val="center"/>
            <w:hideMark/>
          </w:tcPr>
          <w:p w:rsidR="00943F2C" w:rsidRPr="00A97640" w:rsidRDefault="00943F2C" w:rsidP="0002714E">
            <w:pPr>
              <w:widowControl/>
              <w:spacing w:line="360" w:lineRule="atLeast"/>
              <w:rPr>
                <w:rFonts w:ascii="Times New Roman" w:eastAsia="標楷體" w:hAnsi="Times New Roman" w:cs="Times New Roman"/>
                <w:b/>
                <w:bCs/>
                <w:kern w:val="0"/>
                <w:sz w:val="20"/>
                <w:szCs w:val="20"/>
              </w:rPr>
            </w:pPr>
            <w:r w:rsidRPr="00A97640">
              <w:rPr>
                <w:rFonts w:ascii="Times New Roman" w:eastAsia="標楷體" w:hAnsi="Times New Roman" w:cs="Times New Roman"/>
                <w:b/>
                <w:bCs/>
                <w:kern w:val="0"/>
                <w:sz w:val="20"/>
                <w:szCs w:val="20"/>
              </w:rPr>
              <w:lastRenderedPageBreak/>
              <w:t>4</w:t>
            </w:r>
            <w:r w:rsidRPr="00A97640">
              <w:rPr>
                <w:rFonts w:ascii="Times New Roman" w:eastAsia="標楷體" w:hAnsi="Times New Roman" w:cs="Times New Roman"/>
                <w:b/>
                <w:bCs/>
                <w:kern w:val="0"/>
                <w:sz w:val="20"/>
                <w:szCs w:val="20"/>
              </w:rPr>
              <w:t>費率</w:t>
            </w:r>
          </w:p>
        </w:tc>
        <w:tc>
          <w:tcPr>
            <w:tcW w:w="2976" w:type="dxa"/>
            <w:shd w:val="clear" w:color="auto" w:fill="auto"/>
            <w:vAlign w:val="center"/>
            <w:hideMark/>
          </w:tcPr>
          <w:p w:rsidR="00943F2C" w:rsidRPr="00A97640" w:rsidRDefault="00943F2C" w:rsidP="0002714E">
            <w:pPr>
              <w:widowControl/>
              <w:spacing w:line="360" w:lineRule="atLeast"/>
              <w:jc w:val="center"/>
              <w:rPr>
                <w:rFonts w:ascii="Times New Roman" w:eastAsia="標楷體" w:hAnsi="Times New Roman" w:cs="Times New Roman"/>
                <w:bCs/>
                <w:kern w:val="0"/>
                <w:sz w:val="20"/>
                <w:szCs w:val="20"/>
              </w:rPr>
            </w:pPr>
            <w:r w:rsidRPr="00A97640">
              <w:rPr>
                <w:rFonts w:ascii="Times New Roman" w:eastAsia="標楷體" w:hAnsi="Times New Roman" w:cs="Times New Roman"/>
                <w:bCs/>
                <w:kern w:val="0"/>
                <w:sz w:val="20"/>
                <w:szCs w:val="20"/>
              </w:rPr>
              <w:t>1(183</w:t>
            </w:r>
            <w:r w:rsidRPr="00A97640">
              <w:rPr>
                <w:rFonts w:ascii="Times New Roman" w:eastAsia="標楷體" w:hAnsi="Times New Roman" w:cs="Times New Roman"/>
                <w:bCs/>
                <w:kern w:val="0"/>
                <w:sz w:val="20"/>
                <w:szCs w:val="20"/>
              </w:rPr>
              <w:t>級</w:t>
            </w:r>
            <w:r w:rsidRPr="00A97640">
              <w:rPr>
                <w:rFonts w:ascii="Times New Roman" w:eastAsia="標楷體" w:hAnsi="Times New Roman" w:cs="Times New Roman"/>
                <w:bCs/>
                <w:kern w:val="0"/>
                <w:sz w:val="20"/>
                <w:szCs w:val="20"/>
              </w:rPr>
              <w:t>)</w:t>
            </w:r>
          </w:p>
        </w:tc>
        <w:tc>
          <w:tcPr>
            <w:tcW w:w="3119" w:type="dxa"/>
            <w:shd w:val="clear" w:color="auto" w:fill="auto"/>
            <w:vAlign w:val="center"/>
            <w:hideMark/>
          </w:tcPr>
          <w:p w:rsidR="00943F2C" w:rsidRPr="00A97640" w:rsidRDefault="00943F2C" w:rsidP="0002714E">
            <w:pPr>
              <w:widowControl/>
              <w:spacing w:line="360" w:lineRule="atLeast"/>
              <w:jc w:val="center"/>
              <w:rPr>
                <w:rFonts w:ascii="Times New Roman" w:eastAsia="標楷體" w:hAnsi="Times New Roman" w:cs="Times New Roman"/>
                <w:bCs/>
                <w:kern w:val="0"/>
                <w:sz w:val="20"/>
                <w:szCs w:val="20"/>
              </w:rPr>
            </w:pPr>
            <w:r w:rsidRPr="00A97640">
              <w:rPr>
                <w:rFonts w:ascii="Times New Roman" w:eastAsia="標楷體" w:hAnsi="Times New Roman" w:cs="Times New Roman"/>
                <w:bCs/>
                <w:kern w:val="0"/>
                <w:sz w:val="20"/>
                <w:szCs w:val="20"/>
              </w:rPr>
              <w:t>1(183</w:t>
            </w:r>
            <w:r w:rsidRPr="00A97640">
              <w:rPr>
                <w:rFonts w:ascii="Times New Roman" w:eastAsia="標楷體" w:hAnsi="Times New Roman" w:cs="Times New Roman"/>
                <w:bCs/>
                <w:kern w:val="0"/>
                <w:sz w:val="20"/>
                <w:szCs w:val="20"/>
              </w:rPr>
              <w:t>級</w:t>
            </w:r>
            <w:r w:rsidRPr="00A97640">
              <w:rPr>
                <w:rFonts w:ascii="Times New Roman" w:eastAsia="標楷體" w:hAnsi="Times New Roman" w:cs="Times New Roman"/>
                <w:bCs/>
                <w:kern w:val="0"/>
                <w:sz w:val="20"/>
                <w:szCs w:val="20"/>
              </w:rPr>
              <w:t>)</w:t>
            </w:r>
          </w:p>
        </w:tc>
      </w:tr>
      <w:tr w:rsidR="00943F2C" w:rsidRPr="00A97640" w:rsidTr="0002714E">
        <w:trPr>
          <w:trHeight w:val="294"/>
          <w:jc w:val="center"/>
        </w:trPr>
        <w:tc>
          <w:tcPr>
            <w:tcW w:w="2707" w:type="dxa"/>
            <w:shd w:val="clear" w:color="000000" w:fill="BFBFBF"/>
            <w:vAlign w:val="center"/>
            <w:hideMark/>
          </w:tcPr>
          <w:p w:rsidR="00943F2C" w:rsidRPr="00A97640" w:rsidRDefault="00943F2C" w:rsidP="0002714E">
            <w:pPr>
              <w:widowControl/>
              <w:spacing w:line="360" w:lineRule="atLeast"/>
              <w:rPr>
                <w:rFonts w:ascii="Times New Roman" w:eastAsia="標楷體" w:hAnsi="Times New Roman" w:cs="Times New Roman"/>
                <w:b/>
                <w:bCs/>
                <w:kern w:val="0"/>
                <w:sz w:val="20"/>
                <w:szCs w:val="20"/>
              </w:rPr>
            </w:pPr>
            <w:r w:rsidRPr="00A97640">
              <w:rPr>
                <w:rFonts w:ascii="Times New Roman" w:eastAsia="標楷體" w:hAnsi="Times New Roman" w:cs="Times New Roman"/>
                <w:b/>
                <w:bCs/>
                <w:kern w:val="0"/>
                <w:sz w:val="20"/>
                <w:szCs w:val="20"/>
              </w:rPr>
              <w:t>5</w:t>
            </w:r>
            <w:r w:rsidRPr="00A97640">
              <w:rPr>
                <w:rFonts w:ascii="Times New Roman" w:eastAsia="標楷體" w:hAnsi="Times New Roman" w:cs="Times New Roman"/>
                <w:b/>
                <w:bCs/>
                <w:kern w:val="0"/>
                <w:sz w:val="20"/>
                <w:szCs w:val="20"/>
              </w:rPr>
              <w:t>語音通話金額</w:t>
            </w:r>
          </w:p>
        </w:tc>
        <w:tc>
          <w:tcPr>
            <w:tcW w:w="2976" w:type="dxa"/>
            <w:shd w:val="clear" w:color="auto" w:fill="auto"/>
            <w:vAlign w:val="center"/>
            <w:hideMark/>
          </w:tcPr>
          <w:p w:rsidR="00943F2C" w:rsidRPr="00A97640" w:rsidRDefault="00943F2C" w:rsidP="0002714E">
            <w:pPr>
              <w:widowControl/>
              <w:spacing w:line="360" w:lineRule="atLeast"/>
              <w:jc w:val="center"/>
              <w:rPr>
                <w:rFonts w:ascii="Times New Roman" w:eastAsia="標楷體" w:hAnsi="Times New Roman" w:cs="Times New Roman"/>
                <w:bCs/>
                <w:kern w:val="0"/>
                <w:sz w:val="20"/>
                <w:szCs w:val="20"/>
              </w:rPr>
            </w:pPr>
            <w:r w:rsidRPr="00A97640">
              <w:rPr>
                <w:rFonts w:ascii="Times New Roman" w:eastAsia="標楷體" w:hAnsi="Times New Roman" w:cs="Times New Roman"/>
                <w:bCs/>
                <w:kern w:val="0"/>
                <w:sz w:val="20"/>
                <w:szCs w:val="20"/>
              </w:rPr>
              <w:t>126</w:t>
            </w:r>
          </w:p>
        </w:tc>
        <w:tc>
          <w:tcPr>
            <w:tcW w:w="3119" w:type="dxa"/>
            <w:shd w:val="clear" w:color="auto" w:fill="auto"/>
            <w:vAlign w:val="center"/>
            <w:hideMark/>
          </w:tcPr>
          <w:p w:rsidR="00943F2C" w:rsidRPr="00A97640" w:rsidRDefault="00943F2C" w:rsidP="0002714E">
            <w:pPr>
              <w:widowControl/>
              <w:spacing w:line="360" w:lineRule="atLeast"/>
              <w:jc w:val="center"/>
              <w:rPr>
                <w:rFonts w:ascii="Times New Roman" w:eastAsia="標楷體" w:hAnsi="Times New Roman" w:cs="Times New Roman"/>
                <w:bCs/>
                <w:kern w:val="0"/>
                <w:sz w:val="20"/>
                <w:szCs w:val="20"/>
              </w:rPr>
            </w:pPr>
            <w:r w:rsidRPr="00A97640">
              <w:rPr>
                <w:rFonts w:ascii="Times New Roman" w:eastAsia="標楷體" w:hAnsi="Times New Roman" w:cs="Times New Roman"/>
                <w:bCs/>
                <w:kern w:val="0"/>
                <w:sz w:val="20"/>
                <w:szCs w:val="20"/>
              </w:rPr>
              <w:t>85</w:t>
            </w:r>
          </w:p>
        </w:tc>
      </w:tr>
      <w:tr w:rsidR="00943F2C" w:rsidRPr="00A97640" w:rsidTr="0002714E">
        <w:trPr>
          <w:trHeight w:val="356"/>
          <w:jc w:val="center"/>
        </w:trPr>
        <w:tc>
          <w:tcPr>
            <w:tcW w:w="2707" w:type="dxa"/>
            <w:shd w:val="clear" w:color="000000" w:fill="BFBFBF"/>
            <w:vAlign w:val="center"/>
            <w:hideMark/>
          </w:tcPr>
          <w:p w:rsidR="00943F2C" w:rsidRPr="00A97640" w:rsidRDefault="00943F2C" w:rsidP="0002714E">
            <w:pPr>
              <w:widowControl/>
              <w:spacing w:line="360" w:lineRule="atLeast"/>
              <w:rPr>
                <w:rFonts w:ascii="Times New Roman" w:eastAsia="標楷體" w:hAnsi="Times New Roman" w:cs="Times New Roman"/>
                <w:b/>
                <w:bCs/>
                <w:kern w:val="0"/>
                <w:sz w:val="20"/>
                <w:szCs w:val="20"/>
              </w:rPr>
            </w:pPr>
            <w:r w:rsidRPr="00A97640">
              <w:rPr>
                <w:rFonts w:ascii="Times New Roman" w:eastAsia="標楷體" w:hAnsi="Times New Roman" w:cs="Times New Roman"/>
                <w:b/>
                <w:bCs/>
                <w:kern w:val="0"/>
                <w:sz w:val="20"/>
                <w:szCs w:val="20"/>
              </w:rPr>
              <w:t>6</w:t>
            </w:r>
            <w:r w:rsidRPr="00A97640">
              <w:rPr>
                <w:rFonts w:ascii="Times New Roman" w:eastAsia="標楷體" w:hAnsi="Times New Roman" w:cs="Times New Roman"/>
                <w:b/>
                <w:bCs/>
                <w:kern w:val="0"/>
                <w:sz w:val="20"/>
                <w:szCs w:val="20"/>
              </w:rPr>
              <w:t>帳單金額</w:t>
            </w:r>
          </w:p>
        </w:tc>
        <w:tc>
          <w:tcPr>
            <w:tcW w:w="2976" w:type="dxa"/>
            <w:shd w:val="clear" w:color="auto" w:fill="auto"/>
            <w:vAlign w:val="center"/>
            <w:hideMark/>
          </w:tcPr>
          <w:p w:rsidR="00943F2C" w:rsidRPr="00A97640" w:rsidRDefault="00943F2C" w:rsidP="0002714E">
            <w:pPr>
              <w:widowControl/>
              <w:spacing w:line="360" w:lineRule="atLeast"/>
              <w:jc w:val="center"/>
              <w:rPr>
                <w:rFonts w:ascii="Times New Roman" w:eastAsia="標楷體" w:hAnsi="Times New Roman" w:cs="Times New Roman"/>
                <w:bCs/>
                <w:kern w:val="0"/>
                <w:sz w:val="20"/>
                <w:szCs w:val="20"/>
              </w:rPr>
            </w:pPr>
            <w:r w:rsidRPr="00A97640">
              <w:rPr>
                <w:rFonts w:ascii="Times New Roman" w:eastAsia="標楷體" w:hAnsi="Times New Roman" w:cs="Times New Roman"/>
                <w:bCs/>
                <w:kern w:val="0"/>
                <w:sz w:val="20"/>
                <w:szCs w:val="20"/>
              </w:rPr>
              <w:t>463</w:t>
            </w:r>
          </w:p>
        </w:tc>
        <w:tc>
          <w:tcPr>
            <w:tcW w:w="3119" w:type="dxa"/>
            <w:shd w:val="clear" w:color="auto" w:fill="auto"/>
            <w:vAlign w:val="center"/>
            <w:hideMark/>
          </w:tcPr>
          <w:p w:rsidR="00943F2C" w:rsidRPr="00A97640" w:rsidRDefault="00943F2C" w:rsidP="0002714E">
            <w:pPr>
              <w:widowControl/>
              <w:spacing w:line="360" w:lineRule="atLeast"/>
              <w:jc w:val="center"/>
              <w:rPr>
                <w:rFonts w:ascii="Times New Roman" w:eastAsia="標楷體" w:hAnsi="Times New Roman" w:cs="Times New Roman"/>
                <w:bCs/>
                <w:kern w:val="0"/>
                <w:sz w:val="20"/>
                <w:szCs w:val="20"/>
              </w:rPr>
            </w:pPr>
            <w:r w:rsidRPr="00A97640">
              <w:rPr>
                <w:rFonts w:ascii="Times New Roman" w:eastAsia="標楷體" w:hAnsi="Times New Roman" w:cs="Times New Roman"/>
                <w:bCs/>
                <w:kern w:val="0"/>
                <w:sz w:val="20"/>
                <w:szCs w:val="20"/>
              </w:rPr>
              <w:t>257</w:t>
            </w:r>
          </w:p>
        </w:tc>
      </w:tr>
      <w:tr w:rsidR="00943F2C" w:rsidRPr="00A97640" w:rsidTr="0002714E">
        <w:trPr>
          <w:trHeight w:val="277"/>
          <w:jc w:val="center"/>
        </w:trPr>
        <w:tc>
          <w:tcPr>
            <w:tcW w:w="2707" w:type="dxa"/>
            <w:shd w:val="clear" w:color="000000" w:fill="BFBFBF"/>
            <w:vAlign w:val="center"/>
            <w:hideMark/>
          </w:tcPr>
          <w:p w:rsidR="00943F2C" w:rsidRPr="00A97640" w:rsidRDefault="00943F2C" w:rsidP="0002714E">
            <w:pPr>
              <w:widowControl/>
              <w:spacing w:line="360" w:lineRule="atLeast"/>
              <w:rPr>
                <w:rFonts w:ascii="Times New Roman" w:eastAsia="標楷體" w:hAnsi="Times New Roman" w:cs="Times New Roman"/>
                <w:b/>
                <w:bCs/>
                <w:kern w:val="0"/>
                <w:sz w:val="20"/>
                <w:szCs w:val="20"/>
              </w:rPr>
            </w:pPr>
            <w:r w:rsidRPr="00A97640">
              <w:rPr>
                <w:rFonts w:ascii="Times New Roman" w:eastAsia="標楷體" w:hAnsi="Times New Roman" w:cs="Times New Roman"/>
                <w:b/>
                <w:bCs/>
                <w:kern w:val="0"/>
                <w:sz w:val="20"/>
                <w:szCs w:val="20"/>
              </w:rPr>
              <w:t>7</w:t>
            </w:r>
            <w:r w:rsidRPr="00A97640">
              <w:rPr>
                <w:rFonts w:ascii="Times New Roman" w:eastAsia="標楷體" w:hAnsi="Times New Roman" w:cs="Times New Roman"/>
                <w:b/>
                <w:bCs/>
                <w:kern w:val="0"/>
                <w:sz w:val="20"/>
                <w:szCs w:val="20"/>
              </w:rPr>
              <w:t>購機金額</w:t>
            </w:r>
          </w:p>
        </w:tc>
        <w:tc>
          <w:tcPr>
            <w:tcW w:w="2976" w:type="dxa"/>
            <w:shd w:val="clear" w:color="auto" w:fill="auto"/>
            <w:vAlign w:val="center"/>
            <w:hideMark/>
          </w:tcPr>
          <w:p w:rsidR="00943F2C" w:rsidRPr="00A97640" w:rsidRDefault="00943F2C" w:rsidP="0002714E">
            <w:pPr>
              <w:widowControl/>
              <w:spacing w:line="360" w:lineRule="atLeast"/>
              <w:jc w:val="center"/>
              <w:rPr>
                <w:rFonts w:ascii="Times New Roman" w:eastAsia="標楷體" w:hAnsi="Times New Roman" w:cs="Times New Roman"/>
                <w:bCs/>
                <w:kern w:val="0"/>
                <w:sz w:val="20"/>
                <w:szCs w:val="20"/>
              </w:rPr>
            </w:pPr>
            <w:r w:rsidRPr="00A97640">
              <w:rPr>
                <w:rFonts w:ascii="Times New Roman" w:eastAsia="標楷體" w:hAnsi="Times New Roman" w:cs="Times New Roman"/>
                <w:bCs/>
                <w:kern w:val="0"/>
                <w:sz w:val="20"/>
                <w:szCs w:val="20"/>
              </w:rPr>
              <w:t>3990</w:t>
            </w:r>
          </w:p>
        </w:tc>
        <w:tc>
          <w:tcPr>
            <w:tcW w:w="3119" w:type="dxa"/>
            <w:shd w:val="clear" w:color="auto" w:fill="auto"/>
            <w:vAlign w:val="center"/>
            <w:hideMark/>
          </w:tcPr>
          <w:p w:rsidR="00943F2C" w:rsidRPr="00A97640" w:rsidRDefault="00943F2C" w:rsidP="0002714E">
            <w:pPr>
              <w:widowControl/>
              <w:spacing w:line="360" w:lineRule="atLeast"/>
              <w:jc w:val="center"/>
              <w:rPr>
                <w:rFonts w:ascii="Times New Roman" w:eastAsia="標楷體" w:hAnsi="Times New Roman" w:cs="Times New Roman"/>
                <w:bCs/>
                <w:kern w:val="0"/>
                <w:sz w:val="20"/>
                <w:szCs w:val="20"/>
              </w:rPr>
            </w:pPr>
            <w:r w:rsidRPr="00A97640">
              <w:rPr>
                <w:rFonts w:ascii="Times New Roman" w:eastAsia="標楷體" w:hAnsi="Times New Roman" w:cs="Times New Roman"/>
                <w:bCs/>
                <w:kern w:val="0"/>
                <w:sz w:val="20"/>
                <w:szCs w:val="20"/>
              </w:rPr>
              <w:t>1895</w:t>
            </w:r>
          </w:p>
        </w:tc>
      </w:tr>
      <w:tr w:rsidR="00943F2C" w:rsidRPr="00A97640" w:rsidTr="0002714E">
        <w:trPr>
          <w:trHeight w:val="324"/>
          <w:jc w:val="center"/>
        </w:trPr>
        <w:tc>
          <w:tcPr>
            <w:tcW w:w="2707" w:type="dxa"/>
            <w:shd w:val="clear" w:color="000000" w:fill="BFBFBF"/>
            <w:vAlign w:val="center"/>
            <w:hideMark/>
          </w:tcPr>
          <w:p w:rsidR="00943F2C" w:rsidRPr="00A97640" w:rsidRDefault="00943F2C" w:rsidP="0002714E">
            <w:pPr>
              <w:widowControl/>
              <w:spacing w:line="360" w:lineRule="atLeast"/>
              <w:rPr>
                <w:rFonts w:ascii="Times New Roman" w:eastAsia="標楷體" w:hAnsi="Times New Roman" w:cs="Times New Roman"/>
                <w:b/>
                <w:bCs/>
                <w:kern w:val="0"/>
                <w:sz w:val="20"/>
                <w:szCs w:val="20"/>
              </w:rPr>
            </w:pPr>
            <w:r w:rsidRPr="00A97640">
              <w:rPr>
                <w:rFonts w:ascii="Times New Roman" w:eastAsia="標楷體" w:hAnsi="Times New Roman" w:cs="Times New Roman"/>
                <w:b/>
                <w:bCs/>
                <w:kern w:val="0"/>
                <w:sz w:val="20"/>
                <w:szCs w:val="20"/>
              </w:rPr>
              <w:t>Typicality</w:t>
            </w:r>
          </w:p>
        </w:tc>
        <w:tc>
          <w:tcPr>
            <w:tcW w:w="2976" w:type="dxa"/>
            <w:shd w:val="clear" w:color="auto" w:fill="auto"/>
            <w:vAlign w:val="center"/>
            <w:hideMark/>
          </w:tcPr>
          <w:p w:rsidR="00943F2C" w:rsidRPr="00A97640" w:rsidRDefault="00943F2C" w:rsidP="0002714E">
            <w:pPr>
              <w:widowControl/>
              <w:spacing w:line="360" w:lineRule="atLeast"/>
              <w:jc w:val="center"/>
              <w:rPr>
                <w:rFonts w:ascii="Times New Roman" w:eastAsia="標楷體" w:hAnsi="Times New Roman" w:cs="Times New Roman"/>
                <w:bCs/>
                <w:kern w:val="0"/>
                <w:sz w:val="20"/>
                <w:szCs w:val="20"/>
              </w:rPr>
            </w:pPr>
            <w:r w:rsidRPr="00A97640">
              <w:rPr>
                <w:rFonts w:ascii="Times New Roman" w:eastAsia="標楷體" w:hAnsi="Times New Roman" w:cs="Times New Roman"/>
                <w:bCs/>
                <w:kern w:val="0"/>
                <w:sz w:val="20"/>
                <w:szCs w:val="20"/>
              </w:rPr>
              <w:t>0.74</w:t>
            </w:r>
          </w:p>
        </w:tc>
        <w:tc>
          <w:tcPr>
            <w:tcW w:w="3119" w:type="dxa"/>
            <w:shd w:val="clear" w:color="auto" w:fill="auto"/>
            <w:vAlign w:val="center"/>
            <w:hideMark/>
          </w:tcPr>
          <w:p w:rsidR="00943F2C" w:rsidRPr="00A97640" w:rsidRDefault="00943F2C" w:rsidP="0002714E">
            <w:pPr>
              <w:widowControl/>
              <w:spacing w:line="360" w:lineRule="atLeast"/>
              <w:jc w:val="center"/>
              <w:rPr>
                <w:rFonts w:ascii="Times New Roman" w:eastAsia="標楷體" w:hAnsi="Times New Roman" w:cs="Times New Roman"/>
                <w:bCs/>
                <w:kern w:val="0"/>
                <w:sz w:val="20"/>
                <w:szCs w:val="20"/>
              </w:rPr>
            </w:pPr>
            <w:r w:rsidRPr="00A97640">
              <w:rPr>
                <w:rFonts w:ascii="Times New Roman" w:eastAsia="標楷體" w:hAnsi="Times New Roman" w:cs="Times New Roman"/>
                <w:bCs/>
                <w:kern w:val="0"/>
                <w:sz w:val="20"/>
                <w:szCs w:val="20"/>
              </w:rPr>
              <w:t>0.74</w:t>
            </w:r>
          </w:p>
        </w:tc>
      </w:tr>
    </w:tbl>
    <w:p w:rsidR="00943F2C" w:rsidRPr="00A97640" w:rsidRDefault="00943F2C" w:rsidP="00943F2C">
      <w:pPr>
        <w:spacing w:line="360" w:lineRule="atLeast"/>
        <w:ind w:firstLineChars="213" w:firstLine="426"/>
        <w:jc w:val="both"/>
        <w:rPr>
          <w:rFonts w:ascii="Times New Roman" w:eastAsia="標楷體" w:hAnsi="Times New Roman" w:cs="Times New Roman"/>
          <w:sz w:val="20"/>
          <w:szCs w:val="20"/>
        </w:rPr>
      </w:pPr>
      <w:r w:rsidRPr="00A97640">
        <w:rPr>
          <w:rFonts w:ascii="Times New Roman" w:eastAsia="標楷體" w:hAnsi="Times New Roman" w:cs="Times New Roman"/>
          <w:sz w:val="20"/>
          <w:szCs w:val="20"/>
        </w:rPr>
        <w:t>表</w:t>
      </w:r>
      <w:r w:rsidRPr="00A97640">
        <w:rPr>
          <w:rFonts w:ascii="Times New Roman" w:eastAsia="標楷體" w:hAnsi="Times New Roman" w:cs="Times New Roman"/>
          <w:sz w:val="20"/>
          <w:szCs w:val="20"/>
        </w:rPr>
        <w:t>4-4</w:t>
      </w:r>
      <w:r w:rsidRPr="00A97640">
        <w:rPr>
          <w:rFonts w:ascii="Times New Roman" w:eastAsia="標楷體" w:hAnsi="Times New Roman" w:cs="Times New Roman"/>
          <w:sz w:val="20"/>
          <w:szCs w:val="20"/>
        </w:rPr>
        <w:t>為在</w:t>
      </w:r>
      <w:r w:rsidRPr="00A97640">
        <w:rPr>
          <w:rFonts w:ascii="Times New Roman" w:eastAsia="標楷體" w:hAnsi="Times New Roman" w:cs="Times New Roman"/>
          <w:sz w:val="20"/>
          <w:szCs w:val="20"/>
        </w:rPr>
        <w:t>Class 0</w:t>
      </w:r>
      <w:r w:rsidRPr="00A97640">
        <w:rPr>
          <w:rFonts w:ascii="Times New Roman" w:eastAsia="標楷體" w:hAnsi="Times New Roman" w:cs="Times New Roman"/>
          <w:sz w:val="20"/>
          <w:szCs w:val="20"/>
        </w:rPr>
        <w:t>中最具代表性的資料之屬性值，</w:t>
      </w:r>
      <w:bookmarkStart w:id="42" w:name="OLE_LINK121"/>
      <w:r w:rsidRPr="00A97640">
        <w:rPr>
          <w:rFonts w:ascii="Times New Roman" w:eastAsia="標楷體" w:hAnsi="Times New Roman" w:cs="Times New Roman"/>
          <w:sz w:val="20"/>
          <w:szCs w:val="20"/>
        </w:rPr>
        <w:t>代表值</w:t>
      </w:r>
      <w:r w:rsidRPr="00A97640">
        <w:rPr>
          <w:rFonts w:ascii="Times New Roman" w:eastAsia="標楷體" w:hAnsi="Times New Roman" w:cs="Times New Roman"/>
          <w:sz w:val="20"/>
          <w:szCs w:val="20"/>
        </w:rPr>
        <w:t>(Typicality)</w:t>
      </w:r>
      <w:r w:rsidRPr="00A97640">
        <w:rPr>
          <w:rFonts w:ascii="Times New Roman" w:eastAsia="標楷體" w:hAnsi="Times New Roman" w:cs="Times New Roman"/>
          <w:sz w:val="20"/>
          <w:szCs w:val="20"/>
        </w:rPr>
        <w:t>是一筆資料與其所屬群集裡的其他成員的平均相似度</w:t>
      </w:r>
      <w:bookmarkEnd w:id="42"/>
      <w:r w:rsidRPr="00A97640">
        <w:rPr>
          <w:rFonts w:ascii="Times New Roman" w:eastAsia="標楷體" w:hAnsi="Times New Roman" w:cs="Times New Roman"/>
          <w:sz w:val="20"/>
          <w:szCs w:val="20"/>
        </w:rPr>
        <w:t>(Roiger, 2003)</w:t>
      </w:r>
      <w:bookmarkStart w:id="43" w:name="OLE_LINK122"/>
      <w:r w:rsidRPr="00A97640">
        <w:rPr>
          <w:rFonts w:ascii="Times New Roman" w:eastAsia="標楷體" w:hAnsi="Times New Roman" w:cs="Times New Roman"/>
          <w:sz w:val="20"/>
          <w:szCs w:val="20"/>
        </w:rPr>
        <w:t>。可以從表</w:t>
      </w:r>
      <w:r w:rsidRPr="00A97640">
        <w:rPr>
          <w:rFonts w:ascii="Times New Roman" w:eastAsia="標楷體" w:hAnsi="Times New Roman" w:cs="Times New Roman"/>
          <w:sz w:val="20"/>
          <w:szCs w:val="20"/>
        </w:rPr>
        <w:t>4-4</w:t>
      </w:r>
      <w:r w:rsidRPr="00A97640">
        <w:rPr>
          <w:rFonts w:ascii="Times New Roman" w:eastAsia="標楷體" w:hAnsi="Times New Roman" w:cs="Times New Roman"/>
          <w:sz w:val="20"/>
          <w:szCs w:val="20"/>
        </w:rPr>
        <w:t>看出最典型的二個案例，主要年齡為</w:t>
      </w:r>
      <w:r w:rsidRPr="00A97640">
        <w:rPr>
          <w:rFonts w:ascii="Times New Roman" w:eastAsia="標楷體" w:hAnsi="Times New Roman" w:cs="Times New Roman"/>
          <w:sz w:val="20"/>
          <w:szCs w:val="20"/>
        </w:rPr>
        <w:t>41</w:t>
      </w:r>
      <w:r w:rsidRPr="00A97640">
        <w:rPr>
          <w:rFonts w:ascii="Times New Roman" w:eastAsia="標楷體" w:hAnsi="Times New Roman" w:cs="Times New Roman"/>
          <w:sz w:val="20"/>
          <w:szCs w:val="20"/>
        </w:rPr>
        <w:t>及</w:t>
      </w:r>
      <w:r w:rsidRPr="00A97640">
        <w:rPr>
          <w:rFonts w:ascii="Times New Roman" w:eastAsia="標楷體" w:hAnsi="Times New Roman" w:cs="Times New Roman"/>
          <w:sz w:val="20"/>
          <w:szCs w:val="20"/>
        </w:rPr>
        <w:t>49</w:t>
      </w:r>
      <w:r w:rsidRPr="00A97640">
        <w:rPr>
          <w:rFonts w:ascii="Times New Roman" w:eastAsia="標楷體" w:hAnsi="Times New Roman" w:cs="Times New Roman"/>
          <w:sz w:val="20"/>
          <w:szCs w:val="20"/>
        </w:rPr>
        <w:t>歲、性別為女性、費率為</w:t>
      </w:r>
      <w:r w:rsidRPr="00A97640">
        <w:rPr>
          <w:rFonts w:ascii="Times New Roman" w:eastAsia="標楷體" w:hAnsi="Times New Roman" w:cs="Times New Roman"/>
          <w:sz w:val="20"/>
          <w:szCs w:val="20"/>
        </w:rPr>
        <w:t>183</w:t>
      </w:r>
      <w:r w:rsidRPr="00A97640">
        <w:rPr>
          <w:rFonts w:ascii="Times New Roman" w:eastAsia="標楷體" w:hAnsi="Times New Roman" w:cs="Times New Roman"/>
          <w:sz w:val="20"/>
          <w:szCs w:val="20"/>
        </w:rPr>
        <w:t>級、語音通話金額為</w:t>
      </w:r>
      <w:r w:rsidRPr="00A97640">
        <w:rPr>
          <w:rFonts w:ascii="Times New Roman" w:eastAsia="標楷體" w:hAnsi="Times New Roman" w:cs="Times New Roman"/>
          <w:sz w:val="20"/>
          <w:szCs w:val="20"/>
        </w:rPr>
        <w:t>126</w:t>
      </w:r>
      <w:r w:rsidRPr="00A97640">
        <w:rPr>
          <w:rFonts w:ascii="Times New Roman" w:eastAsia="標楷體" w:hAnsi="Times New Roman" w:cs="Times New Roman"/>
          <w:sz w:val="20"/>
          <w:szCs w:val="20"/>
        </w:rPr>
        <w:t>元及</w:t>
      </w:r>
      <w:r w:rsidRPr="00A97640">
        <w:rPr>
          <w:rFonts w:ascii="Times New Roman" w:eastAsia="標楷體" w:hAnsi="Times New Roman" w:cs="Times New Roman"/>
          <w:sz w:val="20"/>
          <w:szCs w:val="20"/>
        </w:rPr>
        <w:t>85</w:t>
      </w:r>
      <w:r w:rsidRPr="00A97640">
        <w:rPr>
          <w:rFonts w:ascii="Times New Roman" w:eastAsia="標楷體" w:hAnsi="Times New Roman" w:cs="Times New Roman"/>
          <w:sz w:val="20"/>
          <w:szCs w:val="20"/>
        </w:rPr>
        <w:t>元，帳單金額為</w:t>
      </w:r>
      <w:r w:rsidRPr="00A97640">
        <w:rPr>
          <w:rFonts w:ascii="Times New Roman" w:eastAsia="標楷體" w:hAnsi="Times New Roman" w:cs="Times New Roman"/>
          <w:sz w:val="20"/>
          <w:szCs w:val="20"/>
        </w:rPr>
        <w:t>463</w:t>
      </w:r>
      <w:r w:rsidRPr="00A97640">
        <w:rPr>
          <w:rFonts w:ascii="Times New Roman" w:eastAsia="標楷體" w:hAnsi="Times New Roman" w:cs="Times New Roman"/>
          <w:sz w:val="20"/>
          <w:szCs w:val="20"/>
        </w:rPr>
        <w:t>元及</w:t>
      </w:r>
      <w:r w:rsidRPr="00A97640">
        <w:rPr>
          <w:rFonts w:ascii="Times New Roman" w:eastAsia="標楷體" w:hAnsi="Times New Roman" w:cs="Times New Roman"/>
          <w:sz w:val="20"/>
          <w:szCs w:val="20"/>
        </w:rPr>
        <w:t>257</w:t>
      </w:r>
      <w:r w:rsidRPr="00A97640">
        <w:rPr>
          <w:rFonts w:ascii="Times New Roman" w:eastAsia="標楷體" w:hAnsi="Times New Roman" w:cs="Times New Roman"/>
          <w:sz w:val="20"/>
          <w:szCs w:val="20"/>
        </w:rPr>
        <w:t>元、購機金額為</w:t>
      </w:r>
      <w:r w:rsidRPr="00A97640">
        <w:rPr>
          <w:rFonts w:ascii="Times New Roman" w:eastAsia="標楷體" w:hAnsi="Times New Roman" w:cs="Times New Roman"/>
          <w:sz w:val="20"/>
          <w:szCs w:val="20"/>
        </w:rPr>
        <w:t>3990</w:t>
      </w:r>
      <w:r w:rsidRPr="00A97640">
        <w:rPr>
          <w:rFonts w:ascii="Times New Roman" w:eastAsia="標楷體" w:hAnsi="Times New Roman" w:cs="Times New Roman"/>
          <w:sz w:val="20"/>
          <w:szCs w:val="20"/>
        </w:rPr>
        <w:t>及</w:t>
      </w:r>
      <w:r w:rsidRPr="00A97640">
        <w:rPr>
          <w:rFonts w:ascii="Times New Roman" w:eastAsia="標楷體" w:hAnsi="Times New Roman" w:cs="Times New Roman"/>
          <w:sz w:val="20"/>
          <w:szCs w:val="20"/>
        </w:rPr>
        <w:t>1895</w:t>
      </w:r>
      <w:r w:rsidRPr="00A97640">
        <w:rPr>
          <w:rFonts w:ascii="Times New Roman" w:eastAsia="標楷體" w:hAnsi="Times New Roman" w:cs="Times New Roman"/>
          <w:sz w:val="20"/>
          <w:szCs w:val="20"/>
        </w:rPr>
        <w:t>元。兩筆最有代表性的資料的代表值皆為</w:t>
      </w:r>
      <w:r w:rsidRPr="00A97640">
        <w:rPr>
          <w:rFonts w:ascii="Times New Roman" w:eastAsia="標楷體" w:hAnsi="Times New Roman" w:cs="Times New Roman"/>
          <w:sz w:val="20"/>
          <w:szCs w:val="20"/>
        </w:rPr>
        <w:t>0.</w:t>
      </w:r>
      <w:bookmarkEnd w:id="43"/>
      <w:r w:rsidRPr="00A97640">
        <w:rPr>
          <w:rFonts w:ascii="Times New Roman" w:eastAsia="標楷體" w:hAnsi="Times New Roman" w:cs="Times New Roman"/>
          <w:sz w:val="20"/>
          <w:szCs w:val="20"/>
        </w:rPr>
        <w:t>74</w:t>
      </w:r>
      <w:r w:rsidRPr="00A97640">
        <w:rPr>
          <w:rFonts w:ascii="Times New Roman" w:eastAsia="標楷體" w:hAnsi="Times New Roman" w:cs="Times New Roman"/>
          <w:sz w:val="20"/>
          <w:szCs w:val="20"/>
        </w:rPr>
        <w:t>，透過此兩筆資料我們可以先初步對</w:t>
      </w:r>
      <w:r w:rsidRPr="00A97640">
        <w:rPr>
          <w:rFonts w:ascii="Times New Roman" w:eastAsia="標楷體" w:hAnsi="Times New Roman" w:cs="Times New Roman"/>
          <w:sz w:val="20"/>
          <w:szCs w:val="20"/>
        </w:rPr>
        <w:t>Class 0</w:t>
      </w:r>
      <w:r w:rsidRPr="00A97640">
        <w:rPr>
          <w:rFonts w:ascii="Times New Roman" w:eastAsia="標楷體" w:hAnsi="Times New Roman" w:cs="Times New Roman"/>
          <w:sz w:val="20"/>
          <w:szCs w:val="20"/>
        </w:rPr>
        <w:t>的架構有進一步了解。</w:t>
      </w:r>
    </w:p>
    <w:p w:rsidR="00943F2C" w:rsidRPr="00A97640" w:rsidRDefault="00943F2C" w:rsidP="00943F2C">
      <w:pPr>
        <w:spacing w:line="360" w:lineRule="atLeast"/>
        <w:ind w:firstLineChars="50" w:firstLine="100"/>
        <w:jc w:val="both"/>
        <w:rPr>
          <w:rFonts w:ascii="Times New Roman" w:eastAsia="標楷體" w:hAnsi="Times New Roman" w:cs="Times New Roman"/>
          <w:sz w:val="20"/>
          <w:szCs w:val="20"/>
        </w:rPr>
      </w:pPr>
      <w:r w:rsidRPr="00A97640">
        <w:rPr>
          <w:rFonts w:ascii="Times New Roman" w:eastAsia="標楷體" w:hAnsi="Times New Roman" w:cs="Times New Roman"/>
          <w:sz w:val="20"/>
          <w:szCs w:val="20"/>
        </w:rPr>
        <w:t>Class 1(</w:t>
      </w:r>
      <w:r w:rsidRPr="00A97640">
        <w:rPr>
          <w:rFonts w:ascii="Times New Roman" w:eastAsia="標楷體" w:hAnsi="Times New Roman" w:cs="Times New Roman"/>
          <w:sz w:val="20"/>
          <w:szCs w:val="20"/>
        </w:rPr>
        <w:t>申租</w:t>
      </w:r>
      <w:r w:rsidRPr="00A97640">
        <w:rPr>
          <w:rFonts w:ascii="Times New Roman" w:eastAsia="標楷體" w:hAnsi="Times New Roman" w:cs="Times New Roman"/>
          <w:sz w:val="20"/>
          <w:szCs w:val="20"/>
        </w:rPr>
        <w:t>mPro</w:t>
      </w:r>
      <w:r w:rsidRPr="00A97640">
        <w:rPr>
          <w:rFonts w:ascii="Times New Roman" w:eastAsia="標楷體" w:hAnsi="Times New Roman" w:cs="Times New Roman"/>
          <w:sz w:val="20"/>
          <w:szCs w:val="20"/>
        </w:rPr>
        <w:t>顧客</w:t>
      </w:r>
      <w:r w:rsidRPr="00A97640">
        <w:rPr>
          <w:rFonts w:ascii="Times New Roman" w:eastAsia="標楷體" w:hAnsi="Times New Roman" w:cs="Times New Roman"/>
          <w:sz w:val="20"/>
          <w:szCs w:val="20"/>
        </w:rPr>
        <w:t>)</w:t>
      </w:r>
      <w:r w:rsidRPr="00A97640">
        <w:rPr>
          <w:rFonts w:ascii="Times New Roman" w:eastAsia="標楷體" w:hAnsi="Times New Roman" w:cs="Times New Roman"/>
          <w:sz w:val="20"/>
          <w:szCs w:val="20"/>
        </w:rPr>
        <w:t>：</w:t>
      </w:r>
      <w:r w:rsidRPr="00A97640">
        <w:rPr>
          <w:rFonts w:ascii="Times New Roman" w:eastAsia="標楷體" w:hAnsi="Times New Roman" w:cs="Times New Roman"/>
          <w:sz w:val="20"/>
          <w:szCs w:val="20"/>
        </w:rPr>
        <w:t>238</w:t>
      </w:r>
      <w:r w:rsidRPr="00A97640">
        <w:rPr>
          <w:rFonts w:ascii="Times New Roman" w:eastAsia="標楷體" w:hAnsi="Times New Roman" w:cs="Times New Roman"/>
          <w:sz w:val="20"/>
          <w:szCs w:val="20"/>
        </w:rPr>
        <w:t>筆</w:t>
      </w:r>
    </w:p>
    <w:p w:rsidR="00943F2C" w:rsidRPr="00A97640" w:rsidRDefault="00943F2C" w:rsidP="00943F2C">
      <w:pPr>
        <w:spacing w:line="360" w:lineRule="atLeast"/>
        <w:jc w:val="center"/>
        <w:rPr>
          <w:rFonts w:ascii="Times New Roman" w:eastAsia="標楷體" w:hAnsi="Times New Roman" w:cs="Times New Roman"/>
          <w:sz w:val="20"/>
          <w:szCs w:val="20"/>
        </w:rPr>
      </w:pPr>
      <w:r w:rsidRPr="00A97640">
        <w:rPr>
          <w:rFonts w:ascii="Times New Roman" w:eastAsia="標楷體" w:hAnsi="Times New Roman" w:cs="Times New Roman"/>
          <w:sz w:val="20"/>
          <w:szCs w:val="20"/>
        </w:rPr>
        <w:t>表</w:t>
      </w:r>
      <w:r w:rsidRPr="00A97640">
        <w:rPr>
          <w:rFonts w:ascii="Times New Roman" w:eastAsia="標楷體" w:hAnsi="Times New Roman" w:cs="Times New Roman"/>
          <w:sz w:val="20"/>
          <w:szCs w:val="20"/>
        </w:rPr>
        <w:t>4-5 iDA</w:t>
      </w:r>
      <w:r w:rsidRPr="00A97640">
        <w:rPr>
          <w:rFonts w:ascii="Times New Roman" w:eastAsia="標楷體" w:hAnsi="Times New Roman" w:cs="Times New Roman"/>
          <w:sz w:val="20"/>
          <w:szCs w:val="20"/>
        </w:rPr>
        <w:t>資料探勘</w:t>
      </w:r>
      <w:r w:rsidRPr="00A97640">
        <w:rPr>
          <w:rFonts w:ascii="Times New Roman" w:eastAsia="標楷體" w:hAnsi="Times New Roman" w:cs="Times New Roman"/>
          <w:sz w:val="20"/>
          <w:szCs w:val="20"/>
        </w:rPr>
        <w:t>Class 0</w:t>
      </w:r>
      <w:r w:rsidRPr="00A97640">
        <w:rPr>
          <w:rFonts w:ascii="Times New Roman" w:eastAsia="標楷體" w:hAnsi="Times New Roman" w:cs="Times New Roman"/>
          <w:sz w:val="20"/>
          <w:szCs w:val="20"/>
        </w:rPr>
        <w:t>最典型案例</w:t>
      </w:r>
    </w:p>
    <w:tbl>
      <w:tblPr>
        <w:tblW w:w="8802" w:type="dxa"/>
        <w:jc w:val="center"/>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2707"/>
        <w:gridCol w:w="3118"/>
        <w:gridCol w:w="2977"/>
      </w:tblGrid>
      <w:tr w:rsidR="00943F2C" w:rsidRPr="00A97640" w:rsidTr="0002714E">
        <w:trPr>
          <w:trHeight w:val="336"/>
          <w:jc w:val="center"/>
        </w:trPr>
        <w:tc>
          <w:tcPr>
            <w:tcW w:w="2707" w:type="dxa"/>
            <w:shd w:val="clear" w:color="000000" w:fill="BFBFBF"/>
            <w:vAlign w:val="center"/>
            <w:hideMark/>
          </w:tcPr>
          <w:p w:rsidR="00943F2C" w:rsidRPr="00A97640" w:rsidRDefault="00943F2C" w:rsidP="0002714E">
            <w:pPr>
              <w:widowControl/>
              <w:spacing w:line="360" w:lineRule="atLeast"/>
              <w:rPr>
                <w:rFonts w:ascii="Times New Roman" w:eastAsia="標楷體" w:hAnsi="Times New Roman" w:cs="Times New Roman"/>
                <w:b/>
                <w:bCs/>
                <w:kern w:val="0"/>
                <w:sz w:val="20"/>
                <w:szCs w:val="20"/>
              </w:rPr>
            </w:pPr>
            <w:r w:rsidRPr="00A97640">
              <w:rPr>
                <w:rFonts w:ascii="Times New Roman" w:eastAsia="標楷體" w:hAnsi="Times New Roman" w:cs="Times New Roman"/>
                <w:b/>
                <w:bCs/>
                <w:kern w:val="0"/>
                <w:sz w:val="20"/>
                <w:szCs w:val="20"/>
              </w:rPr>
              <w:t>1</w:t>
            </w:r>
            <w:r w:rsidRPr="00A97640">
              <w:rPr>
                <w:rFonts w:ascii="Times New Roman" w:eastAsia="標楷體" w:hAnsi="Times New Roman" w:cs="Times New Roman"/>
                <w:b/>
                <w:bCs/>
                <w:kern w:val="0"/>
                <w:sz w:val="20"/>
                <w:szCs w:val="20"/>
              </w:rPr>
              <w:t>年齡</w:t>
            </w:r>
          </w:p>
        </w:tc>
        <w:tc>
          <w:tcPr>
            <w:tcW w:w="3118" w:type="dxa"/>
            <w:shd w:val="clear" w:color="auto" w:fill="auto"/>
            <w:vAlign w:val="center"/>
            <w:hideMark/>
          </w:tcPr>
          <w:p w:rsidR="00943F2C" w:rsidRPr="00A97640" w:rsidRDefault="00943F2C" w:rsidP="0002714E">
            <w:pPr>
              <w:widowControl/>
              <w:spacing w:line="360" w:lineRule="atLeast"/>
              <w:jc w:val="center"/>
              <w:rPr>
                <w:rFonts w:ascii="Times New Roman" w:eastAsia="標楷體" w:hAnsi="Times New Roman" w:cs="Times New Roman"/>
                <w:b/>
                <w:bCs/>
                <w:kern w:val="0"/>
                <w:sz w:val="20"/>
                <w:szCs w:val="20"/>
              </w:rPr>
            </w:pPr>
            <w:r w:rsidRPr="00A97640">
              <w:rPr>
                <w:rFonts w:ascii="Times New Roman" w:eastAsia="標楷體" w:hAnsi="Times New Roman" w:cs="Times New Roman"/>
                <w:b/>
                <w:bCs/>
                <w:kern w:val="0"/>
                <w:sz w:val="20"/>
                <w:szCs w:val="20"/>
              </w:rPr>
              <w:t>28</w:t>
            </w:r>
          </w:p>
        </w:tc>
        <w:tc>
          <w:tcPr>
            <w:tcW w:w="2977" w:type="dxa"/>
            <w:shd w:val="clear" w:color="auto" w:fill="auto"/>
            <w:vAlign w:val="center"/>
            <w:hideMark/>
          </w:tcPr>
          <w:p w:rsidR="00943F2C" w:rsidRPr="00A97640" w:rsidRDefault="00943F2C" w:rsidP="0002714E">
            <w:pPr>
              <w:widowControl/>
              <w:spacing w:line="360" w:lineRule="atLeast"/>
              <w:jc w:val="center"/>
              <w:rPr>
                <w:rFonts w:ascii="Times New Roman" w:eastAsia="標楷體" w:hAnsi="Times New Roman" w:cs="Times New Roman"/>
                <w:b/>
                <w:bCs/>
                <w:kern w:val="0"/>
                <w:sz w:val="20"/>
                <w:szCs w:val="20"/>
              </w:rPr>
            </w:pPr>
            <w:r w:rsidRPr="00A97640">
              <w:rPr>
                <w:rFonts w:ascii="Times New Roman" w:eastAsia="標楷體" w:hAnsi="Times New Roman" w:cs="Times New Roman"/>
                <w:b/>
                <w:bCs/>
                <w:kern w:val="0"/>
                <w:sz w:val="20"/>
                <w:szCs w:val="20"/>
              </w:rPr>
              <w:t>29</w:t>
            </w:r>
          </w:p>
        </w:tc>
      </w:tr>
      <w:tr w:rsidR="00943F2C" w:rsidRPr="00A97640" w:rsidTr="0002714E">
        <w:trPr>
          <w:trHeight w:val="336"/>
          <w:jc w:val="center"/>
        </w:trPr>
        <w:tc>
          <w:tcPr>
            <w:tcW w:w="2707" w:type="dxa"/>
            <w:shd w:val="clear" w:color="000000" w:fill="BFBFBF"/>
            <w:vAlign w:val="center"/>
            <w:hideMark/>
          </w:tcPr>
          <w:p w:rsidR="00943F2C" w:rsidRPr="00A97640" w:rsidRDefault="00943F2C" w:rsidP="0002714E">
            <w:pPr>
              <w:widowControl/>
              <w:spacing w:line="360" w:lineRule="atLeast"/>
              <w:rPr>
                <w:rFonts w:ascii="Times New Roman" w:eastAsia="標楷體" w:hAnsi="Times New Roman" w:cs="Times New Roman"/>
                <w:b/>
                <w:bCs/>
                <w:kern w:val="0"/>
                <w:sz w:val="20"/>
                <w:szCs w:val="20"/>
              </w:rPr>
            </w:pPr>
            <w:r w:rsidRPr="00A97640">
              <w:rPr>
                <w:rFonts w:ascii="Times New Roman" w:eastAsia="標楷體" w:hAnsi="Times New Roman" w:cs="Times New Roman"/>
                <w:b/>
                <w:bCs/>
                <w:kern w:val="0"/>
                <w:sz w:val="20"/>
                <w:szCs w:val="20"/>
              </w:rPr>
              <w:t>2</w:t>
            </w:r>
            <w:r w:rsidRPr="00A97640">
              <w:rPr>
                <w:rFonts w:ascii="Times New Roman" w:eastAsia="標楷體" w:hAnsi="Times New Roman" w:cs="Times New Roman"/>
                <w:b/>
                <w:bCs/>
                <w:kern w:val="0"/>
                <w:sz w:val="20"/>
                <w:szCs w:val="20"/>
              </w:rPr>
              <w:t>性別</w:t>
            </w:r>
          </w:p>
        </w:tc>
        <w:tc>
          <w:tcPr>
            <w:tcW w:w="3118" w:type="dxa"/>
            <w:shd w:val="clear" w:color="auto" w:fill="auto"/>
            <w:vAlign w:val="center"/>
            <w:hideMark/>
          </w:tcPr>
          <w:p w:rsidR="00943F2C" w:rsidRPr="00A97640" w:rsidRDefault="00943F2C" w:rsidP="0002714E">
            <w:pPr>
              <w:widowControl/>
              <w:spacing w:line="360" w:lineRule="atLeast"/>
              <w:jc w:val="center"/>
              <w:rPr>
                <w:rFonts w:ascii="Times New Roman" w:eastAsia="標楷體" w:hAnsi="Times New Roman" w:cs="Times New Roman"/>
                <w:b/>
                <w:bCs/>
                <w:kern w:val="0"/>
                <w:sz w:val="20"/>
                <w:szCs w:val="20"/>
              </w:rPr>
            </w:pPr>
            <w:r w:rsidRPr="00A97640">
              <w:rPr>
                <w:rFonts w:ascii="Times New Roman" w:eastAsia="標楷體" w:hAnsi="Times New Roman" w:cs="Times New Roman"/>
                <w:b/>
                <w:bCs/>
                <w:kern w:val="0"/>
                <w:sz w:val="20"/>
                <w:szCs w:val="20"/>
              </w:rPr>
              <w:t>1(</w:t>
            </w:r>
            <w:r w:rsidRPr="00A97640">
              <w:rPr>
                <w:rFonts w:ascii="Times New Roman" w:eastAsia="標楷體" w:hAnsi="Times New Roman" w:cs="Times New Roman"/>
                <w:b/>
                <w:bCs/>
                <w:kern w:val="0"/>
                <w:sz w:val="20"/>
                <w:szCs w:val="20"/>
              </w:rPr>
              <w:t>男性</w:t>
            </w:r>
            <w:r w:rsidRPr="00A97640">
              <w:rPr>
                <w:rFonts w:ascii="Times New Roman" w:eastAsia="標楷體" w:hAnsi="Times New Roman" w:cs="Times New Roman"/>
                <w:b/>
                <w:bCs/>
                <w:kern w:val="0"/>
                <w:sz w:val="20"/>
                <w:szCs w:val="20"/>
              </w:rPr>
              <w:t>)</w:t>
            </w:r>
          </w:p>
        </w:tc>
        <w:tc>
          <w:tcPr>
            <w:tcW w:w="2977" w:type="dxa"/>
            <w:shd w:val="clear" w:color="auto" w:fill="auto"/>
            <w:vAlign w:val="center"/>
            <w:hideMark/>
          </w:tcPr>
          <w:p w:rsidR="00943F2C" w:rsidRPr="00A97640" w:rsidRDefault="00943F2C" w:rsidP="0002714E">
            <w:pPr>
              <w:widowControl/>
              <w:spacing w:line="360" w:lineRule="atLeast"/>
              <w:jc w:val="center"/>
              <w:rPr>
                <w:rFonts w:ascii="Times New Roman" w:eastAsia="標楷體" w:hAnsi="Times New Roman" w:cs="Times New Roman"/>
                <w:b/>
                <w:bCs/>
                <w:kern w:val="0"/>
                <w:sz w:val="20"/>
                <w:szCs w:val="20"/>
              </w:rPr>
            </w:pPr>
            <w:r w:rsidRPr="00A97640">
              <w:rPr>
                <w:rFonts w:ascii="Times New Roman" w:eastAsia="標楷體" w:hAnsi="Times New Roman" w:cs="Times New Roman"/>
                <w:b/>
                <w:bCs/>
                <w:kern w:val="0"/>
                <w:sz w:val="20"/>
                <w:szCs w:val="20"/>
              </w:rPr>
              <w:t>1(</w:t>
            </w:r>
            <w:r w:rsidRPr="00A97640">
              <w:rPr>
                <w:rFonts w:ascii="Times New Roman" w:eastAsia="標楷體" w:hAnsi="Times New Roman" w:cs="Times New Roman"/>
                <w:b/>
                <w:bCs/>
                <w:kern w:val="0"/>
                <w:sz w:val="20"/>
                <w:szCs w:val="20"/>
              </w:rPr>
              <w:t>男性</w:t>
            </w:r>
            <w:r w:rsidRPr="00A97640">
              <w:rPr>
                <w:rFonts w:ascii="Times New Roman" w:eastAsia="標楷體" w:hAnsi="Times New Roman" w:cs="Times New Roman"/>
                <w:b/>
                <w:bCs/>
                <w:kern w:val="0"/>
                <w:sz w:val="20"/>
                <w:szCs w:val="20"/>
              </w:rPr>
              <w:t>)</w:t>
            </w:r>
          </w:p>
        </w:tc>
      </w:tr>
      <w:tr w:rsidR="00943F2C" w:rsidRPr="00A97640" w:rsidTr="0002714E">
        <w:trPr>
          <w:trHeight w:val="336"/>
          <w:jc w:val="center"/>
        </w:trPr>
        <w:tc>
          <w:tcPr>
            <w:tcW w:w="2707" w:type="dxa"/>
            <w:shd w:val="clear" w:color="000000" w:fill="BFBFBF"/>
            <w:vAlign w:val="center"/>
            <w:hideMark/>
          </w:tcPr>
          <w:p w:rsidR="00943F2C" w:rsidRPr="00A97640" w:rsidRDefault="00943F2C" w:rsidP="0002714E">
            <w:pPr>
              <w:widowControl/>
              <w:spacing w:line="360" w:lineRule="atLeast"/>
              <w:rPr>
                <w:rFonts w:ascii="Times New Roman" w:eastAsia="標楷體" w:hAnsi="Times New Roman" w:cs="Times New Roman"/>
                <w:b/>
                <w:bCs/>
                <w:kern w:val="0"/>
                <w:sz w:val="20"/>
                <w:szCs w:val="20"/>
              </w:rPr>
            </w:pPr>
            <w:r w:rsidRPr="00A97640">
              <w:rPr>
                <w:rFonts w:ascii="Times New Roman" w:eastAsia="標楷體" w:hAnsi="Times New Roman" w:cs="Times New Roman"/>
                <w:b/>
                <w:bCs/>
                <w:kern w:val="0"/>
                <w:sz w:val="20"/>
                <w:szCs w:val="20"/>
              </w:rPr>
              <w:t>3</w:t>
            </w:r>
            <w:r w:rsidRPr="00A97640">
              <w:rPr>
                <w:rFonts w:ascii="Times New Roman" w:eastAsia="標楷體" w:hAnsi="Times New Roman" w:cs="Times New Roman"/>
                <w:b/>
                <w:bCs/>
                <w:kern w:val="0"/>
                <w:sz w:val="20"/>
                <w:szCs w:val="20"/>
              </w:rPr>
              <w:t>租期</w:t>
            </w:r>
          </w:p>
        </w:tc>
        <w:tc>
          <w:tcPr>
            <w:tcW w:w="3118" w:type="dxa"/>
            <w:shd w:val="clear" w:color="auto" w:fill="auto"/>
            <w:vAlign w:val="center"/>
            <w:hideMark/>
          </w:tcPr>
          <w:p w:rsidR="00943F2C" w:rsidRPr="00A97640" w:rsidRDefault="00943F2C" w:rsidP="0002714E">
            <w:pPr>
              <w:widowControl/>
              <w:spacing w:line="360" w:lineRule="atLeast"/>
              <w:jc w:val="center"/>
              <w:rPr>
                <w:rFonts w:ascii="Times New Roman" w:eastAsia="標楷體" w:hAnsi="Times New Roman" w:cs="Times New Roman"/>
                <w:b/>
                <w:bCs/>
                <w:kern w:val="0"/>
                <w:sz w:val="20"/>
                <w:szCs w:val="20"/>
              </w:rPr>
            </w:pPr>
            <w:r w:rsidRPr="00A97640">
              <w:rPr>
                <w:rFonts w:ascii="Times New Roman" w:eastAsia="標楷體" w:hAnsi="Times New Roman" w:cs="Times New Roman"/>
                <w:b/>
                <w:bCs/>
                <w:kern w:val="0"/>
                <w:sz w:val="20"/>
                <w:szCs w:val="20"/>
              </w:rPr>
              <w:t>2</w:t>
            </w:r>
          </w:p>
        </w:tc>
        <w:tc>
          <w:tcPr>
            <w:tcW w:w="2977" w:type="dxa"/>
            <w:shd w:val="clear" w:color="auto" w:fill="auto"/>
            <w:vAlign w:val="center"/>
            <w:hideMark/>
          </w:tcPr>
          <w:p w:rsidR="00943F2C" w:rsidRPr="00A97640" w:rsidRDefault="00943F2C" w:rsidP="0002714E">
            <w:pPr>
              <w:widowControl/>
              <w:spacing w:line="360" w:lineRule="atLeast"/>
              <w:jc w:val="center"/>
              <w:rPr>
                <w:rFonts w:ascii="Times New Roman" w:eastAsia="標楷體" w:hAnsi="Times New Roman" w:cs="Times New Roman"/>
                <w:b/>
                <w:bCs/>
                <w:kern w:val="0"/>
                <w:sz w:val="20"/>
                <w:szCs w:val="20"/>
              </w:rPr>
            </w:pPr>
            <w:r w:rsidRPr="00A97640">
              <w:rPr>
                <w:rFonts w:ascii="Times New Roman" w:eastAsia="標楷體" w:hAnsi="Times New Roman" w:cs="Times New Roman"/>
                <w:b/>
                <w:bCs/>
                <w:kern w:val="0"/>
                <w:sz w:val="20"/>
                <w:szCs w:val="20"/>
              </w:rPr>
              <w:t>1</w:t>
            </w:r>
          </w:p>
        </w:tc>
      </w:tr>
      <w:tr w:rsidR="00943F2C" w:rsidRPr="00A97640" w:rsidTr="0002714E">
        <w:trPr>
          <w:trHeight w:val="336"/>
          <w:jc w:val="center"/>
        </w:trPr>
        <w:tc>
          <w:tcPr>
            <w:tcW w:w="2707" w:type="dxa"/>
            <w:shd w:val="clear" w:color="000000" w:fill="BFBFBF"/>
            <w:vAlign w:val="center"/>
            <w:hideMark/>
          </w:tcPr>
          <w:p w:rsidR="00943F2C" w:rsidRPr="00A97640" w:rsidRDefault="00943F2C" w:rsidP="0002714E">
            <w:pPr>
              <w:widowControl/>
              <w:spacing w:line="360" w:lineRule="atLeast"/>
              <w:rPr>
                <w:rFonts w:ascii="Times New Roman" w:eastAsia="標楷體" w:hAnsi="Times New Roman" w:cs="Times New Roman"/>
                <w:b/>
                <w:bCs/>
                <w:kern w:val="0"/>
                <w:sz w:val="20"/>
                <w:szCs w:val="20"/>
              </w:rPr>
            </w:pPr>
            <w:r w:rsidRPr="00A97640">
              <w:rPr>
                <w:rFonts w:ascii="Times New Roman" w:eastAsia="標楷體" w:hAnsi="Times New Roman" w:cs="Times New Roman"/>
                <w:b/>
                <w:bCs/>
                <w:kern w:val="0"/>
                <w:sz w:val="20"/>
                <w:szCs w:val="20"/>
              </w:rPr>
              <w:t>4</w:t>
            </w:r>
            <w:r w:rsidRPr="00A97640">
              <w:rPr>
                <w:rFonts w:ascii="Times New Roman" w:eastAsia="標楷體" w:hAnsi="Times New Roman" w:cs="Times New Roman"/>
                <w:b/>
                <w:bCs/>
                <w:kern w:val="0"/>
                <w:sz w:val="20"/>
                <w:szCs w:val="20"/>
              </w:rPr>
              <w:t>費率</w:t>
            </w:r>
          </w:p>
        </w:tc>
        <w:tc>
          <w:tcPr>
            <w:tcW w:w="3118" w:type="dxa"/>
            <w:shd w:val="clear" w:color="auto" w:fill="auto"/>
            <w:vAlign w:val="center"/>
            <w:hideMark/>
          </w:tcPr>
          <w:p w:rsidR="00943F2C" w:rsidRPr="00A97640" w:rsidRDefault="00943F2C" w:rsidP="0002714E">
            <w:pPr>
              <w:widowControl/>
              <w:spacing w:line="360" w:lineRule="atLeast"/>
              <w:jc w:val="center"/>
              <w:rPr>
                <w:rFonts w:ascii="Times New Roman" w:eastAsia="標楷體" w:hAnsi="Times New Roman" w:cs="Times New Roman"/>
                <w:b/>
                <w:bCs/>
                <w:kern w:val="0"/>
                <w:sz w:val="20"/>
                <w:szCs w:val="20"/>
              </w:rPr>
            </w:pPr>
            <w:r w:rsidRPr="00A97640">
              <w:rPr>
                <w:rFonts w:ascii="Times New Roman" w:eastAsia="標楷體" w:hAnsi="Times New Roman" w:cs="Times New Roman"/>
                <w:b/>
                <w:bCs/>
                <w:kern w:val="0"/>
                <w:sz w:val="20"/>
                <w:szCs w:val="20"/>
              </w:rPr>
              <w:t>3(583</w:t>
            </w:r>
            <w:r w:rsidRPr="00A97640">
              <w:rPr>
                <w:rFonts w:ascii="Times New Roman" w:eastAsia="標楷體" w:hAnsi="Times New Roman" w:cs="Times New Roman"/>
                <w:b/>
                <w:bCs/>
                <w:kern w:val="0"/>
                <w:sz w:val="20"/>
                <w:szCs w:val="20"/>
              </w:rPr>
              <w:t>級</w:t>
            </w:r>
            <w:r w:rsidRPr="00A97640">
              <w:rPr>
                <w:rFonts w:ascii="Times New Roman" w:eastAsia="標楷體" w:hAnsi="Times New Roman" w:cs="Times New Roman"/>
                <w:b/>
                <w:bCs/>
                <w:kern w:val="0"/>
                <w:sz w:val="20"/>
                <w:szCs w:val="20"/>
              </w:rPr>
              <w:t>)</w:t>
            </w:r>
          </w:p>
        </w:tc>
        <w:tc>
          <w:tcPr>
            <w:tcW w:w="2977" w:type="dxa"/>
            <w:shd w:val="clear" w:color="auto" w:fill="auto"/>
            <w:vAlign w:val="center"/>
            <w:hideMark/>
          </w:tcPr>
          <w:p w:rsidR="00943F2C" w:rsidRPr="00A97640" w:rsidRDefault="00943F2C" w:rsidP="0002714E">
            <w:pPr>
              <w:widowControl/>
              <w:spacing w:line="360" w:lineRule="atLeast"/>
              <w:jc w:val="center"/>
              <w:rPr>
                <w:rFonts w:ascii="Times New Roman" w:eastAsia="標楷體" w:hAnsi="Times New Roman" w:cs="Times New Roman"/>
                <w:b/>
                <w:bCs/>
                <w:kern w:val="0"/>
                <w:sz w:val="20"/>
                <w:szCs w:val="20"/>
              </w:rPr>
            </w:pPr>
            <w:r w:rsidRPr="00A97640">
              <w:rPr>
                <w:rFonts w:ascii="Times New Roman" w:eastAsia="標楷體" w:hAnsi="Times New Roman" w:cs="Times New Roman"/>
                <w:b/>
                <w:bCs/>
                <w:kern w:val="0"/>
                <w:sz w:val="20"/>
                <w:szCs w:val="20"/>
              </w:rPr>
              <w:t>3(583</w:t>
            </w:r>
            <w:r w:rsidRPr="00A97640">
              <w:rPr>
                <w:rFonts w:ascii="Times New Roman" w:eastAsia="標楷體" w:hAnsi="Times New Roman" w:cs="Times New Roman"/>
                <w:b/>
                <w:bCs/>
                <w:kern w:val="0"/>
                <w:sz w:val="20"/>
                <w:szCs w:val="20"/>
              </w:rPr>
              <w:t>級</w:t>
            </w:r>
            <w:r w:rsidRPr="00A97640">
              <w:rPr>
                <w:rFonts w:ascii="Times New Roman" w:eastAsia="標楷體" w:hAnsi="Times New Roman" w:cs="Times New Roman"/>
                <w:b/>
                <w:bCs/>
                <w:kern w:val="0"/>
                <w:sz w:val="20"/>
                <w:szCs w:val="20"/>
              </w:rPr>
              <w:t>)</w:t>
            </w:r>
          </w:p>
        </w:tc>
      </w:tr>
      <w:tr w:rsidR="00943F2C" w:rsidRPr="00A97640" w:rsidTr="0002714E">
        <w:trPr>
          <w:trHeight w:val="392"/>
          <w:jc w:val="center"/>
        </w:trPr>
        <w:tc>
          <w:tcPr>
            <w:tcW w:w="2707" w:type="dxa"/>
            <w:shd w:val="clear" w:color="000000" w:fill="BFBFBF"/>
            <w:vAlign w:val="center"/>
            <w:hideMark/>
          </w:tcPr>
          <w:p w:rsidR="00943F2C" w:rsidRPr="00A97640" w:rsidRDefault="00943F2C" w:rsidP="0002714E">
            <w:pPr>
              <w:widowControl/>
              <w:spacing w:line="360" w:lineRule="atLeast"/>
              <w:rPr>
                <w:rFonts w:ascii="Times New Roman" w:eastAsia="標楷體" w:hAnsi="Times New Roman" w:cs="Times New Roman"/>
                <w:b/>
                <w:bCs/>
                <w:kern w:val="0"/>
                <w:sz w:val="20"/>
                <w:szCs w:val="20"/>
              </w:rPr>
            </w:pPr>
            <w:r w:rsidRPr="00A97640">
              <w:rPr>
                <w:rFonts w:ascii="Times New Roman" w:eastAsia="標楷體" w:hAnsi="Times New Roman" w:cs="Times New Roman"/>
                <w:b/>
                <w:bCs/>
                <w:kern w:val="0"/>
                <w:sz w:val="20"/>
                <w:szCs w:val="20"/>
              </w:rPr>
              <w:t>5</w:t>
            </w:r>
            <w:r w:rsidRPr="00A97640">
              <w:rPr>
                <w:rFonts w:ascii="Times New Roman" w:eastAsia="標楷體" w:hAnsi="Times New Roman" w:cs="Times New Roman"/>
                <w:b/>
                <w:bCs/>
                <w:kern w:val="0"/>
                <w:sz w:val="20"/>
                <w:szCs w:val="20"/>
              </w:rPr>
              <w:t>語音通話金額</w:t>
            </w:r>
          </w:p>
        </w:tc>
        <w:tc>
          <w:tcPr>
            <w:tcW w:w="3118" w:type="dxa"/>
            <w:shd w:val="clear" w:color="auto" w:fill="auto"/>
            <w:vAlign w:val="center"/>
            <w:hideMark/>
          </w:tcPr>
          <w:p w:rsidR="00943F2C" w:rsidRPr="00A97640" w:rsidRDefault="00943F2C" w:rsidP="0002714E">
            <w:pPr>
              <w:widowControl/>
              <w:spacing w:line="360" w:lineRule="atLeast"/>
              <w:jc w:val="center"/>
              <w:rPr>
                <w:rFonts w:ascii="Times New Roman" w:eastAsia="標楷體" w:hAnsi="Times New Roman" w:cs="Times New Roman"/>
                <w:b/>
                <w:bCs/>
                <w:kern w:val="0"/>
                <w:sz w:val="20"/>
                <w:szCs w:val="20"/>
              </w:rPr>
            </w:pPr>
            <w:r w:rsidRPr="00A97640">
              <w:rPr>
                <w:rFonts w:ascii="Times New Roman" w:eastAsia="標楷體" w:hAnsi="Times New Roman" w:cs="Times New Roman"/>
                <w:b/>
                <w:bCs/>
                <w:kern w:val="0"/>
                <w:sz w:val="20"/>
                <w:szCs w:val="20"/>
              </w:rPr>
              <w:t>98</w:t>
            </w:r>
          </w:p>
        </w:tc>
        <w:tc>
          <w:tcPr>
            <w:tcW w:w="2977" w:type="dxa"/>
            <w:shd w:val="clear" w:color="auto" w:fill="auto"/>
            <w:vAlign w:val="center"/>
            <w:hideMark/>
          </w:tcPr>
          <w:p w:rsidR="00943F2C" w:rsidRPr="00A97640" w:rsidRDefault="00943F2C" w:rsidP="0002714E">
            <w:pPr>
              <w:widowControl/>
              <w:spacing w:line="360" w:lineRule="atLeast"/>
              <w:jc w:val="center"/>
              <w:rPr>
                <w:rFonts w:ascii="Times New Roman" w:eastAsia="標楷體" w:hAnsi="Times New Roman" w:cs="Times New Roman"/>
                <w:b/>
                <w:bCs/>
                <w:kern w:val="0"/>
                <w:sz w:val="20"/>
                <w:szCs w:val="20"/>
              </w:rPr>
            </w:pPr>
            <w:r w:rsidRPr="00A97640">
              <w:rPr>
                <w:rFonts w:ascii="Times New Roman" w:eastAsia="標楷體" w:hAnsi="Times New Roman" w:cs="Times New Roman"/>
                <w:b/>
                <w:bCs/>
                <w:kern w:val="0"/>
                <w:sz w:val="20"/>
                <w:szCs w:val="20"/>
              </w:rPr>
              <w:t>120</w:t>
            </w:r>
          </w:p>
        </w:tc>
      </w:tr>
      <w:tr w:rsidR="00943F2C" w:rsidRPr="00A97640" w:rsidTr="0002714E">
        <w:trPr>
          <w:trHeight w:val="142"/>
          <w:jc w:val="center"/>
        </w:trPr>
        <w:tc>
          <w:tcPr>
            <w:tcW w:w="2707" w:type="dxa"/>
            <w:shd w:val="clear" w:color="000000" w:fill="BFBFBF"/>
            <w:vAlign w:val="center"/>
            <w:hideMark/>
          </w:tcPr>
          <w:p w:rsidR="00943F2C" w:rsidRPr="00A97640" w:rsidRDefault="00943F2C" w:rsidP="0002714E">
            <w:pPr>
              <w:widowControl/>
              <w:spacing w:line="360" w:lineRule="atLeast"/>
              <w:rPr>
                <w:rFonts w:ascii="Times New Roman" w:eastAsia="標楷體" w:hAnsi="Times New Roman" w:cs="Times New Roman"/>
                <w:b/>
                <w:bCs/>
                <w:kern w:val="0"/>
                <w:sz w:val="20"/>
                <w:szCs w:val="20"/>
              </w:rPr>
            </w:pPr>
            <w:r w:rsidRPr="00A97640">
              <w:rPr>
                <w:rFonts w:ascii="Times New Roman" w:eastAsia="標楷體" w:hAnsi="Times New Roman" w:cs="Times New Roman"/>
                <w:b/>
                <w:bCs/>
                <w:kern w:val="0"/>
                <w:sz w:val="20"/>
                <w:szCs w:val="20"/>
              </w:rPr>
              <w:t>6</w:t>
            </w:r>
            <w:r w:rsidRPr="00A97640">
              <w:rPr>
                <w:rFonts w:ascii="Times New Roman" w:eastAsia="標楷體" w:hAnsi="Times New Roman" w:cs="Times New Roman"/>
                <w:b/>
                <w:bCs/>
                <w:kern w:val="0"/>
                <w:sz w:val="20"/>
                <w:szCs w:val="20"/>
              </w:rPr>
              <w:t>帳單金額</w:t>
            </w:r>
          </w:p>
        </w:tc>
        <w:tc>
          <w:tcPr>
            <w:tcW w:w="3118" w:type="dxa"/>
            <w:shd w:val="clear" w:color="auto" w:fill="auto"/>
            <w:vAlign w:val="center"/>
            <w:hideMark/>
          </w:tcPr>
          <w:p w:rsidR="00943F2C" w:rsidRPr="00A97640" w:rsidRDefault="00943F2C" w:rsidP="0002714E">
            <w:pPr>
              <w:widowControl/>
              <w:spacing w:line="360" w:lineRule="atLeast"/>
              <w:jc w:val="center"/>
              <w:rPr>
                <w:rFonts w:ascii="Times New Roman" w:eastAsia="標楷體" w:hAnsi="Times New Roman" w:cs="Times New Roman"/>
                <w:b/>
                <w:bCs/>
                <w:kern w:val="0"/>
                <w:sz w:val="20"/>
                <w:szCs w:val="20"/>
              </w:rPr>
            </w:pPr>
            <w:r w:rsidRPr="00A97640">
              <w:rPr>
                <w:rFonts w:ascii="Times New Roman" w:eastAsia="標楷體" w:hAnsi="Times New Roman" w:cs="Times New Roman"/>
                <w:b/>
                <w:bCs/>
                <w:kern w:val="0"/>
                <w:sz w:val="20"/>
                <w:szCs w:val="20"/>
              </w:rPr>
              <w:t>1379</w:t>
            </w:r>
          </w:p>
        </w:tc>
        <w:tc>
          <w:tcPr>
            <w:tcW w:w="2977" w:type="dxa"/>
            <w:shd w:val="clear" w:color="auto" w:fill="auto"/>
            <w:vAlign w:val="center"/>
            <w:hideMark/>
          </w:tcPr>
          <w:p w:rsidR="00943F2C" w:rsidRPr="00A97640" w:rsidRDefault="00943F2C" w:rsidP="0002714E">
            <w:pPr>
              <w:widowControl/>
              <w:spacing w:line="360" w:lineRule="atLeast"/>
              <w:jc w:val="center"/>
              <w:rPr>
                <w:rFonts w:ascii="Times New Roman" w:eastAsia="標楷體" w:hAnsi="Times New Roman" w:cs="Times New Roman"/>
                <w:b/>
                <w:bCs/>
                <w:kern w:val="0"/>
                <w:sz w:val="20"/>
                <w:szCs w:val="20"/>
              </w:rPr>
            </w:pPr>
            <w:r w:rsidRPr="00A97640">
              <w:rPr>
                <w:rFonts w:ascii="Times New Roman" w:eastAsia="標楷體" w:hAnsi="Times New Roman" w:cs="Times New Roman"/>
                <w:b/>
                <w:bCs/>
                <w:kern w:val="0"/>
                <w:sz w:val="20"/>
                <w:szCs w:val="20"/>
              </w:rPr>
              <w:t>1349</w:t>
            </w:r>
          </w:p>
        </w:tc>
      </w:tr>
      <w:tr w:rsidR="00943F2C" w:rsidRPr="00A97640" w:rsidTr="0002714E">
        <w:trPr>
          <w:trHeight w:val="333"/>
          <w:jc w:val="center"/>
        </w:trPr>
        <w:tc>
          <w:tcPr>
            <w:tcW w:w="2707" w:type="dxa"/>
            <w:shd w:val="clear" w:color="000000" w:fill="BFBFBF"/>
            <w:vAlign w:val="center"/>
            <w:hideMark/>
          </w:tcPr>
          <w:p w:rsidR="00943F2C" w:rsidRPr="00A97640" w:rsidRDefault="00943F2C" w:rsidP="0002714E">
            <w:pPr>
              <w:widowControl/>
              <w:spacing w:line="360" w:lineRule="atLeast"/>
              <w:rPr>
                <w:rFonts w:ascii="Times New Roman" w:eastAsia="標楷體" w:hAnsi="Times New Roman" w:cs="Times New Roman"/>
                <w:b/>
                <w:bCs/>
                <w:kern w:val="0"/>
                <w:sz w:val="20"/>
                <w:szCs w:val="20"/>
              </w:rPr>
            </w:pPr>
            <w:r w:rsidRPr="00A97640">
              <w:rPr>
                <w:rFonts w:ascii="Times New Roman" w:eastAsia="標楷體" w:hAnsi="Times New Roman" w:cs="Times New Roman"/>
                <w:b/>
                <w:bCs/>
                <w:kern w:val="0"/>
                <w:sz w:val="20"/>
                <w:szCs w:val="20"/>
              </w:rPr>
              <w:t>7</w:t>
            </w:r>
            <w:r w:rsidRPr="00A97640">
              <w:rPr>
                <w:rFonts w:ascii="Times New Roman" w:eastAsia="標楷體" w:hAnsi="Times New Roman" w:cs="Times New Roman"/>
                <w:b/>
                <w:bCs/>
                <w:kern w:val="0"/>
                <w:sz w:val="20"/>
                <w:szCs w:val="20"/>
              </w:rPr>
              <w:t>購機金額</w:t>
            </w:r>
          </w:p>
        </w:tc>
        <w:tc>
          <w:tcPr>
            <w:tcW w:w="3118" w:type="dxa"/>
            <w:shd w:val="clear" w:color="auto" w:fill="auto"/>
            <w:vAlign w:val="center"/>
            <w:hideMark/>
          </w:tcPr>
          <w:p w:rsidR="00943F2C" w:rsidRPr="00A97640" w:rsidRDefault="00943F2C" w:rsidP="0002714E">
            <w:pPr>
              <w:widowControl/>
              <w:spacing w:line="360" w:lineRule="atLeast"/>
              <w:jc w:val="center"/>
              <w:rPr>
                <w:rFonts w:ascii="Times New Roman" w:eastAsia="標楷體" w:hAnsi="Times New Roman" w:cs="Times New Roman"/>
                <w:b/>
                <w:bCs/>
                <w:kern w:val="0"/>
                <w:sz w:val="20"/>
                <w:szCs w:val="20"/>
              </w:rPr>
            </w:pPr>
            <w:r w:rsidRPr="00A97640">
              <w:rPr>
                <w:rFonts w:ascii="Times New Roman" w:eastAsia="標楷體" w:hAnsi="Times New Roman" w:cs="Times New Roman"/>
                <w:b/>
                <w:bCs/>
                <w:kern w:val="0"/>
                <w:sz w:val="20"/>
                <w:szCs w:val="20"/>
              </w:rPr>
              <w:t>3400</w:t>
            </w:r>
          </w:p>
        </w:tc>
        <w:tc>
          <w:tcPr>
            <w:tcW w:w="2977" w:type="dxa"/>
            <w:shd w:val="clear" w:color="auto" w:fill="auto"/>
            <w:vAlign w:val="center"/>
            <w:hideMark/>
          </w:tcPr>
          <w:p w:rsidR="00943F2C" w:rsidRPr="00A97640" w:rsidRDefault="00943F2C" w:rsidP="0002714E">
            <w:pPr>
              <w:widowControl/>
              <w:spacing w:line="360" w:lineRule="atLeast"/>
              <w:jc w:val="center"/>
              <w:rPr>
                <w:rFonts w:ascii="Times New Roman" w:eastAsia="標楷體" w:hAnsi="Times New Roman" w:cs="Times New Roman"/>
                <w:b/>
                <w:bCs/>
                <w:kern w:val="0"/>
                <w:sz w:val="20"/>
                <w:szCs w:val="20"/>
              </w:rPr>
            </w:pPr>
            <w:r w:rsidRPr="00A97640">
              <w:rPr>
                <w:rFonts w:ascii="Times New Roman" w:eastAsia="標楷體" w:hAnsi="Times New Roman" w:cs="Times New Roman"/>
                <w:b/>
                <w:bCs/>
                <w:kern w:val="0"/>
                <w:sz w:val="20"/>
                <w:szCs w:val="20"/>
              </w:rPr>
              <w:t>3990</w:t>
            </w:r>
          </w:p>
        </w:tc>
      </w:tr>
      <w:tr w:rsidR="00943F2C" w:rsidRPr="00A97640" w:rsidTr="0002714E">
        <w:trPr>
          <w:trHeight w:val="380"/>
          <w:jc w:val="center"/>
        </w:trPr>
        <w:tc>
          <w:tcPr>
            <w:tcW w:w="2707" w:type="dxa"/>
            <w:shd w:val="clear" w:color="000000" w:fill="BFBFBF"/>
            <w:vAlign w:val="center"/>
            <w:hideMark/>
          </w:tcPr>
          <w:p w:rsidR="00943F2C" w:rsidRPr="00A97640" w:rsidRDefault="00943F2C" w:rsidP="0002714E">
            <w:pPr>
              <w:widowControl/>
              <w:spacing w:line="360" w:lineRule="atLeast"/>
              <w:rPr>
                <w:rFonts w:ascii="Times New Roman" w:eastAsia="標楷體" w:hAnsi="Times New Roman" w:cs="Times New Roman"/>
                <w:b/>
                <w:bCs/>
                <w:kern w:val="0"/>
                <w:sz w:val="20"/>
                <w:szCs w:val="20"/>
              </w:rPr>
            </w:pPr>
            <w:r w:rsidRPr="00A97640">
              <w:rPr>
                <w:rFonts w:ascii="Times New Roman" w:eastAsia="標楷體" w:hAnsi="Times New Roman" w:cs="Times New Roman"/>
                <w:b/>
                <w:bCs/>
                <w:kern w:val="0"/>
                <w:sz w:val="20"/>
                <w:szCs w:val="20"/>
              </w:rPr>
              <w:t>Typicality</w:t>
            </w:r>
          </w:p>
        </w:tc>
        <w:tc>
          <w:tcPr>
            <w:tcW w:w="3118" w:type="dxa"/>
            <w:shd w:val="clear" w:color="auto" w:fill="auto"/>
            <w:vAlign w:val="center"/>
            <w:hideMark/>
          </w:tcPr>
          <w:p w:rsidR="00943F2C" w:rsidRPr="00A97640" w:rsidRDefault="00943F2C" w:rsidP="0002714E">
            <w:pPr>
              <w:widowControl/>
              <w:spacing w:line="360" w:lineRule="atLeast"/>
              <w:jc w:val="center"/>
              <w:rPr>
                <w:rFonts w:ascii="Times New Roman" w:eastAsia="標楷體" w:hAnsi="Times New Roman" w:cs="Times New Roman"/>
                <w:b/>
                <w:bCs/>
                <w:kern w:val="0"/>
                <w:sz w:val="20"/>
                <w:szCs w:val="20"/>
              </w:rPr>
            </w:pPr>
            <w:r w:rsidRPr="00A97640">
              <w:rPr>
                <w:rFonts w:ascii="Times New Roman" w:eastAsia="標楷體" w:hAnsi="Times New Roman" w:cs="Times New Roman"/>
                <w:b/>
                <w:bCs/>
                <w:kern w:val="0"/>
                <w:sz w:val="20"/>
                <w:szCs w:val="20"/>
              </w:rPr>
              <w:t>0.7</w:t>
            </w:r>
          </w:p>
        </w:tc>
        <w:tc>
          <w:tcPr>
            <w:tcW w:w="2977" w:type="dxa"/>
            <w:shd w:val="clear" w:color="auto" w:fill="auto"/>
            <w:vAlign w:val="center"/>
            <w:hideMark/>
          </w:tcPr>
          <w:p w:rsidR="00943F2C" w:rsidRPr="00A97640" w:rsidRDefault="00943F2C" w:rsidP="0002714E">
            <w:pPr>
              <w:widowControl/>
              <w:spacing w:line="360" w:lineRule="atLeast"/>
              <w:jc w:val="center"/>
              <w:rPr>
                <w:rFonts w:ascii="Times New Roman" w:eastAsia="標楷體" w:hAnsi="Times New Roman" w:cs="Times New Roman"/>
                <w:b/>
                <w:bCs/>
                <w:kern w:val="0"/>
                <w:sz w:val="20"/>
                <w:szCs w:val="20"/>
              </w:rPr>
            </w:pPr>
            <w:r w:rsidRPr="00A97640">
              <w:rPr>
                <w:rFonts w:ascii="Times New Roman" w:eastAsia="標楷體" w:hAnsi="Times New Roman" w:cs="Times New Roman"/>
                <w:b/>
                <w:bCs/>
                <w:kern w:val="0"/>
                <w:sz w:val="20"/>
                <w:szCs w:val="20"/>
              </w:rPr>
              <w:t>0.69</w:t>
            </w:r>
          </w:p>
        </w:tc>
      </w:tr>
    </w:tbl>
    <w:p w:rsidR="00943F2C" w:rsidRDefault="00943F2C" w:rsidP="00943F2C">
      <w:pPr>
        <w:spacing w:line="360" w:lineRule="atLeast"/>
        <w:ind w:firstLine="426"/>
        <w:jc w:val="both"/>
        <w:rPr>
          <w:rFonts w:ascii="Times New Roman" w:eastAsia="標楷體" w:hAnsi="Times New Roman" w:cs="Times New Roman"/>
          <w:sz w:val="20"/>
          <w:szCs w:val="20"/>
        </w:rPr>
      </w:pPr>
      <w:r w:rsidRPr="00A97640">
        <w:rPr>
          <w:rFonts w:ascii="Times New Roman" w:eastAsia="標楷體" w:hAnsi="Times New Roman" w:cs="Times New Roman"/>
          <w:sz w:val="20"/>
          <w:szCs w:val="20"/>
        </w:rPr>
        <w:t>表</w:t>
      </w:r>
      <w:r w:rsidRPr="00A97640">
        <w:rPr>
          <w:rFonts w:ascii="Times New Roman" w:eastAsia="標楷體" w:hAnsi="Times New Roman" w:cs="Times New Roman"/>
          <w:sz w:val="20"/>
          <w:szCs w:val="20"/>
        </w:rPr>
        <w:t>4-5</w:t>
      </w:r>
      <w:r w:rsidRPr="00A97640">
        <w:rPr>
          <w:rFonts w:ascii="Times New Roman" w:eastAsia="標楷體" w:hAnsi="Times New Roman" w:cs="Times New Roman"/>
          <w:sz w:val="20"/>
          <w:szCs w:val="20"/>
        </w:rPr>
        <w:t>為在</w:t>
      </w:r>
      <w:r w:rsidRPr="00A97640">
        <w:rPr>
          <w:rFonts w:ascii="Times New Roman" w:eastAsia="標楷體" w:hAnsi="Times New Roman" w:cs="Times New Roman"/>
          <w:sz w:val="20"/>
          <w:szCs w:val="20"/>
        </w:rPr>
        <w:t>Class 1</w:t>
      </w:r>
      <w:r w:rsidRPr="00A97640">
        <w:rPr>
          <w:rFonts w:ascii="Times New Roman" w:eastAsia="標楷體" w:hAnsi="Times New Roman" w:cs="Times New Roman"/>
          <w:sz w:val="20"/>
          <w:szCs w:val="20"/>
        </w:rPr>
        <w:t>中最具代表性的類別資料之屬性值，可以從表</w:t>
      </w:r>
      <w:r w:rsidRPr="00A97640">
        <w:rPr>
          <w:rFonts w:ascii="Times New Roman" w:eastAsia="標楷體" w:hAnsi="Times New Roman" w:cs="Times New Roman"/>
          <w:sz w:val="20"/>
          <w:szCs w:val="20"/>
        </w:rPr>
        <w:t>4-5</w:t>
      </w:r>
      <w:r w:rsidRPr="00A97640">
        <w:rPr>
          <w:rFonts w:ascii="Times New Roman" w:eastAsia="標楷體" w:hAnsi="Times New Roman" w:cs="Times New Roman"/>
          <w:sz w:val="20"/>
          <w:szCs w:val="20"/>
        </w:rPr>
        <w:t>看出最典型的案例中主要年齡為</w:t>
      </w:r>
      <w:r w:rsidRPr="00A97640">
        <w:rPr>
          <w:rFonts w:ascii="Times New Roman" w:eastAsia="標楷體" w:hAnsi="Times New Roman" w:cs="Times New Roman"/>
          <w:sz w:val="20"/>
          <w:szCs w:val="20"/>
        </w:rPr>
        <w:t>28</w:t>
      </w:r>
      <w:r w:rsidRPr="00A97640">
        <w:rPr>
          <w:rFonts w:ascii="Times New Roman" w:eastAsia="標楷體" w:hAnsi="Times New Roman" w:cs="Times New Roman"/>
          <w:sz w:val="20"/>
          <w:szCs w:val="20"/>
        </w:rPr>
        <w:t>及</w:t>
      </w:r>
      <w:r w:rsidRPr="00A97640">
        <w:rPr>
          <w:rFonts w:ascii="Times New Roman" w:eastAsia="標楷體" w:hAnsi="Times New Roman" w:cs="Times New Roman"/>
          <w:sz w:val="20"/>
          <w:szCs w:val="20"/>
        </w:rPr>
        <w:t>29</w:t>
      </w:r>
      <w:r w:rsidRPr="00A97640">
        <w:rPr>
          <w:rFonts w:ascii="Times New Roman" w:eastAsia="標楷體" w:hAnsi="Times New Roman" w:cs="Times New Roman"/>
          <w:sz w:val="20"/>
          <w:szCs w:val="20"/>
        </w:rPr>
        <w:t>歲、性別為男性、費率為</w:t>
      </w:r>
      <w:r w:rsidRPr="00A97640">
        <w:rPr>
          <w:rFonts w:ascii="Times New Roman" w:eastAsia="標楷體" w:hAnsi="Times New Roman" w:cs="Times New Roman"/>
          <w:sz w:val="20"/>
          <w:szCs w:val="20"/>
        </w:rPr>
        <w:t>583</w:t>
      </w:r>
      <w:r w:rsidRPr="00A97640">
        <w:rPr>
          <w:rFonts w:ascii="Times New Roman" w:eastAsia="標楷體" w:hAnsi="Times New Roman" w:cs="Times New Roman"/>
          <w:sz w:val="20"/>
          <w:szCs w:val="20"/>
        </w:rPr>
        <w:t>級、語音通話金額為</w:t>
      </w:r>
      <w:r w:rsidRPr="00A97640">
        <w:rPr>
          <w:rFonts w:ascii="Times New Roman" w:eastAsia="標楷體" w:hAnsi="Times New Roman" w:cs="Times New Roman"/>
          <w:sz w:val="20"/>
          <w:szCs w:val="20"/>
        </w:rPr>
        <w:t>98</w:t>
      </w:r>
      <w:r w:rsidRPr="00A97640">
        <w:rPr>
          <w:rFonts w:ascii="Times New Roman" w:eastAsia="標楷體" w:hAnsi="Times New Roman" w:cs="Times New Roman"/>
          <w:sz w:val="20"/>
          <w:szCs w:val="20"/>
        </w:rPr>
        <w:t>元及</w:t>
      </w:r>
      <w:r w:rsidRPr="00A97640">
        <w:rPr>
          <w:rFonts w:ascii="Times New Roman" w:eastAsia="標楷體" w:hAnsi="Times New Roman" w:cs="Times New Roman"/>
          <w:sz w:val="20"/>
          <w:szCs w:val="20"/>
        </w:rPr>
        <w:t>120</w:t>
      </w:r>
      <w:r w:rsidRPr="00A97640">
        <w:rPr>
          <w:rFonts w:ascii="Times New Roman" w:eastAsia="標楷體" w:hAnsi="Times New Roman" w:cs="Times New Roman"/>
          <w:sz w:val="20"/>
          <w:szCs w:val="20"/>
        </w:rPr>
        <w:t>元，帳單金額為</w:t>
      </w:r>
      <w:r w:rsidRPr="00A97640">
        <w:rPr>
          <w:rFonts w:ascii="Times New Roman" w:eastAsia="標楷體" w:hAnsi="Times New Roman" w:cs="Times New Roman"/>
          <w:sz w:val="20"/>
          <w:szCs w:val="20"/>
        </w:rPr>
        <w:t>1379</w:t>
      </w:r>
      <w:r w:rsidRPr="00A97640">
        <w:rPr>
          <w:rFonts w:ascii="Times New Roman" w:eastAsia="標楷體" w:hAnsi="Times New Roman" w:cs="Times New Roman"/>
          <w:sz w:val="20"/>
          <w:szCs w:val="20"/>
        </w:rPr>
        <w:t>元及</w:t>
      </w:r>
      <w:r w:rsidRPr="00A97640">
        <w:rPr>
          <w:rFonts w:ascii="Times New Roman" w:eastAsia="標楷體" w:hAnsi="Times New Roman" w:cs="Times New Roman"/>
          <w:sz w:val="20"/>
          <w:szCs w:val="20"/>
        </w:rPr>
        <w:t>1349</w:t>
      </w:r>
      <w:r w:rsidRPr="00A97640">
        <w:rPr>
          <w:rFonts w:ascii="Times New Roman" w:eastAsia="標楷體" w:hAnsi="Times New Roman" w:cs="Times New Roman"/>
          <w:sz w:val="20"/>
          <w:szCs w:val="20"/>
        </w:rPr>
        <w:t>元、購機金額為</w:t>
      </w:r>
      <w:r w:rsidRPr="00A97640">
        <w:rPr>
          <w:rFonts w:ascii="Times New Roman" w:eastAsia="標楷體" w:hAnsi="Times New Roman" w:cs="Times New Roman"/>
          <w:sz w:val="20"/>
          <w:szCs w:val="20"/>
        </w:rPr>
        <w:t>3400</w:t>
      </w:r>
      <w:r w:rsidRPr="00A97640">
        <w:rPr>
          <w:rFonts w:ascii="Times New Roman" w:eastAsia="標楷體" w:hAnsi="Times New Roman" w:cs="Times New Roman"/>
          <w:sz w:val="20"/>
          <w:szCs w:val="20"/>
        </w:rPr>
        <w:t>及</w:t>
      </w:r>
      <w:r w:rsidRPr="00A97640">
        <w:rPr>
          <w:rFonts w:ascii="Times New Roman" w:eastAsia="標楷體" w:hAnsi="Times New Roman" w:cs="Times New Roman"/>
          <w:sz w:val="20"/>
          <w:szCs w:val="20"/>
        </w:rPr>
        <w:t>3990</w:t>
      </w:r>
      <w:r w:rsidRPr="00A97640">
        <w:rPr>
          <w:rFonts w:ascii="Times New Roman" w:eastAsia="標楷體" w:hAnsi="Times New Roman" w:cs="Times New Roman"/>
          <w:sz w:val="20"/>
          <w:szCs w:val="20"/>
        </w:rPr>
        <w:t>元。兩筆最有代表性資料的代表值為</w:t>
      </w:r>
      <w:r w:rsidRPr="00A97640">
        <w:rPr>
          <w:rFonts w:ascii="Times New Roman" w:eastAsia="標楷體" w:hAnsi="Times New Roman" w:cs="Times New Roman"/>
          <w:sz w:val="20"/>
          <w:szCs w:val="20"/>
        </w:rPr>
        <w:t>0.70</w:t>
      </w:r>
      <w:r w:rsidRPr="00A97640">
        <w:rPr>
          <w:rFonts w:ascii="Times New Roman" w:eastAsia="標楷體" w:hAnsi="Times New Roman" w:cs="Times New Roman"/>
          <w:sz w:val="20"/>
          <w:szCs w:val="20"/>
        </w:rPr>
        <w:t>及</w:t>
      </w:r>
      <w:r w:rsidRPr="00A97640">
        <w:rPr>
          <w:rFonts w:ascii="Times New Roman" w:eastAsia="標楷體" w:hAnsi="Times New Roman" w:cs="Times New Roman"/>
          <w:sz w:val="20"/>
          <w:szCs w:val="20"/>
        </w:rPr>
        <w:t>0.69</w:t>
      </w:r>
      <w:r w:rsidRPr="00A97640">
        <w:rPr>
          <w:rFonts w:ascii="Times New Roman" w:eastAsia="標楷體" w:hAnsi="Times New Roman" w:cs="Times New Roman"/>
          <w:sz w:val="20"/>
          <w:szCs w:val="20"/>
        </w:rPr>
        <w:t>，透過此兩筆資料我們可以先初步對</w:t>
      </w:r>
      <w:r w:rsidRPr="00A97640">
        <w:rPr>
          <w:rFonts w:ascii="Times New Roman" w:eastAsia="標楷體" w:hAnsi="Times New Roman" w:cs="Times New Roman"/>
          <w:sz w:val="20"/>
          <w:szCs w:val="20"/>
        </w:rPr>
        <w:t>Class 1</w:t>
      </w:r>
      <w:r w:rsidRPr="00A97640">
        <w:rPr>
          <w:rFonts w:ascii="Times New Roman" w:eastAsia="標楷體" w:hAnsi="Times New Roman" w:cs="Times New Roman"/>
          <w:sz w:val="20"/>
          <w:szCs w:val="20"/>
        </w:rPr>
        <w:t>的架構有進一步的了解。</w:t>
      </w:r>
    </w:p>
    <w:p w:rsidR="00943F2C" w:rsidRPr="00A97640" w:rsidRDefault="00943F2C" w:rsidP="00943F2C">
      <w:pPr>
        <w:spacing w:line="360" w:lineRule="atLeast"/>
        <w:ind w:firstLine="426"/>
        <w:jc w:val="both"/>
        <w:rPr>
          <w:rFonts w:ascii="Times New Roman" w:eastAsia="標楷體" w:hAnsi="Times New Roman" w:cs="Times New Roman"/>
          <w:sz w:val="20"/>
          <w:szCs w:val="20"/>
        </w:rPr>
      </w:pPr>
    </w:p>
    <w:p w:rsidR="00943F2C" w:rsidRPr="00A97640" w:rsidRDefault="00943F2C" w:rsidP="00943F2C">
      <w:pPr>
        <w:spacing w:line="360" w:lineRule="atLeast"/>
        <w:ind w:rightChars="175" w:right="420"/>
        <w:jc w:val="both"/>
        <w:rPr>
          <w:rFonts w:ascii="Times New Roman" w:eastAsia="標楷體" w:hAnsi="Times New Roman" w:cs="Times New Roman"/>
          <w:b/>
          <w:sz w:val="20"/>
          <w:szCs w:val="20"/>
        </w:rPr>
      </w:pPr>
      <w:r w:rsidRPr="00A97640">
        <w:rPr>
          <w:rFonts w:ascii="Times New Roman" w:eastAsia="標楷體" w:hAnsi="Times New Roman" w:cs="Times New Roman"/>
          <w:b/>
          <w:sz w:val="20"/>
          <w:szCs w:val="20"/>
        </w:rPr>
        <w:t xml:space="preserve">4.1.3 </w:t>
      </w:r>
      <w:r w:rsidRPr="00A97640">
        <w:rPr>
          <w:rFonts w:ascii="Times New Roman" w:eastAsia="標楷體" w:hAnsi="Times New Roman" w:cs="Times New Roman"/>
          <w:b/>
          <w:sz w:val="20"/>
          <w:szCs w:val="20"/>
        </w:rPr>
        <w:t>測試模型評估：</w:t>
      </w:r>
    </w:p>
    <w:p w:rsidR="00943F2C" w:rsidRPr="00A97640" w:rsidRDefault="00943F2C" w:rsidP="00943F2C">
      <w:pPr>
        <w:spacing w:line="360" w:lineRule="atLeast"/>
        <w:ind w:rightChars="-3" w:right="-7"/>
        <w:jc w:val="both"/>
        <w:rPr>
          <w:rFonts w:ascii="Times New Roman" w:eastAsia="標楷體" w:hAnsi="Times New Roman" w:cs="Times New Roman"/>
          <w:sz w:val="20"/>
          <w:szCs w:val="20"/>
        </w:rPr>
      </w:pPr>
      <w:r w:rsidRPr="00A97640">
        <w:rPr>
          <w:rFonts w:ascii="Times New Roman" w:eastAsia="標楷體" w:hAnsi="Times New Roman" w:cs="Times New Roman"/>
          <w:sz w:val="20"/>
          <w:szCs w:val="20"/>
        </w:rPr>
        <w:t xml:space="preserve">    </w:t>
      </w:r>
      <w:r w:rsidRPr="00A97640">
        <w:rPr>
          <w:rFonts w:ascii="Times New Roman" w:eastAsia="標楷體" w:hAnsi="Times New Roman" w:cs="Times New Roman"/>
          <w:sz w:val="20"/>
          <w:szCs w:val="20"/>
        </w:rPr>
        <w:t>根據</w:t>
      </w:r>
      <w:r w:rsidRPr="00A97640">
        <w:rPr>
          <w:rFonts w:ascii="Times New Roman" w:eastAsia="標楷體" w:hAnsi="Times New Roman" w:cs="Times New Roman"/>
          <w:sz w:val="20"/>
          <w:szCs w:val="20"/>
        </w:rPr>
        <w:t>iDA</w:t>
      </w:r>
      <w:r w:rsidRPr="00A97640">
        <w:rPr>
          <w:rFonts w:ascii="Times New Roman" w:eastAsia="標楷體" w:hAnsi="Times New Roman" w:cs="Times New Roman"/>
          <w:sz w:val="20"/>
          <w:szCs w:val="20"/>
        </w:rPr>
        <w:t>資料探勘工具可以將先前所輸入的</w:t>
      </w:r>
      <w:r w:rsidRPr="00A97640">
        <w:rPr>
          <w:rFonts w:ascii="Times New Roman" w:eastAsia="標楷體" w:hAnsi="Times New Roman" w:cs="Times New Roman"/>
          <w:sz w:val="20"/>
          <w:szCs w:val="20"/>
        </w:rPr>
        <w:t>3000</w:t>
      </w:r>
      <w:r w:rsidRPr="00A97640">
        <w:rPr>
          <w:rFonts w:ascii="Times New Roman" w:eastAsia="標楷體" w:hAnsi="Times New Roman" w:cs="Times New Roman"/>
          <w:sz w:val="20"/>
          <w:szCs w:val="20"/>
        </w:rPr>
        <w:t>筆訓練樣本，主要是以顧客基本資料及行動行為資料共七項變數作為輸入變數</w:t>
      </w:r>
      <w:r w:rsidRPr="00A97640">
        <w:rPr>
          <w:rFonts w:ascii="Times New Roman" w:eastAsia="標楷體" w:hAnsi="Times New Roman" w:cs="Times New Roman"/>
          <w:sz w:val="20"/>
          <w:szCs w:val="20"/>
        </w:rPr>
        <w:t>(Input)</w:t>
      </w:r>
      <w:r w:rsidRPr="00A97640">
        <w:rPr>
          <w:rFonts w:ascii="Times New Roman" w:eastAsia="標楷體" w:hAnsi="Times New Roman" w:cs="Times New Roman"/>
          <w:sz w:val="20"/>
          <w:szCs w:val="20"/>
        </w:rPr>
        <w:t>，</w:t>
      </w:r>
      <w:r w:rsidRPr="00A97640">
        <w:rPr>
          <w:rFonts w:ascii="Times New Roman" w:eastAsia="標楷體" w:hAnsi="Times New Roman" w:cs="Times New Roman"/>
          <w:sz w:val="20"/>
          <w:szCs w:val="20"/>
        </w:rPr>
        <w:t>mPro</w:t>
      </w:r>
      <w:r w:rsidRPr="00A97640">
        <w:rPr>
          <w:rFonts w:ascii="Times New Roman" w:eastAsia="標楷體" w:hAnsi="Times New Roman" w:cs="Times New Roman"/>
          <w:sz w:val="20"/>
          <w:szCs w:val="20"/>
        </w:rPr>
        <w:t>兩類即未申租與申租當作輸出變數</w:t>
      </w:r>
      <w:r w:rsidRPr="00A97640">
        <w:rPr>
          <w:rFonts w:ascii="Times New Roman" w:eastAsia="標楷體" w:hAnsi="Times New Roman" w:cs="Times New Roman"/>
          <w:sz w:val="20"/>
          <w:szCs w:val="20"/>
        </w:rPr>
        <w:t>(Output)</w:t>
      </w:r>
      <w:r w:rsidRPr="00A97640">
        <w:rPr>
          <w:rFonts w:ascii="Times New Roman" w:eastAsia="標楷體" w:hAnsi="Times New Roman" w:cs="Times New Roman"/>
          <w:sz w:val="20"/>
          <w:szCs w:val="20"/>
        </w:rPr>
        <w:t>，透過規則產生器所產生的規則建立出預測顧客是否申租</w:t>
      </w:r>
      <w:r w:rsidRPr="00A97640">
        <w:rPr>
          <w:rFonts w:ascii="Times New Roman" w:eastAsia="標楷體" w:hAnsi="Times New Roman" w:cs="Times New Roman"/>
          <w:sz w:val="20"/>
          <w:szCs w:val="20"/>
        </w:rPr>
        <w:t>mPro</w:t>
      </w:r>
      <w:r w:rsidRPr="00A97640">
        <w:rPr>
          <w:rFonts w:ascii="Times New Roman" w:eastAsia="標楷體" w:hAnsi="Times New Roman" w:cs="Times New Roman"/>
          <w:sz w:val="20"/>
          <w:szCs w:val="20"/>
        </w:rPr>
        <w:t>的相關規則，並且將規則套入至剩餘的</w:t>
      </w:r>
      <w:r w:rsidRPr="00A97640">
        <w:rPr>
          <w:rFonts w:ascii="Times New Roman" w:eastAsia="標楷體" w:hAnsi="Times New Roman" w:cs="Times New Roman"/>
          <w:sz w:val="20"/>
          <w:szCs w:val="20"/>
        </w:rPr>
        <w:t>3000</w:t>
      </w:r>
      <w:r w:rsidRPr="00A97640">
        <w:rPr>
          <w:rFonts w:ascii="Times New Roman" w:eastAsia="標楷體" w:hAnsi="Times New Roman" w:cs="Times New Roman"/>
          <w:sz w:val="20"/>
          <w:szCs w:val="20"/>
        </w:rPr>
        <w:t>筆測試集資料做預測準確性的評估，測試集模型的準確率可以透過混亂矩陣</w:t>
      </w:r>
      <w:r w:rsidRPr="00A97640">
        <w:rPr>
          <w:rFonts w:ascii="Times New Roman" w:eastAsia="標楷體" w:hAnsi="Times New Roman" w:cs="Times New Roman"/>
          <w:sz w:val="20"/>
          <w:szCs w:val="20"/>
        </w:rPr>
        <w:t>(Confusion Matrix)</w:t>
      </w:r>
      <w:r w:rsidRPr="00A97640">
        <w:rPr>
          <w:rFonts w:ascii="Times New Roman" w:eastAsia="標楷體" w:hAnsi="Times New Roman" w:cs="Times New Roman"/>
          <w:sz w:val="20"/>
          <w:szCs w:val="20"/>
        </w:rPr>
        <w:t>來做總結。如表</w:t>
      </w:r>
      <w:r w:rsidRPr="00A97640">
        <w:rPr>
          <w:rFonts w:ascii="Times New Roman" w:eastAsia="標楷體" w:hAnsi="Times New Roman" w:cs="Times New Roman"/>
          <w:sz w:val="20"/>
          <w:szCs w:val="20"/>
        </w:rPr>
        <w:t>4-6</w:t>
      </w:r>
      <w:r w:rsidRPr="00A97640">
        <w:rPr>
          <w:rFonts w:ascii="Times New Roman" w:eastAsia="標楷體" w:hAnsi="Times New Roman" w:cs="Times New Roman"/>
          <w:sz w:val="20"/>
          <w:szCs w:val="20"/>
        </w:rPr>
        <w:t>所示，縱軸的</w:t>
      </w:r>
      <w:r w:rsidRPr="00A97640">
        <w:rPr>
          <w:rFonts w:ascii="Times New Roman" w:eastAsia="標楷體" w:hAnsi="Times New Roman" w:cs="Times New Roman"/>
          <w:sz w:val="20"/>
          <w:szCs w:val="20"/>
        </w:rPr>
        <w:t>Class 0</w:t>
      </w:r>
      <w:r w:rsidRPr="00A97640">
        <w:rPr>
          <w:rFonts w:ascii="Times New Roman" w:eastAsia="標楷體" w:hAnsi="Times New Roman" w:cs="Times New Roman"/>
          <w:sz w:val="20"/>
          <w:szCs w:val="20"/>
        </w:rPr>
        <w:t>共計</w:t>
      </w:r>
      <w:r w:rsidRPr="00A97640">
        <w:rPr>
          <w:rFonts w:ascii="Times New Roman" w:eastAsia="標楷體" w:hAnsi="Times New Roman" w:cs="Times New Roman"/>
          <w:sz w:val="20"/>
          <w:szCs w:val="20"/>
        </w:rPr>
        <w:t>215</w:t>
      </w:r>
      <w:r w:rsidRPr="00A97640">
        <w:rPr>
          <w:rFonts w:ascii="Times New Roman" w:eastAsia="標楷體" w:hAnsi="Times New Roman" w:cs="Times New Roman"/>
          <w:sz w:val="20"/>
          <w:szCs w:val="20"/>
        </w:rPr>
        <w:t>筆，</w:t>
      </w:r>
      <w:r w:rsidRPr="00A97640">
        <w:rPr>
          <w:rFonts w:ascii="Times New Roman" w:eastAsia="標楷體" w:hAnsi="Times New Roman" w:cs="Times New Roman"/>
          <w:sz w:val="20"/>
          <w:szCs w:val="20"/>
        </w:rPr>
        <w:t>Class 1</w:t>
      </w:r>
      <w:r w:rsidRPr="00A97640">
        <w:rPr>
          <w:rFonts w:ascii="Times New Roman" w:eastAsia="標楷體" w:hAnsi="Times New Roman" w:cs="Times New Roman"/>
          <w:sz w:val="20"/>
          <w:szCs w:val="20"/>
        </w:rPr>
        <w:t>共計</w:t>
      </w:r>
      <w:r w:rsidRPr="00A97640">
        <w:rPr>
          <w:rFonts w:ascii="Times New Roman" w:eastAsia="標楷體" w:hAnsi="Times New Roman" w:cs="Times New Roman"/>
          <w:sz w:val="20"/>
          <w:szCs w:val="20"/>
        </w:rPr>
        <w:t>148</w:t>
      </w:r>
      <w:r w:rsidRPr="00A97640">
        <w:rPr>
          <w:rFonts w:ascii="Times New Roman" w:eastAsia="標楷體" w:hAnsi="Times New Roman" w:cs="Times New Roman"/>
          <w:sz w:val="20"/>
          <w:szCs w:val="20"/>
        </w:rPr>
        <w:t>筆，表示根據</w:t>
      </w:r>
      <w:r w:rsidRPr="00A97640">
        <w:rPr>
          <w:rFonts w:ascii="Times New Roman" w:eastAsia="標楷體" w:hAnsi="Times New Roman" w:cs="Times New Roman"/>
          <w:sz w:val="20"/>
          <w:szCs w:val="20"/>
        </w:rPr>
        <w:t>iDA</w:t>
      </w:r>
      <w:r w:rsidRPr="00A97640">
        <w:rPr>
          <w:rFonts w:ascii="Times New Roman" w:eastAsia="標楷體" w:hAnsi="Times New Roman" w:cs="Times New Roman"/>
          <w:sz w:val="20"/>
          <w:szCs w:val="20"/>
        </w:rPr>
        <w:t>的計算分類，預測未申租</w:t>
      </w:r>
      <w:r w:rsidRPr="00A97640">
        <w:rPr>
          <w:rFonts w:ascii="Times New Roman" w:eastAsia="標楷體" w:hAnsi="Times New Roman" w:cs="Times New Roman"/>
          <w:sz w:val="20"/>
          <w:szCs w:val="20"/>
        </w:rPr>
        <w:t>mPro</w:t>
      </w:r>
      <w:r w:rsidRPr="00A97640">
        <w:rPr>
          <w:rFonts w:ascii="Times New Roman" w:eastAsia="標楷體" w:hAnsi="Times New Roman" w:cs="Times New Roman"/>
          <w:sz w:val="20"/>
          <w:szCs w:val="20"/>
        </w:rPr>
        <w:t>的顧客</w:t>
      </w:r>
      <w:r w:rsidRPr="00A97640">
        <w:rPr>
          <w:rFonts w:ascii="Times New Roman" w:eastAsia="標楷體" w:hAnsi="Times New Roman" w:cs="Times New Roman"/>
          <w:sz w:val="20"/>
          <w:szCs w:val="20"/>
        </w:rPr>
        <w:t>(Class 0)</w:t>
      </w:r>
      <w:r w:rsidRPr="00A97640">
        <w:rPr>
          <w:rFonts w:ascii="Times New Roman" w:eastAsia="標楷體" w:hAnsi="Times New Roman" w:cs="Times New Roman"/>
          <w:sz w:val="20"/>
          <w:szCs w:val="20"/>
        </w:rPr>
        <w:t>共計</w:t>
      </w:r>
      <w:r w:rsidRPr="00A97640">
        <w:rPr>
          <w:rFonts w:ascii="Times New Roman" w:eastAsia="標楷體" w:hAnsi="Times New Roman" w:cs="Times New Roman"/>
          <w:sz w:val="20"/>
          <w:szCs w:val="20"/>
        </w:rPr>
        <w:t>1815</w:t>
      </w:r>
      <w:r w:rsidRPr="00A97640">
        <w:rPr>
          <w:rFonts w:ascii="Times New Roman" w:eastAsia="標楷體" w:hAnsi="Times New Roman" w:cs="Times New Roman"/>
          <w:sz w:val="20"/>
          <w:szCs w:val="20"/>
        </w:rPr>
        <w:t>人，預測申租</w:t>
      </w:r>
      <w:r w:rsidRPr="00A97640">
        <w:rPr>
          <w:rFonts w:ascii="Times New Roman" w:eastAsia="標楷體" w:hAnsi="Times New Roman" w:cs="Times New Roman"/>
          <w:sz w:val="20"/>
          <w:szCs w:val="20"/>
        </w:rPr>
        <w:t>mPro</w:t>
      </w:r>
      <w:r w:rsidRPr="00A97640">
        <w:rPr>
          <w:rFonts w:ascii="Times New Roman" w:eastAsia="標楷體" w:hAnsi="Times New Roman" w:cs="Times New Roman"/>
          <w:sz w:val="20"/>
          <w:szCs w:val="20"/>
        </w:rPr>
        <w:t>的顧客</w:t>
      </w:r>
      <w:r w:rsidRPr="00A97640">
        <w:rPr>
          <w:rFonts w:ascii="Times New Roman" w:eastAsia="標楷體" w:hAnsi="Times New Roman" w:cs="Times New Roman"/>
          <w:sz w:val="20"/>
          <w:szCs w:val="20"/>
        </w:rPr>
        <w:t>(Class 1)</w:t>
      </w:r>
      <w:r w:rsidRPr="00A97640">
        <w:rPr>
          <w:rFonts w:ascii="Times New Roman" w:eastAsia="標楷體" w:hAnsi="Times New Roman" w:cs="Times New Roman"/>
          <w:sz w:val="20"/>
          <w:szCs w:val="20"/>
        </w:rPr>
        <w:t>共計</w:t>
      </w:r>
      <w:r w:rsidRPr="00A97640">
        <w:rPr>
          <w:rFonts w:ascii="Times New Roman" w:eastAsia="標楷體" w:hAnsi="Times New Roman" w:cs="Times New Roman"/>
          <w:sz w:val="20"/>
          <w:szCs w:val="20"/>
        </w:rPr>
        <w:t>1185</w:t>
      </w:r>
      <w:r w:rsidRPr="00A97640">
        <w:rPr>
          <w:rFonts w:ascii="Times New Roman" w:eastAsia="標楷體" w:hAnsi="Times New Roman" w:cs="Times New Roman"/>
          <w:sz w:val="20"/>
          <w:szCs w:val="20"/>
        </w:rPr>
        <w:t>人。而橫軸的</w:t>
      </w:r>
      <w:r w:rsidRPr="00A97640">
        <w:rPr>
          <w:rFonts w:ascii="Times New Roman" w:eastAsia="標楷體" w:hAnsi="Times New Roman" w:cs="Times New Roman"/>
          <w:sz w:val="20"/>
          <w:szCs w:val="20"/>
        </w:rPr>
        <w:t>Class 0</w:t>
      </w:r>
      <w:r w:rsidRPr="00A97640">
        <w:rPr>
          <w:rFonts w:ascii="Times New Roman" w:eastAsia="標楷體" w:hAnsi="Times New Roman" w:cs="Times New Roman"/>
          <w:sz w:val="20"/>
          <w:szCs w:val="20"/>
        </w:rPr>
        <w:t>共計</w:t>
      </w:r>
      <w:r w:rsidRPr="00A97640">
        <w:rPr>
          <w:rFonts w:ascii="Times New Roman" w:eastAsia="標楷體" w:hAnsi="Times New Roman" w:cs="Times New Roman"/>
          <w:sz w:val="20"/>
          <w:szCs w:val="20"/>
        </w:rPr>
        <w:t>1840</w:t>
      </w:r>
      <w:r w:rsidRPr="00A97640">
        <w:rPr>
          <w:rFonts w:ascii="Times New Roman" w:eastAsia="標楷體" w:hAnsi="Times New Roman" w:cs="Times New Roman"/>
          <w:sz w:val="20"/>
          <w:szCs w:val="20"/>
        </w:rPr>
        <w:t>筆，</w:t>
      </w:r>
      <w:r w:rsidRPr="00A97640">
        <w:rPr>
          <w:rFonts w:ascii="Times New Roman" w:eastAsia="標楷體" w:hAnsi="Times New Roman" w:cs="Times New Roman"/>
          <w:sz w:val="20"/>
          <w:szCs w:val="20"/>
        </w:rPr>
        <w:t>Class 1</w:t>
      </w:r>
      <w:r w:rsidRPr="00A97640">
        <w:rPr>
          <w:rFonts w:ascii="Times New Roman" w:eastAsia="標楷體" w:hAnsi="Times New Roman" w:cs="Times New Roman"/>
          <w:sz w:val="20"/>
          <w:szCs w:val="20"/>
        </w:rPr>
        <w:t>共計</w:t>
      </w:r>
      <w:r w:rsidRPr="00A97640">
        <w:rPr>
          <w:rFonts w:ascii="Times New Roman" w:eastAsia="標楷體" w:hAnsi="Times New Roman" w:cs="Times New Roman"/>
          <w:sz w:val="20"/>
          <w:szCs w:val="20"/>
        </w:rPr>
        <w:t>1160</w:t>
      </w:r>
      <w:r w:rsidRPr="00A97640">
        <w:rPr>
          <w:rFonts w:ascii="Times New Roman" w:eastAsia="標楷體" w:hAnsi="Times New Roman" w:cs="Times New Roman"/>
          <w:sz w:val="20"/>
          <w:szCs w:val="20"/>
        </w:rPr>
        <w:t>筆，表示根據在</w:t>
      </w:r>
      <w:r w:rsidRPr="00A97640">
        <w:rPr>
          <w:rFonts w:ascii="Times New Roman" w:eastAsia="標楷體" w:hAnsi="Times New Roman" w:cs="Times New Roman"/>
          <w:sz w:val="20"/>
          <w:szCs w:val="20"/>
        </w:rPr>
        <w:t>3000</w:t>
      </w:r>
      <w:r w:rsidRPr="00A97640">
        <w:rPr>
          <w:rFonts w:ascii="Times New Roman" w:eastAsia="標楷體" w:hAnsi="Times New Roman" w:cs="Times New Roman"/>
          <w:sz w:val="20"/>
          <w:szCs w:val="20"/>
        </w:rPr>
        <w:t>筆訓練資料中，實際未申租</w:t>
      </w:r>
      <w:r w:rsidRPr="00A97640">
        <w:rPr>
          <w:rFonts w:ascii="Times New Roman" w:eastAsia="標楷體" w:hAnsi="Times New Roman" w:cs="Times New Roman"/>
          <w:sz w:val="20"/>
          <w:szCs w:val="20"/>
        </w:rPr>
        <w:t>mPro</w:t>
      </w:r>
      <w:r w:rsidRPr="00A97640">
        <w:rPr>
          <w:rFonts w:ascii="Times New Roman" w:eastAsia="標楷體" w:hAnsi="Times New Roman" w:cs="Times New Roman"/>
          <w:sz w:val="20"/>
          <w:szCs w:val="20"/>
        </w:rPr>
        <w:t>的顧客</w:t>
      </w:r>
      <w:r w:rsidRPr="00A97640">
        <w:rPr>
          <w:rFonts w:ascii="Times New Roman" w:eastAsia="標楷體" w:hAnsi="Times New Roman" w:cs="Times New Roman"/>
          <w:sz w:val="20"/>
          <w:szCs w:val="20"/>
        </w:rPr>
        <w:t>(Class 0)</w:t>
      </w:r>
      <w:r w:rsidRPr="00A97640">
        <w:rPr>
          <w:rFonts w:ascii="Times New Roman" w:eastAsia="標楷體" w:hAnsi="Times New Roman" w:cs="Times New Roman"/>
          <w:sz w:val="20"/>
          <w:szCs w:val="20"/>
        </w:rPr>
        <w:t>共計</w:t>
      </w:r>
      <w:r w:rsidRPr="00A97640">
        <w:rPr>
          <w:rFonts w:ascii="Times New Roman" w:eastAsia="標楷體" w:hAnsi="Times New Roman" w:cs="Times New Roman"/>
          <w:sz w:val="20"/>
          <w:szCs w:val="20"/>
        </w:rPr>
        <w:t>1840</w:t>
      </w:r>
      <w:r w:rsidRPr="00A97640">
        <w:rPr>
          <w:rFonts w:ascii="Times New Roman" w:eastAsia="標楷體" w:hAnsi="Times New Roman" w:cs="Times New Roman"/>
          <w:sz w:val="20"/>
          <w:szCs w:val="20"/>
        </w:rPr>
        <w:t>人，申租</w:t>
      </w:r>
      <w:r w:rsidRPr="00A97640">
        <w:rPr>
          <w:rFonts w:ascii="Times New Roman" w:eastAsia="標楷體" w:hAnsi="Times New Roman" w:cs="Times New Roman"/>
          <w:sz w:val="20"/>
          <w:szCs w:val="20"/>
        </w:rPr>
        <w:t>mPro</w:t>
      </w:r>
      <w:r w:rsidRPr="00A97640">
        <w:rPr>
          <w:rFonts w:ascii="Times New Roman" w:eastAsia="標楷體" w:hAnsi="Times New Roman" w:cs="Times New Roman"/>
          <w:sz w:val="20"/>
          <w:szCs w:val="20"/>
        </w:rPr>
        <w:t>的顧客</w:t>
      </w:r>
      <w:r w:rsidRPr="00A97640">
        <w:rPr>
          <w:rFonts w:ascii="Times New Roman" w:eastAsia="標楷體" w:hAnsi="Times New Roman" w:cs="Times New Roman"/>
          <w:sz w:val="20"/>
          <w:szCs w:val="20"/>
        </w:rPr>
        <w:t>(Class 1)</w:t>
      </w:r>
      <w:r w:rsidRPr="00A97640">
        <w:rPr>
          <w:rFonts w:ascii="Times New Roman" w:eastAsia="標楷體" w:hAnsi="Times New Roman" w:cs="Times New Roman"/>
          <w:sz w:val="20"/>
          <w:szCs w:val="20"/>
        </w:rPr>
        <w:t>共計</w:t>
      </w:r>
      <w:r w:rsidRPr="00A97640">
        <w:rPr>
          <w:rFonts w:ascii="Times New Roman" w:eastAsia="標楷體" w:hAnsi="Times New Roman" w:cs="Times New Roman"/>
          <w:sz w:val="20"/>
          <w:szCs w:val="20"/>
        </w:rPr>
        <w:t>1160</w:t>
      </w:r>
      <w:r w:rsidRPr="00A97640">
        <w:rPr>
          <w:rFonts w:ascii="Times New Roman" w:eastAsia="標楷體" w:hAnsi="Times New Roman" w:cs="Times New Roman"/>
          <w:sz w:val="20"/>
          <w:szCs w:val="20"/>
        </w:rPr>
        <w:t>人。</w:t>
      </w:r>
    </w:p>
    <w:p w:rsidR="00943F2C" w:rsidRPr="00A97640" w:rsidRDefault="00943F2C" w:rsidP="00943F2C">
      <w:pPr>
        <w:spacing w:line="360" w:lineRule="atLeast"/>
        <w:ind w:rightChars="-3" w:right="-7"/>
        <w:jc w:val="both"/>
        <w:rPr>
          <w:rFonts w:ascii="Times New Roman" w:eastAsia="標楷體" w:hAnsi="Times New Roman" w:cs="Times New Roman"/>
          <w:sz w:val="20"/>
          <w:szCs w:val="20"/>
        </w:rPr>
      </w:pPr>
      <w:r w:rsidRPr="00A97640">
        <w:rPr>
          <w:rFonts w:ascii="Times New Roman" w:eastAsia="標楷體" w:hAnsi="Times New Roman" w:cs="Times New Roman"/>
          <w:sz w:val="20"/>
          <w:szCs w:val="20"/>
        </w:rPr>
        <w:t xml:space="preserve">    </w:t>
      </w:r>
      <w:r w:rsidRPr="00A97640">
        <w:rPr>
          <w:rFonts w:ascii="Times New Roman" w:eastAsia="標楷體" w:hAnsi="Times New Roman" w:cs="Times New Roman"/>
          <w:sz w:val="20"/>
          <w:szCs w:val="20"/>
        </w:rPr>
        <w:t>透過</w:t>
      </w:r>
      <w:r w:rsidRPr="00A97640">
        <w:rPr>
          <w:rFonts w:ascii="Times New Roman" w:eastAsia="標楷體" w:hAnsi="Times New Roman" w:cs="Times New Roman"/>
          <w:sz w:val="20"/>
          <w:szCs w:val="20"/>
        </w:rPr>
        <w:t>iDA</w:t>
      </w:r>
      <w:r w:rsidRPr="00A97640">
        <w:rPr>
          <w:rFonts w:ascii="Times New Roman" w:eastAsia="標楷體" w:hAnsi="Times New Roman" w:cs="Times New Roman"/>
          <w:sz w:val="20"/>
          <w:szCs w:val="20"/>
        </w:rPr>
        <w:t>訓練樣本建立出的規則，套用至測試的</w:t>
      </w:r>
      <w:r w:rsidRPr="00A97640">
        <w:rPr>
          <w:rFonts w:ascii="Times New Roman" w:eastAsia="標楷體" w:hAnsi="Times New Roman" w:cs="Times New Roman"/>
          <w:sz w:val="20"/>
          <w:szCs w:val="20"/>
        </w:rPr>
        <w:t>3000</w:t>
      </w:r>
      <w:r w:rsidRPr="00A97640">
        <w:rPr>
          <w:rFonts w:ascii="Times New Roman" w:eastAsia="標楷體" w:hAnsi="Times New Roman" w:cs="Times New Roman"/>
          <w:sz w:val="20"/>
          <w:szCs w:val="20"/>
        </w:rPr>
        <w:t>筆樣本中得到的結果如表</w:t>
      </w:r>
      <w:r w:rsidRPr="00A97640">
        <w:rPr>
          <w:rFonts w:ascii="Times New Roman" w:eastAsia="標楷體" w:hAnsi="Times New Roman" w:cs="Times New Roman"/>
          <w:sz w:val="20"/>
          <w:szCs w:val="20"/>
        </w:rPr>
        <w:t>4-6</w:t>
      </w:r>
      <w:r w:rsidRPr="00A97640">
        <w:rPr>
          <w:rFonts w:ascii="Times New Roman" w:eastAsia="標楷體" w:hAnsi="Times New Roman" w:cs="Times New Roman"/>
          <w:sz w:val="20"/>
          <w:szCs w:val="20"/>
        </w:rPr>
        <w:t>所示，表示有</w:t>
      </w:r>
      <w:r w:rsidRPr="00A97640">
        <w:rPr>
          <w:rFonts w:ascii="Times New Roman" w:eastAsia="標楷體" w:hAnsi="Times New Roman" w:cs="Times New Roman"/>
          <w:sz w:val="20"/>
          <w:szCs w:val="20"/>
        </w:rPr>
        <w:t>1577</w:t>
      </w:r>
      <w:r w:rsidRPr="00A97640">
        <w:rPr>
          <w:rFonts w:ascii="Times New Roman" w:eastAsia="標楷體" w:hAnsi="Times New Roman" w:cs="Times New Roman"/>
          <w:sz w:val="20"/>
          <w:szCs w:val="20"/>
        </w:rPr>
        <w:t>筆資料正確的被分類至</w:t>
      </w:r>
      <w:r w:rsidRPr="00A97640">
        <w:rPr>
          <w:rFonts w:ascii="Times New Roman" w:eastAsia="標楷體" w:hAnsi="Times New Roman" w:cs="Times New Roman"/>
          <w:sz w:val="20"/>
          <w:szCs w:val="20"/>
        </w:rPr>
        <w:t>Class 0</w:t>
      </w:r>
      <w:r w:rsidRPr="00A97640">
        <w:rPr>
          <w:rFonts w:ascii="Times New Roman" w:eastAsia="標楷體" w:hAnsi="Times New Roman" w:cs="Times New Roman"/>
          <w:sz w:val="20"/>
          <w:szCs w:val="20"/>
        </w:rPr>
        <w:t>，</w:t>
      </w:r>
      <w:r w:rsidRPr="00A97640">
        <w:rPr>
          <w:rFonts w:ascii="Times New Roman" w:eastAsia="標楷體" w:hAnsi="Times New Roman" w:cs="Times New Roman"/>
          <w:sz w:val="20"/>
          <w:szCs w:val="20"/>
        </w:rPr>
        <w:t>922</w:t>
      </w:r>
      <w:r w:rsidRPr="00A97640">
        <w:rPr>
          <w:rFonts w:ascii="Times New Roman" w:eastAsia="標楷體" w:hAnsi="Times New Roman" w:cs="Times New Roman"/>
          <w:sz w:val="20"/>
          <w:szCs w:val="20"/>
        </w:rPr>
        <w:t>筆資料正確的被分類至</w:t>
      </w:r>
      <w:r w:rsidRPr="00A97640">
        <w:rPr>
          <w:rFonts w:ascii="Times New Roman" w:eastAsia="標楷體" w:hAnsi="Times New Roman" w:cs="Times New Roman"/>
          <w:sz w:val="20"/>
          <w:szCs w:val="20"/>
        </w:rPr>
        <w:t>Class 1</w:t>
      </w:r>
      <w:r w:rsidRPr="00A97640">
        <w:rPr>
          <w:rFonts w:ascii="Times New Roman" w:eastAsia="標楷體" w:hAnsi="Times New Roman" w:cs="Times New Roman"/>
          <w:sz w:val="20"/>
          <w:szCs w:val="20"/>
        </w:rPr>
        <w:t>；總預估正確率</w:t>
      </w:r>
      <w:r w:rsidRPr="00A97640">
        <w:rPr>
          <w:rFonts w:ascii="Times New Roman" w:eastAsia="標楷體" w:hAnsi="Times New Roman" w:cs="Times New Roman"/>
          <w:sz w:val="20"/>
          <w:szCs w:val="20"/>
        </w:rPr>
        <w:t>83.0%</w:t>
      </w:r>
      <w:r w:rsidRPr="00A97640">
        <w:rPr>
          <w:rFonts w:ascii="Times New Roman" w:eastAsia="標楷體" w:hAnsi="Times New Roman" w:cs="Times New Roman"/>
          <w:sz w:val="20"/>
          <w:szCs w:val="20"/>
        </w:rPr>
        <w:t>，顯示出透過</w:t>
      </w:r>
      <w:r w:rsidRPr="00A97640">
        <w:rPr>
          <w:rFonts w:ascii="Times New Roman" w:eastAsia="標楷體" w:hAnsi="Times New Roman" w:cs="Times New Roman"/>
          <w:sz w:val="20"/>
          <w:szCs w:val="20"/>
        </w:rPr>
        <w:t>iDA</w:t>
      </w:r>
      <w:r w:rsidRPr="00A97640">
        <w:rPr>
          <w:rFonts w:ascii="Times New Roman" w:eastAsia="標楷體" w:hAnsi="Times New Roman" w:cs="Times New Roman"/>
          <w:sz w:val="20"/>
          <w:szCs w:val="20"/>
        </w:rPr>
        <w:t>進行顧客基本資料及行動行為資料對於顧客是否申租</w:t>
      </w:r>
      <w:r w:rsidRPr="00A97640">
        <w:rPr>
          <w:rFonts w:ascii="Times New Roman" w:eastAsia="標楷體" w:hAnsi="Times New Roman" w:cs="Times New Roman"/>
          <w:sz w:val="20"/>
          <w:szCs w:val="20"/>
        </w:rPr>
        <w:t>mPro</w:t>
      </w:r>
      <w:r w:rsidRPr="00A97640">
        <w:rPr>
          <w:rFonts w:ascii="Times New Roman" w:eastAsia="標楷體" w:hAnsi="Times New Roman" w:cs="Times New Roman"/>
          <w:sz w:val="20"/>
          <w:szCs w:val="20"/>
        </w:rPr>
        <w:t>有一定的預測水準。</w:t>
      </w:r>
    </w:p>
    <w:p w:rsidR="00943F2C" w:rsidRPr="00A97640" w:rsidRDefault="00943F2C" w:rsidP="00943F2C">
      <w:pPr>
        <w:spacing w:line="360" w:lineRule="atLeast"/>
        <w:jc w:val="center"/>
        <w:rPr>
          <w:rFonts w:ascii="Times New Roman" w:eastAsia="標楷體" w:hAnsi="Times New Roman" w:cs="Times New Roman"/>
          <w:sz w:val="20"/>
          <w:szCs w:val="20"/>
        </w:rPr>
      </w:pPr>
      <w:r w:rsidRPr="00A97640">
        <w:rPr>
          <w:rFonts w:ascii="Times New Roman" w:eastAsia="標楷體" w:hAnsi="Times New Roman" w:cs="Times New Roman"/>
          <w:sz w:val="20"/>
          <w:szCs w:val="20"/>
        </w:rPr>
        <w:lastRenderedPageBreak/>
        <w:t>表</w:t>
      </w:r>
      <w:r w:rsidRPr="00A97640">
        <w:rPr>
          <w:rFonts w:ascii="Times New Roman" w:eastAsia="標楷體" w:hAnsi="Times New Roman" w:cs="Times New Roman"/>
          <w:sz w:val="20"/>
          <w:szCs w:val="20"/>
        </w:rPr>
        <w:t>4-6 iDA</w:t>
      </w:r>
      <w:r w:rsidRPr="00A97640">
        <w:rPr>
          <w:rFonts w:ascii="Times New Roman" w:eastAsia="標楷體" w:hAnsi="Times New Roman" w:cs="Times New Roman"/>
          <w:sz w:val="20"/>
          <w:szCs w:val="20"/>
        </w:rPr>
        <w:t>資料探勘各項變數資料之混亂矩陣</w:t>
      </w:r>
    </w:p>
    <w:tbl>
      <w:tblPr>
        <w:tblpPr w:leftFromText="180" w:rightFromText="180" w:vertAnchor="text" w:horzAnchor="margin" w:tblpXSpec="center" w:tblpY="1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95"/>
        <w:gridCol w:w="1808"/>
        <w:gridCol w:w="1808"/>
      </w:tblGrid>
      <w:tr w:rsidR="00943F2C" w:rsidRPr="00A97640" w:rsidTr="0002714E">
        <w:tc>
          <w:tcPr>
            <w:tcW w:w="1595" w:type="dxa"/>
            <w:vMerge w:val="restart"/>
            <w:tcBorders>
              <w:tl2br w:val="single" w:sz="4" w:space="0" w:color="auto"/>
            </w:tcBorders>
          </w:tcPr>
          <w:p w:rsidR="00943F2C" w:rsidRPr="00A97640" w:rsidRDefault="00943F2C" w:rsidP="0002714E">
            <w:pPr>
              <w:spacing w:line="360" w:lineRule="atLeast"/>
              <w:ind w:rightChars="175" w:right="420"/>
              <w:jc w:val="both"/>
              <w:rPr>
                <w:rFonts w:ascii="Times New Roman" w:eastAsia="標楷體" w:hAnsi="Times New Roman" w:cs="Times New Roman"/>
                <w:b/>
                <w:sz w:val="20"/>
                <w:szCs w:val="20"/>
              </w:rPr>
            </w:pPr>
          </w:p>
        </w:tc>
        <w:tc>
          <w:tcPr>
            <w:tcW w:w="3616" w:type="dxa"/>
            <w:gridSpan w:val="2"/>
            <w:shd w:val="clear" w:color="auto" w:fill="BFBFBF"/>
          </w:tcPr>
          <w:p w:rsidR="00943F2C" w:rsidRPr="00A97640" w:rsidRDefault="00943F2C" w:rsidP="0002714E">
            <w:pPr>
              <w:spacing w:line="360" w:lineRule="atLeast"/>
              <w:ind w:right="520"/>
              <w:rPr>
                <w:rFonts w:ascii="Times New Roman" w:eastAsia="新細明體" w:hAnsi="Times New Roman" w:cs="Times New Roman"/>
                <w:b/>
                <w:sz w:val="20"/>
                <w:szCs w:val="20"/>
              </w:rPr>
            </w:pPr>
            <w:r w:rsidRPr="00A97640">
              <w:rPr>
                <w:rFonts w:ascii="Times New Roman" w:eastAsia="標楷體" w:hAnsi="Times New Roman" w:cs="Times New Roman"/>
                <w:b/>
                <w:sz w:val="20"/>
                <w:szCs w:val="20"/>
              </w:rPr>
              <w:t>Confusion Matrix</w:t>
            </w:r>
          </w:p>
        </w:tc>
      </w:tr>
      <w:tr w:rsidR="00943F2C" w:rsidRPr="00A97640" w:rsidTr="0002714E">
        <w:tc>
          <w:tcPr>
            <w:tcW w:w="1595" w:type="dxa"/>
            <w:vMerge/>
            <w:tcBorders>
              <w:tl2br w:val="single" w:sz="4" w:space="0" w:color="auto"/>
            </w:tcBorders>
            <w:vAlign w:val="center"/>
          </w:tcPr>
          <w:p w:rsidR="00943F2C" w:rsidRPr="00A97640" w:rsidRDefault="00943F2C" w:rsidP="0002714E">
            <w:pPr>
              <w:spacing w:line="360" w:lineRule="atLeast"/>
              <w:ind w:rightChars="-45" w:right="-108" w:hanging="1"/>
              <w:jc w:val="center"/>
              <w:rPr>
                <w:rFonts w:ascii="Times New Roman" w:eastAsia="標楷體" w:hAnsi="Times New Roman" w:cs="Times New Roman"/>
                <w:sz w:val="20"/>
                <w:szCs w:val="20"/>
              </w:rPr>
            </w:pPr>
          </w:p>
        </w:tc>
        <w:tc>
          <w:tcPr>
            <w:tcW w:w="1808" w:type="dxa"/>
            <w:shd w:val="clear" w:color="auto" w:fill="BFBFBF"/>
          </w:tcPr>
          <w:p w:rsidR="00943F2C" w:rsidRPr="00A97640" w:rsidRDefault="00943F2C" w:rsidP="0002714E">
            <w:pPr>
              <w:spacing w:line="360" w:lineRule="atLeast"/>
              <w:ind w:rightChars="-30" w:right="-72"/>
              <w:jc w:val="center"/>
              <w:rPr>
                <w:rFonts w:ascii="Times New Roman" w:eastAsia="標楷體" w:hAnsi="Times New Roman" w:cs="Times New Roman"/>
                <w:b/>
                <w:sz w:val="20"/>
                <w:szCs w:val="20"/>
              </w:rPr>
            </w:pPr>
            <w:r w:rsidRPr="00A97640">
              <w:rPr>
                <w:rFonts w:ascii="Times New Roman" w:eastAsia="標楷體" w:hAnsi="Times New Roman" w:cs="Times New Roman"/>
                <w:b/>
                <w:sz w:val="20"/>
                <w:szCs w:val="20"/>
              </w:rPr>
              <w:t>預測</w:t>
            </w:r>
            <w:r w:rsidRPr="00A97640">
              <w:rPr>
                <w:rFonts w:ascii="Times New Roman" w:eastAsia="標楷體" w:hAnsi="Times New Roman" w:cs="Times New Roman"/>
                <w:b/>
                <w:sz w:val="20"/>
                <w:szCs w:val="20"/>
              </w:rPr>
              <w:t>-Class 0</w:t>
            </w:r>
          </w:p>
        </w:tc>
        <w:tc>
          <w:tcPr>
            <w:tcW w:w="1808" w:type="dxa"/>
            <w:shd w:val="clear" w:color="auto" w:fill="BFBFBF"/>
          </w:tcPr>
          <w:p w:rsidR="00943F2C" w:rsidRPr="00A97640" w:rsidRDefault="00943F2C" w:rsidP="0002714E">
            <w:pPr>
              <w:spacing w:line="360" w:lineRule="atLeast"/>
              <w:jc w:val="center"/>
              <w:rPr>
                <w:rFonts w:ascii="Times New Roman" w:eastAsia="標楷體" w:hAnsi="Times New Roman" w:cs="Times New Roman"/>
                <w:b/>
                <w:sz w:val="20"/>
                <w:szCs w:val="20"/>
              </w:rPr>
            </w:pPr>
            <w:r w:rsidRPr="00A97640">
              <w:rPr>
                <w:rFonts w:ascii="Times New Roman" w:eastAsia="標楷體" w:hAnsi="Times New Roman" w:cs="Times New Roman"/>
                <w:b/>
                <w:sz w:val="20"/>
                <w:szCs w:val="20"/>
              </w:rPr>
              <w:t>預測</w:t>
            </w:r>
            <w:r w:rsidRPr="00A97640">
              <w:rPr>
                <w:rFonts w:ascii="Times New Roman" w:eastAsia="標楷體" w:hAnsi="Times New Roman" w:cs="Times New Roman"/>
                <w:b/>
                <w:sz w:val="20"/>
                <w:szCs w:val="20"/>
              </w:rPr>
              <w:t>-Class 1</w:t>
            </w:r>
          </w:p>
        </w:tc>
      </w:tr>
      <w:tr w:rsidR="00943F2C" w:rsidRPr="00A97640" w:rsidTr="0002714E">
        <w:tc>
          <w:tcPr>
            <w:tcW w:w="1595" w:type="dxa"/>
            <w:shd w:val="clear" w:color="auto" w:fill="BFBFBF"/>
            <w:vAlign w:val="center"/>
          </w:tcPr>
          <w:p w:rsidR="00943F2C" w:rsidRPr="00A97640" w:rsidRDefault="00943F2C" w:rsidP="0002714E">
            <w:pPr>
              <w:spacing w:line="360" w:lineRule="atLeast"/>
              <w:ind w:rightChars="-45" w:right="-108" w:hanging="1"/>
              <w:rPr>
                <w:rFonts w:ascii="Times New Roman" w:eastAsia="標楷體" w:hAnsi="Times New Roman" w:cs="Times New Roman"/>
                <w:b/>
                <w:sz w:val="20"/>
                <w:szCs w:val="20"/>
              </w:rPr>
            </w:pPr>
            <w:r w:rsidRPr="00A97640">
              <w:rPr>
                <w:rFonts w:ascii="Times New Roman" w:eastAsia="標楷體" w:hAnsi="Times New Roman" w:cs="Times New Roman"/>
                <w:b/>
                <w:sz w:val="20"/>
                <w:szCs w:val="20"/>
              </w:rPr>
              <w:t>實際</w:t>
            </w:r>
            <w:r w:rsidRPr="00A97640">
              <w:rPr>
                <w:rFonts w:ascii="Times New Roman" w:eastAsia="標楷體" w:hAnsi="Times New Roman" w:cs="Times New Roman"/>
                <w:b/>
                <w:sz w:val="20"/>
                <w:szCs w:val="20"/>
              </w:rPr>
              <w:t>-Class 0</w:t>
            </w:r>
          </w:p>
        </w:tc>
        <w:tc>
          <w:tcPr>
            <w:tcW w:w="1808" w:type="dxa"/>
            <w:vAlign w:val="bottom"/>
          </w:tcPr>
          <w:p w:rsidR="00943F2C" w:rsidRPr="00A97640" w:rsidRDefault="00943F2C" w:rsidP="0002714E">
            <w:pPr>
              <w:spacing w:line="360" w:lineRule="atLeast"/>
              <w:jc w:val="center"/>
              <w:rPr>
                <w:rFonts w:ascii="Times New Roman" w:eastAsia="標楷體" w:hAnsi="Times New Roman" w:cs="Times New Roman"/>
                <w:sz w:val="20"/>
                <w:szCs w:val="20"/>
              </w:rPr>
            </w:pPr>
            <w:r w:rsidRPr="00A97640">
              <w:rPr>
                <w:rFonts w:ascii="Times New Roman" w:eastAsia="標楷體" w:hAnsi="Times New Roman" w:cs="Times New Roman"/>
                <w:sz w:val="20"/>
                <w:szCs w:val="20"/>
              </w:rPr>
              <w:t>1577</w:t>
            </w:r>
          </w:p>
        </w:tc>
        <w:tc>
          <w:tcPr>
            <w:tcW w:w="1808" w:type="dxa"/>
            <w:vAlign w:val="bottom"/>
          </w:tcPr>
          <w:p w:rsidR="00943F2C" w:rsidRPr="00A97640" w:rsidRDefault="00943F2C" w:rsidP="0002714E">
            <w:pPr>
              <w:spacing w:line="360" w:lineRule="atLeast"/>
              <w:jc w:val="center"/>
              <w:rPr>
                <w:rFonts w:ascii="Times New Roman" w:eastAsia="標楷體" w:hAnsi="Times New Roman" w:cs="Times New Roman"/>
                <w:sz w:val="20"/>
                <w:szCs w:val="20"/>
              </w:rPr>
            </w:pPr>
            <w:r w:rsidRPr="00A97640">
              <w:rPr>
                <w:rFonts w:ascii="Times New Roman" w:eastAsia="標楷體" w:hAnsi="Times New Roman" w:cs="Times New Roman"/>
                <w:sz w:val="20"/>
                <w:szCs w:val="20"/>
              </w:rPr>
              <w:t>263</w:t>
            </w:r>
          </w:p>
        </w:tc>
      </w:tr>
      <w:tr w:rsidR="00943F2C" w:rsidRPr="00A97640" w:rsidTr="0002714E">
        <w:tc>
          <w:tcPr>
            <w:tcW w:w="1595" w:type="dxa"/>
            <w:shd w:val="clear" w:color="auto" w:fill="BFBFBF"/>
          </w:tcPr>
          <w:p w:rsidR="00943F2C" w:rsidRPr="00A97640" w:rsidRDefault="00943F2C" w:rsidP="0002714E">
            <w:pPr>
              <w:spacing w:line="360" w:lineRule="atLeast"/>
              <w:ind w:rightChars="-45" w:right="-108"/>
              <w:rPr>
                <w:rFonts w:ascii="Times New Roman" w:eastAsia="標楷體" w:hAnsi="Times New Roman" w:cs="Times New Roman"/>
                <w:b/>
                <w:sz w:val="20"/>
                <w:szCs w:val="20"/>
              </w:rPr>
            </w:pPr>
            <w:r w:rsidRPr="00A97640">
              <w:rPr>
                <w:rFonts w:ascii="Times New Roman" w:eastAsia="標楷體" w:hAnsi="Times New Roman" w:cs="Times New Roman"/>
                <w:b/>
                <w:sz w:val="20"/>
                <w:szCs w:val="20"/>
              </w:rPr>
              <w:t>實際</w:t>
            </w:r>
            <w:r w:rsidRPr="00A97640">
              <w:rPr>
                <w:rFonts w:ascii="Times New Roman" w:eastAsia="標楷體" w:hAnsi="Times New Roman" w:cs="Times New Roman"/>
                <w:b/>
                <w:sz w:val="20"/>
                <w:szCs w:val="20"/>
              </w:rPr>
              <w:t>-Class 1</w:t>
            </w:r>
          </w:p>
        </w:tc>
        <w:tc>
          <w:tcPr>
            <w:tcW w:w="1808" w:type="dxa"/>
            <w:vAlign w:val="bottom"/>
          </w:tcPr>
          <w:p w:rsidR="00943F2C" w:rsidRPr="00A97640" w:rsidRDefault="00943F2C" w:rsidP="0002714E">
            <w:pPr>
              <w:spacing w:line="360" w:lineRule="atLeast"/>
              <w:jc w:val="center"/>
              <w:rPr>
                <w:rFonts w:ascii="Times New Roman" w:eastAsia="標楷體" w:hAnsi="Times New Roman" w:cs="Times New Roman"/>
                <w:sz w:val="20"/>
                <w:szCs w:val="20"/>
              </w:rPr>
            </w:pPr>
            <w:r w:rsidRPr="00A97640">
              <w:rPr>
                <w:rFonts w:ascii="Times New Roman" w:eastAsia="標楷體" w:hAnsi="Times New Roman" w:cs="Times New Roman"/>
                <w:sz w:val="20"/>
                <w:szCs w:val="20"/>
              </w:rPr>
              <w:t>238</w:t>
            </w:r>
          </w:p>
        </w:tc>
        <w:tc>
          <w:tcPr>
            <w:tcW w:w="1808" w:type="dxa"/>
            <w:vAlign w:val="bottom"/>
          </w:tcPr>
          <w:p w:rsidR="00943F2C" w:rsidRPr="00A97640" w:rsidRDefault="00943F2C" w:rsidP="0002714E">
            <w:pPr>
              <w:spacing w:line="360" w:lineRule="atLeast"/>
              <w:jc w:val="center"/>
              <w:rPr>
                <w:rFonts w:ascii="Times New Roman" w:eastAsia="標楷體" w:hAnsi="Times New Roman" w:cs="Times New Roman"/>
                <w:sz w:val="20"/>
                <w:szCs w:val="20"/>
              </w:rPr>
            </w:pPr>
            <w:r w:rsidRPr="00A97640">
              <w:rPr>
                <w:rFonts w:ascii="Times New Roman" w:eastAsia="標楷體" w:hAnsi="Times New Roman" w:cs="Times New Roman"/>
                <w:sz w:val="20"/>
                <w:szCs w:val="20"/>
              </w:rPr>
              <w:t>922</w:t>
            </w:r>
          </w:p>
        </w:tc>
      </w:tr>
      <w:tr w:rsidR="00943F2C" w:rsidRPr="00A97640" w:rsidTr="0002714E">
        <w:tc>
          <w:tcPr>
            <w:tcW w:w="5211" w:type="dxa"/>
            <w:gridSpan w:val="3"/>
          </w:tcPr>
          <w:p w:rsidR="00943F2C" w:rsidRPr="00A97640" w:rsidRDefault="00943F2C" w:rsidP="0002714E">
            <w:pPr>
              <w:spacing w:line="360" w:lineRule="atLeast"/>
              <w:ind w:rightChars="175" w:right="420"/>
              <w:rPr>
                <w:rFonts w:ascii="Times New Roman" w:eastAsia="標楷體" w:hAnsi="Times New Roman" w:cs="Times New Roman"/>
                <w:sz w:val="20"/>
                <w:szCs w:val="20"/>
              </w:rPr>
            </w:pPr>
            <w:r w:rsidRPr="00A97640">
              <w:rPr>
                <w:rFonts w:ascii="Times New Roman" w:eastAsia="標楷體" w:hAnsi="Times New Roman" w:cs="Times New Roman"/>
                <w:sz w:val="20"/>
                <w:szCs w:val="20"/>
              </w:rPr>
              <w:t>Percent Correct(</w:t>
            </w:r>
            <w:r w:rsidRPr="00A97640">
              <w:rPr>
                <w:rFonts w:ascii="Times New Roman" w:eastAsia="標楷體" w:hAnsi="Times New Roman" w:cs="Times New Roman"/>
                <w:sz w:val="20"/>
                <w:szCs w:val="20"/>
              </w:rPr>
              <w:t>預估正確率</w:t>
            </w:r>
            <w:r w:rsidRPr="00A97640">
              <w:rPr>
                <w:rFonts w:ascii="Times New Roman" w:eastAsia="標楷體" w:hAnsi="Times New Roman" w:cs="Times New Roman"/>
                <w:sz w:val="20"/>
                <w:szCs w:val="20"/>
              </w:rPr>
              <w:t>)</w:t>
            </w:r>
            <w:r w:rsidRPr="00A97640">
              <w:rPr>
                <w:rFonts w:ascii="Times New Roman" w:eastAsia="標楷體" w:hAnsi="Times New Roman" w:cs="Times New Roman"/>
                <w:sz w:val="20"/>
                <w:szCs w:val="20"/>
              </w:rPr>
              <w:t>：</w:t>
            </w:r>
            <w:r w:rsidRPr="00A97640">
              <w:rPr>
                <w:rFonts w:ascii="Times New Roman" w:eastAsia="標楷體" w:hAnsi="Times New Roman" w:cs="Times New Roman"/>
                <w:sz w:val="20"/>
                <w:szCs w:val="20"/>
              </w:rPr>
              <w:t>83.0%</w:t>
            </w:r>
          </w:p>
        </w:tc>
      </w:tr>
    </w:tbl>
    <w:p w:rsidR="00943F2C" w:rsidRPr="00A97640" w:rsidRDefault="00943F2C" w:rsidP="00943F2C">
      <w:pPr>
        <w:spacing w:line="360" w:lineRule="atLeast"/>
        <w:ind w:rightChars="175" w:right="420" w:firstLineChars="200" w:firstLine="400"/>
        <w:rPr>
          <w:rFonts w:ascii="Times New Roman" w:eastAsia="標楷體" w:hAnsi="Times New Roman" w:cs="Times New Roman"/>
          <w:sz w:val="20"/>
          <w:szCs w:val="20"/>
        </w:rPr>
      </w:pPr>
    </w:p>
    <w:p w:rsidR="00943F2C" w:rsidRPr="00A97640" w:rsidRDefault="00943F2C" w:rsidP="00943F2C">
      <w:pPr>
        <w:spacing w:line="360" w:lineRule="atLeast"/>
        <w:ind w:rightChars="175" w:right="420" w:firstLineChars="200" w:firstLine="400"/>
        <w:rPr>
          <w:rFonts w:ascii="Times New Roman" w:eastAsia="標楷體" w:hAnsi="Times New Roman" w:cs="Times New Roman"/>
          <w:sz w:val="20"/>
          <w:szCs w:val="20"/>
        </w:rPr>
      </w:pPr>
    </w:p>
    <w:p w:rsidR="00943F2C" w:rsidRPr="00A97640" w:rsidRDefault="00943F2C" w:rsidP="00943F2C">
      <w:pPr>
        <w:spacing w:line="360" w:lineRule="atLeast"/>
        <w:ind w:rightChars="175" w:right="420" w:firstLineChars="200" w:firstLine="400"/>
        <w:rPr>
          <w:rFonts w:ascii="Times New Roman" w:eastAsia="標楷體" w:hAnsi="Times New Roman" w:cs="Times New Roman"/>
          <w:sz w:val="20"/>
          <w:szCs w:val="20"/>
        </w:rPr>
      </w:pPr>
    </w:p>
    <w:p w:rsidR="00943F2C" w:rsidRPr="00A97640" w:rsidRDefault="00943F2C" w:rsidP="00943F2C">
      <w:pPr>
        <w:spacing w:line="360" w:lineRule="atLeast"/>
        <w:ind w:rightChars="175" w:right="420" w:firstLineChars="200" w:firstLine="400"/>
        <w:rPr>
          <w:rFonts w:ascii="Times New Roman" w:eastAsia="標楷體" w:hAnsi="Times New Roman" w:cs="Times New Roman"/>
          <w:sz w:val="20"/>
          <w:szCs w:val="20"/>
        </w:rPr>
      </w:pPr>
    </w:p>
    <w:p w:rsidR="00943F2C" w:rsidRPr="00A97640" w:rsidRDefault="00943F2C" w:rsidP="00943F2C">
      <w:pPr>
        <w:spacing w:line="360" w:lineRule="atLeast"/>
        <w:ind w:rightChars="175" w:right="420" w:firstLineChars="200" w:firstLine="400"/>
        <w:rPr>
          <w:rFonts w:ascii="Times New Roman" w:eastAsia="標楷體" w:hAnsi="Times New Roman" w:cs="Times New Roman"/>
          <w:sz w:val="20"/>
          <w:szCs w:val="20"/>
        </w:rPr>
      </w:pPr>
    </w:p>
    <w:p w:rsidR="00943F2C" w:rsidRPr="00A97640" w:rsidRDefault="00943F2C" w:rsidP="00943F2C">
      <w:pPr>
        <w:spacing w:line="360" w:lineRule="atLeast"/>
        <w:ind w:rightChars="175" w:right="420" w:firstLineChars="200" w:firstLine="400"/>
        <w:rPr>
          <w:rFonts w:ascii="Times New Roman" w:eastAsia="標楷體" w:hAnsi="Times New Roman" w:cs="Times New Roman"/>
          <w:sz w:val="20"/>
          <w:szCs w:val="20"/>
        </w:rPr>
      </w:pPr>
    </w:p>
    <w:p w:rsidR="00943F2C" w:rsidRPr="00A97640" w:rsidRDefault="00943F2C" w:rsidP="00943F2C">
      <w:pPr>
        <w:spacing w:line="360" w:lineRule="atLeast"/>
        <w:jc w:val="both"/>
        <w:outlineLvl w:val="1"/>
        <w:rPr>
          <w:rFonts w:ascii="Times New Roman" w:eastAsia="標楷體" w:hAnsi="Times New Roman" w:cs="Times New Roman"/>
          <w:b/>
          <w:bCs/>
          <w:sz w:val="20"/>
          <w:szCs w:val="20"/>
        </w:rPr>
      </w:pPr>
      <w:r w:rsidRPr="00A97640">
        <w:rPr>
          <w:rFonts w:ascii="Times New Roman" w:eastAsia="標楷體" w:hAnsi="Times New Roman" w:cs="Times New Roman"/>
          <w:b/>
          <w:bCs/>
          <w:sz w:val="20"/>
          <w:szCs w:val="20"/>
        </w:rPr>
        <w:t xml:space="preserve">4.2 </w:t>
      </w:r>
      <w:r w:rsidRPr="00A97640">
        <w:rPr>
          <w:rFonts w:ascii="Times New Roman" w:eastAsia="標楷體" w:hAnsi="Times New Roman" w:cs="Times New Roman"/>
          <w:b/>
          <w:bCs/>
          <w:sz w:val="20"/>
          <w:szCs w:val="20"/>
        </w:rPr>
        <w:t>以一般判別分析進行是否申租</w:t>
      </w:r>
      <w:r w:rsidRPr="00A97640">
        <w:rPr>
          <w:rFonts w:ascii="Times New Roman" w:eastAsia="標楷體" w:hAnsi="Times New Roman" w:cs="Times New Roman"/>
          <w:b/>
          <w:bCs/>
          <w:sz w:val="20"/>
          <w:szCs w:val="20"/>
        </w:rPr>
        <w:t>mPro</w:t>
      </w:r>
      <w:r w:rsidRPr="00A97640">
        <w:rPr>
          <w:rFonts w:ascii="Times New Roman" w:eastAsia="標楷體" w:hAnsi="Times New Roman" w:cs="Times New Roman"/>
          <w:b/>
          <w:bCs/>
          <w:sz w:val="20"/>
          <w:szCs w:val="20"/>
        </w:rPr>
        <w:t>預測</w:t>
      </w:r>
    </w:p>
    <w:p w:rsidR="00943F2C" w:rsidRPr="00A97640" w:rsidRDefault="00943F2C" w:rsidP="00943F2C">
      <w:pPr>
        <w:spacing w:line="360" w:lineRule="atLeast"/>
        <w:ind w:rightChars="-15" w:right="-36"/>
        <w:jc w:val="both"/>
        <w:rPr>
          <w:rFonts w:ascii="Times New Roman" w:eastAsia="標楷體" w:hAnsi="Times New Roman" w:cs="Times New Roman"/>
          <w:sz w:val="20"/>
          <w:szCs w:val="20"/>
        </w:rPr>
      </w:pPr>
      <w:r w:rsidRPr="00A97640">
        <w:rPr>
          <w:rFonts w:ascii="Times New Roman" w:eastAsia="標楷體" w:hAnsi="Times New Roman" w:cs="Times New Roman"/>
          <w:sz w:val="20"/>
          <w:szCs w:val="20"/>
        </w:rPr>
        <w:t xml:space="preserve">    </w:t>
      </w:r>
      <w:r w:rsidRPr="00A97640">
        <w:rPr>
          <w:rFonts w:ascii="Times New Roman" w:eastAsia="標楷體" w:hAnsi="Times New Roman" w:cs="Times New Roman"/>
          <w:sz w:val="20"/>
          <w:szCs w:val="20"/>
        </w:rPr>
        <w:t>本部分主要是透過</w:t>
      </w:r>
      <w:r w:rsidRPr="00A97640">
        <w:rPr>
          <w:rFonts w:ascii="Times New Roman" w:eastAsia="標楷體" w:hAnsi="Times New Roman" w:cs="Times New Roman"/>
          <w:sz w:val="20"/>
          <w:szCs w:val="20"/>
        </w:rPr>
        <w:t>STATISTICA 7.0</w:t>
      </w:r>
      <w:r w:rsidRPr="00A97640">
        <w:rPr>
          <w:rFonts w:ascii="Times New Roman" w:eastAsia="標楷體" w:hAnsi="Times New Roman" w:cs="Times New Roman"/>
          <w:sz w:val="20"/>
          <w:szCs w:val="20"/>
        </w:rPr>
        <w:t>將顧客基本資料透過一般判別分析中之向前逐步法進行分析，會選用一般判別分析主要是因為本研究之顧客基本資料及行動行為資料包含了類別預測變數和連續預測變數，為了資料分析有效性，故選擇可以同時處理此兩類變數的一般判別分析法進行資料分析。</w:t>
      </w:r>
    </w:p>
    <w:p w:rsidR="00943F2C" w:rsidRPr="00A97640" w:rsidRDefault="00943F2C" w:rsidP="00943F2C">
      <w:pPr>
        <w:spacing w:line="360" w:lineRule="atLeast"/>
        <w:ind w:rightChars="-9" w:right="-22"/>
        <w:jc w:val="both"/>
        <w:rPr>
          <w:rFonts w:ascii="Times New Roman" w:eastAsia="標楷體" w:hAnsi="Times New Roman" w:cs="Times New Roman"/>
          <w:sz w:val="20"/>
          <w:szCs w:val="20"/>
        </w:rPr>
      </w:pPr>
      <w:r w:rsidRPr="00A97640">
        <w:rPr>
          <w:rFonts w:ascii="Times New Roman" w:eastAsia="標楷體" w:hAnsi="Times New Roman" w:cs="Times New Roman"/>
          <w:sz w:val="20"/>
          <w:szCs w:val="20"/>
        </w:rPr>
        <w:t xml:space="preserve">    </w:t>
      </w:r>
      <w:r w:rsidRPr="00A97640">
        <w:rPr>
          <w:rFonts w:ascii="Times New Roman" w:eastAsia="標楷體" w:hAnsi="Times New Roman" w:cs="Times New Roman"/>
          <w:sz w:val="20"/>
          <w:szCs w:val="20"/>
        </w:rPr>
        <w:t>在進行資料分析前，首先先將變數設定中，反應變數輸入申租</w:t>
      </w:r>
      <w:r w:rsidRPr="00A97640">
        <w:rPr>
          <w:rFonts w:ascii="Times New Roman" w:eastAsia="標楷體" w:hAnsi="Times New Roman" w:cs="Times New Roman"/>
          <w:sz w:val="20"/>
          <w:szCs w:val="20"/>
        </w:rPr>
        <w:t>mPro(0</w:t>
      </w:r>
      <w:r w:rsidRPr="00A97640">
        <w:rPr>
          <w:rFonts w:ascii="Times New Roman" w:eastAsia="標楷體" w:hAnsi="Times New Roman" w:cs="Times New Roman"/>
          <w:sz w:val="20"/>
          <w:szCs w:val="20"/>
        </w:rPr>
        <w:t>：否；</w:t>
      </w:r>
      <w:r w:rsidRPr="00A97640">
        <w:rPr>
          <w:rFonts w:ascii="Times New Roman" w:eastAsia="標楷體" w:hAnsi="Times New Roman" w:cs="Times New Roman"/>
          <w:sz w:val="20"/>
          <w:szCs w:val="20"/>
        </w:rPr>
        <w:t>1</w:t>
      </w:r>
      <w:r w:rsidRPr="00A97640">
        <w:rPr>
          <w:rFonts w:ascii="Times New Roman" w:eastAsia="標楷體" w:hAnsi="Times New Roman" w:cs="Times New Roman"/>
          <w:sz w:val="20"/>
          <w:szCs w:val="20"/>
        </w:rPr>
        <w:t>：是</w:t>
      </w:r>
      <w:r w:rsidRPr="00A97640">
        <w:rPr>
          <w:rFonts w:ascii="Times New Roman" w:eastAsia="標楷體" w:hAnsi="Times New Roman" w:cs="Times New Roman"/>
          <w:sz w:val="20"/>
          <w:szCs w:val="20"/>
        </w:rPr>
        <w:t>)</w:t>
      </w:r>
      <w:r w:rsidRPr="00A97640">
        <w:rPr>
          <w:rFonts w:ascii="Times New Roman" w:eastAsia="標楷體" w:hAnsi="Times New Roman" w:cs="Times New Roman"/>
          <w:sz w:val="20"/>
          <w:szCs w:val="20"/>
        </w:rPr>
        <w:t>，類別預測變數則輸入性別、費率，連續預測變數則輸入年齡、租期、語音通話金額、帳單金額、購機金額。此外，為了有效將反應變數進行編碼，可以將反應變數編碼值選擇</w:t>
      </w:r>
      <w:r w:rsidRPr="00A97640">
        <w:rPr>
          <w:rFonts w:ascii="Times New Roman" w:eastAsia="標楷體" w:hAnsi="Times New Roman" w:cs="Times New Roman"/>
          <w:sz w:val="20"/>
          <w:szCs w:val="20"/>
        </w:rPr>
        <w:t>All</w:t>
      </w:r>
      <w:r w:rsidRPr="00A97640">
        <w:rPr>
          <w:rFonts w:ascii="Times New Roman" w:eastAsia="標楷體" w:hAnsi="Times New Roman" w:cs="Times New Roman"/>
          <w:sz w:val="20"/>
          <w:szCs w:val="20"/>
        </w:rPr>
        <w:t>使所有分組變數中出現編碼，以下將針對輸出之表格分別闡述如下。</w:t>
      </w:r>
    </w:p>
    <w:p w:rsidR="00943F2C" w:rsidRPr="00A97640" w:rsidRDefault="00943F2C" w:rsidP="00943F2C">
      <w:pPr>
        <w:spacing w:line="360" w:lineRule="atLeast"/>
        <w:ind w:rightChars="175" w:right="420"/>
        <w:jc w:val="both"/>
        <w:rPr>
          <w:rFonts w:ascii="Times New Roman" w:eastAsia="標楷體" w:hAnsi="Times New Roman" w:cs="Times New Roman"/>
          <w:b/>
          <w:sz w:val="20"/>
          <w:szCs w:val="20"/>
        </w:rPr>
      </w:pPr>
      <w:r w:rsidRPr="00A97640">
        <w:rPr>
          <w:rFonts w:ascii="Times New Roman" w:eastAsia="標楷體" w:hAnsi="Times New Roman" w:cs="Times New Roman"/>
          <w:b/>
          <w:sz w:val="20"/>
          <w:szCs w:val="20"/>
        </w:rPr>
        <w:t>4.2.1</w:t>
      </w:r>
      <w:r w:rsidRPr="00A97640">
        <w:rPr>
          <w:rFonts w:ascii="Times New Roman" w:eastAsia="標楷體" w:hAnsi="Times New Roman" w:cs="Times New Roman"/>
          <w:b/>
          <w:sz w:val="20"/>
          <w:szCs w:val="20"/>
        </w:rPr>
        <w:t>模型變數檢驗</w:t>
      </w:r>
    </w:p>
    <w:p w:rsidR="00943F2C" w:rsidRPr="00A97640" w:rsidRDefault="00943F2C" w:rsidP="00943F2C">
      <w:pPr>
        <w:spacing w:line="360" w:lineRule="atLeast"/>
        <w:ind w:rightChars="-3" w:right="-7" w:firstLineChars="218" w:firstLine="436"/>
        <w:rPr>
          <w:rFonts w:ascii="Times New Roman" w:eastAsia="標楷體" w:hAnsi="Times New Roman" w:cs="Times New Roman"/>
          <w:sz w:val="20"/>
          <w:szCs w:val="20"/>
        </w:rPr>
      </w:pPr>
      <w:bookmarkStart w:id="44" w:name="_Toc329988634"/>
      <w:r w:rsidRPr="00A97640">
        <w:rPr>
          <w:rFonts w:ascii="Times New Roman" w:eastAsia="標楷體" w:hAnsi="Times New Roman" w:cs="Times New Roman"/>
          <w:sz w:val="20"/>
          <w:szCs w:val="20"/>
        </w:rPr>
        <w:t>表</w:t>
      </w:r>
      <w:r w:rsidRPr="00A97640">
        <w:rPr>
          <w:rFonts w:ascii="Times New Roman" w:eastAsia="標楷體" w:hAnsi="Times New Roman" w:cs="Times New Roman"/>
          <w:sz w:val="20"/>
          <w:szCs w:val="20"/>
        </w:rPr>
        <w:t>4-7</w:t>
      </w:r>
      <w:r w:rsidRPr="00A97640">
        <w:rPr>
          <w:rFonts w:ascii="Times New Roman" w:eastAsia="標楷體" w:hAnsi="Times New Roman" w:cs="Times New Roman"/>
          <w:sz w:val="20"/>
          <w:szCs w:val="20"/>
        </w:rPr>
        <w:t>中可以得知，透過向前逐步分析，年齡、租期、語音通話金額、帳單金額、購機金額和費率對判別函數作用最大，且在</w:t>
      </w:r>
      <w:r w:rsidRPr="00A97640">
        <w:rPr>
          <w:rFonts w:ascii="Times New Roman" w:eastAsia="標楷體" w:hAnsi="Times New Roman" w:cs="Times New Roman"/>
          <w:sz w:val="20"/>
          <w:szCs w:val="20"/>
        </w:rPr>
        <w:t>0.05</w:t>
      </w:r>
      <w:r w:rsidRPr="00A97640">
        <w:rPr>
          <w:rFonts w:ascii="Times New Roman" w:eastAsia="標楷體" w:hAnsi="Times New Roman" w:cs="Times New Roman"/>
          <w:sz w:val="20"/>
          <w:szCs w:val="20"/>
        </w:rPr>
        <w:t>的顯著性水準下，年齡、租期、語音通話金額、帳單金額、購機金額和費率對判別函數的作用是顯著的。</w:t>
      </w:r>
    </w:p>
    <w:p w:rsidR="00943F2C" w:rsidRPr="00A97640" w:rsidRDefault="00943F2C" w:rsidP="00943F2C">
      <w:pPr>
        <w:spacing w:line="360" w:lineRule="atLeast"/>
        <w:ind w:rightChars="-3" w:right="-7" w:firstLineChars="218" w:firstLine="436"/>
        <w:jc w:val="center"/>
        <w:rPr>
          <w:rFonts w:ascii="Times New Roman" w:eastAsia="標楷體" w:hAnsi="Times New Roman" w:cs="Times New Roman"/>
          <w:sz w:val="20"/>
          <w:szCs w:val="20"/>
        </w:rPr>
      </w:pPr>
      <w:r w:rsidRPr="00A97640">
        <w:rPr>
          <w:rFonts w:ascii="Times New Roman" w:eastAsia="標楷體" w:hAnsi="Times New Roman" w:cs="Times New Roman"/>
          <w:sz w:val="20"/>
          <w:szCs w:val="20"/>
        </w:rPr>
        <w:t>表</w:t>
      </w:r>
      <w:r w:rsidRPr="00A97640">
        <w:rPr>
          <w:rFonts w:ascii="Times New Roman" w:eastAsia="標楷體" w:hAnsi="Times New Roman" w:cs="Times New Roman"/>
          <w:sz w:val="20"/>
          <w:szCs w:val="20"/>
        </w:rPr>
        <w:t xml:space="preserve">4-7 </w:t>
      </w:r>
      <w:r w:rsidRPr="00A97640">
        <w:rPr>
          <w:rFonts w:ascii="Times New Roman" w:eastAsia="標楷體" w:hAnsi="Times New Roman" w:cs="Times New Roman"/>
          <w:sz w:val="20"/>
          <w:szCs w:val="20"/>
        </w:rPr>
        <w:t>模型變數的檢驗概述</w:t>
      </w:r>
      <w:bookmarkEnd w:id="44"/>
    </w:p>
    <w:tbl>
      <w:tblPr>
        <w:tblW w:w="9165" w:type="dxa"/>
        <w:jc w:val="center"/>
        <w:tblInd w:w="-5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89"/>
        <w:gridCol w:w="1056"/>
        <w:gridCol w:w="1244"/>
        <w:gridCol w:w="1244"/>
        <w:gridCol w:w="1244"/>
        <w:gridCol w:w="1244"/>
        <w:gridCol w:w="1244"/>
      </w:tblGrid>
      <w:tr w:rsidR="00943F2C" w:rsidRPr="00A97640" w:rsidTr="0002714E">
        <w:trPr>
          <w:jc w:val="center"/>
        </w:trPr>
        <w:tc>
          <w:tcPr>
            <w:tcW w:w="1889" w:type="dxa"/>
            <w:vMerge w:val="restart"/>
            <w:shd w:val="clear" w:color="auto" w:fill="BFBFBF"/>
            <w:vAlign w:val="center"/>
          </w:tcPr>
          <w:p w:rsidR="00943F2C" w:rsidRPr="00A97640" w:rsidRDefault="00943F2C" w:rsidP="0002714E">
            <w:pPr>
              <w:spacing w:line="360" w:lineRule="atLeast"/>
              <w:ind w:leftChars="-40" w:left="-96" w:rightChars="-47" w:right="-113"/>
              <w:jc w:val="center"/>
              <w:rPr>
                <w:rFonts w:ascii="Times New Roman" w:eastAsia="標楷體" w:hAnsi="Times New Roman" w:cs="Times New Roman"/>
                <w:b/>
                <w:sz w:val="20"/>
                <w:szCs w:val="20"/>
              </w:rPr>
            </w:pPr>
            <w:r w:rsidRPr="00A97640">
              <w:rPr>
                <w:rFonts w:ascii="Times New Roman" w:eastAsia="標楷體" w:hAnsi="Times New Roman" w:cs="Times New Roman"/>
                <w:b/>
                <w:sz w:val="20"/>
                <w:szCs w:val="20"/>
              </w:rPr>
              <w:t>效用</w:t>
            </w:r>
          </w:p>
        </w:tc>
        <w:tc>
          <w:tcPr>
            <w:tcW w:w="7276" w:type="dxa"/>
            <w:gridSpan w:val="6"/>
            <w:shd w:val="clear" w:color="auto" w:fill="BFBFBF"/>
            <w:vAlign w:val="center"/>
          </w:tcPr>
          <w:p w:rsidR="00943F2C" w:rsidRPr="00A97640" w:rsidRDefault="00943F2C" w:rsidP="0002714E">
            <w:pPr>
              <w:spacing w:line="360" w:lineRule="atLeast"/>
              <w:ind w:leftChars="-40" w:left="-96" w:rightChars="-47" w:right="-113"/>
              <w:jc w:val="center"/>
              <w:rPr>
                <w:rFonts w:ascii="Times New Roman" w:eastAsia="標楷體" w:hAnsi="Times New Roman" w:cs="Times New Roman"/>
                <w:b/>
                <w:sz w:val="20"/>
                <w:szCs w:val="20"/>
              </w:rPr>
            </w:pPr>
            <w:r w:rsidRPr="00A97640">
              <w:rPr>
                <w:rFonts w:ascii="Times New Roman" w:eastAsia="標楷體" w:hAnsi="Times New Roman" w:cs="Times New Roman"/>
                <w:b/>
                <w:sz w:val="20"/>
                <w:szCs w:val="20"/>
              </w:rPr>
              <w:t>顯著性之多變量檢定</w:t>
            </w:r>
          </w:p>
        </w:tc>
      </w:tr>
      <w:tr w:rsidR="00943F2C" w:rsidRPr="00A97640" w:rsidTr="0002714E">
        <w:trPr>
          <w:trHeight w:val="77"/>
          <w:jc w:val="center"/>
        </w:trPr>
        <w:tc>
          <w:tcPr>
            <w:tcW w:w="1889" w:type="dxa"/>
            <w:vMerge/>
            <w:vAlign w:val="center"/>
          </w:tcPr>
          <w:p w:rsidR="00943F2C" w:rsidRPr="00A97640" w:rsidRDefault="00943F2C" w:rsidP="0002714E">
            <w:pPr>
              <w:spacing w:line="360" w:lineRule="atLeast"/>
              <w:ind w:leftChars="-40" w:left="-96" w:rightChars="-47" w:right="-113"/>
              <w:jc w:val="center"/>
              <w:rPr>
                <w:rFonts w:ascii="Times New Roman" w:eastAsia="標楷體" w:hAnsi="Times New Roman" w:cs="Times New Roman"/>
                <w:sz w:val="20"/>
                <w:szCs w:val="20"/>
              </w:rPr>
            </w:pPr>
          </w:p>
        </w:tc>
        <w:tc>
          <w:tcPr>
            <w:tcW w:w="1056" w:type="dxa"/>
            <w:shd w:val="clear" w:color="auto" w:fill="BFBFBF"/>
            <w:vAlign w:val="center"/>
          </w:tcPr>
          <w:p w:rsidR="00943F2C" w:rsidRPr="00A97640" w:rsidRDefault="00943F2C" w:rsidP="0002714E">
            <w:pPr>
              <w:spacing w:line="360" w:lineRule="atLeast"/>
              <w:ind w:leftChars="-42" w:left="-101" w:rightChars="-45" w:right="-108"/>
              <w:jc w:val="center"/>
              <w:rPr>
                <w:rFonts w:ascii="Times New Roman" w:eastAsia="標楷體" w:hAnsi="Times New Roman" w:cs="Times New Roman"/>
                <w:b/>
                <w:sz w:val="20"/>
                <w:szCs w:val="20"/>
              </w:rPr>
            </w:pPr>
            <w:r w:rsidRPr="00A97640">
              <w:rPr>
                <w:rFonts w:ascii="Times New Roman" w:eastAsia="標楷體" w:hAnsi="Times New Roman" w:cs="Times New Roman"/>
                <w:b/>
                <w:sz w:val="20"/>
                <w:szCs w:val="20"/>
              </w:rPr>
              <w:t>檢定</w:t>
            </w:r>
          </w:p>
        </w:tc>
        <w:tc>
          <w:tcPr>
            <w:tcW w:w="1244" w:type="dxa"/>
            <w:shd w:val="clear" w:color="auto" w:fill="BFBFBF"/>
            <w:vAlign w:val="center"/>
          </w:tcPr>
          <w:p w:rsidR="00943F2C" w:rsidRPr="00A97640" w:rsidRDefault="00943F2C" w:rsidP="0002714E">
            <w:pPr>
              <w:spacing w:line="360" w:lineRule="atLeast"/>
              <w:ind w:leftChars="-38" w:left="-91" w:rightChars="-44" w:right="-106"/>
              <w:jc w:val="center"/>
              <w:rPr>
                <w:rFonts w:ascii="Times New Roman" w:eastAsia="標楷體" w:hAnsi="Times New Roman" w:cs="Times New Roman"/>
                <w:b/>
                <w:sz w:val="20"/>
                <w:szCs w:val="20"/>
              </w:rPr>
            </w:pPr>
            <w:r w:rsidRPr="00A97640">
              <w:rPr>
                <w:rFonts w:ascii="Times New Roman" w:eastAsia="標楷體" w:hAnsi="Times New Roman" w:cs="Times New Roman"/>
                <w:b/>
                <w:sz w:val="20"/>
                <w:szCs w:val="20"/>
              </w:rPr>
              <w:t>值</w:t>
            </w:r>
          </w:p>
        </w:tc>
        <w:tc>
          <w:tcPr>
            <w:tcW w:w="1244" w:type="dxa"/>
            <w:shd w:val="clear" w:color="auto" w:fill="BFBFBF"/>
            <w:vAlign w:val="center"/>
          </w:tcPr>
          <w:p w:rsidR="00943F2C" w:rsidRPr="00A97640" w:rsidRDefault="00943F2C" w:rsidP="0002714E">
            <w:pPr>
              <w:spacing w:line="360" w:lineRule="atLeast"/>
              <w:ind w:leftChars="-45" w:left="-108" w:rightChars="-47" w:right="-113"/>
              <w:jc w:val="center"/>
              <w:rPr>
                <w:rFonts w:ascii="Times New Roman" w:eastAsia="標楷體" w:hAnsi="Times New Roman" w:cs="Times New Roman"/>
                <w:b/>
                <w:sz w:val="20"/>
                <w:szCs w:val="20"/>
              </w:rPr>
            </w:pPr>
            <w:r w:rsidRPr="00A97640">
              <w:rPr>
                <w:rFonts w:ascii="Times New Roman" w:eastAsia="標楷體" w:hAnsi="Times New Roman" w:cs="Times New Roman"/>
                <w:b/>
                <w:sz w:val="20"/>
                <w:szCs w:val="20"/>
              </w:rPr>
              <w:t>F</w:t>
            </w:r>
          </w:p>
        </w:tc>
        <w:tc>
          <w:tcPr>
            <w:tcW w:w="1244" w:type="dxa"/>
            <w:shd w:val="clear" w:color="auto" w:fill="BFBFBF"/>
            <w:vAlign w:val="center"/>
          </w:tcPr>
          <w:p w:rsidR="00943F2C" w:rsidRPr="00A97640" w:rsidRDefault="00943F2C" w:rsidP="0002714E">
            <w:pPr>
              <w:spacing w:line="360" w:lineRule="atLeast"/>
              <w:ind w:leftChars="-42" w:left="-101" w:rightChars="-45" w:right="-108"/>
              <w:jc w:val="center"/>
              <w:rPr>
                <w:rFonts w:ascii="Times New Roman" w:eastAsia="標楷體" w:hAnsi="Times New Roman" w:cs="Times New Roman"/>
                <w:b/>
                <w:sz w:val="20"/>
                <w:szCs w:val="20"/>
              </w:rPr>
            </w:pPr>
            <w:r w:rsidRPr="00A97640">
              <w:rPr>
                <w:rFonts w:ascii="Times New Roman" w:eastAsia="標楷體" w:hAnsi="Times New Roman" w:cs="Times New Roman"/>
                <w:b/>
                <w:sz w:val="20"/>
                <w:szCs w:val="20"/>
              </w:rPr>
              <w:t>效用</w:t>
            </w:r>
            <w:r w:rsidRPr="00A97640">
              <w:rPr>
                <w:rFonts w:ascii="Times New Roman" w:eastAsia="標楷體" w:hAnsi="Times New Roman" w:cs="Times New Roman"/>
                <w:b/>
                <w:sz w:val="20"/>
                <w:szCs w:val="20"/>
              </w:rPr>
              <w:t>df</w:t>
            </w:r>
          </w:p>
        </w:tc>
        <w:tc>
          <w:tcPr>
            <w:tcW w:w="1244" w:type="dxa"/>
            <w:shd w:val="clear" w:color="auto" w:fill="BFBFBF"/>
            <w:vAlign w:val="center"/>
          </w:tcPr>
          <w:p w:rsidR="00943F2C" w:rsidRPr="00A97640" w:rsidRDefault="00943F2C" w:rsidP="0002714E">
            <w:pPr>
              <w:spacing w:line="360" w:lineRule="atLeast"/>
              <w:ind w:leftChars="-44" w:left="-106" w:rightChars="-49" w:right="-118"/>
              <w:jc w:val="center"/>
              <w:rPr>
                <w:rFonts w:ascii="Times New Roman" w:eastAsia="標楷體" w:hAnsi="Times New Roman" w:cs="Times New Roman"/>
                <w:b/>
                <w:sz w:val="20"/>
                <w:szCs w:val="20"/>
              </w:rPr>
            </w:pPr>
            <w:r w:rsidRPr="00A97640">
              <w:rPr>
                <w:rFonts w:ascii="Times New Roman" w:eastAsia="標楷體" w:hAnsi="Times New Roman" w:cs="Times New Roman"/>
                <w:b/>
                <w:sz w:val="20"/>
                <w:szCs w:val="20"/>
              </w:rPr>
              <w:t>誤差</w:t>
            </w:r>
            <w:r w:rsidRPr="00A97640">
              <w:rPr>
                <w:rFonts w:ascii="Times New Roman" w:eastAsia="標楷體" w:hAnsi="Times New Roman" w:cs="Times New Roman"/>
                <w:b/>
                <w:sz w:val="20"/>
                <w:szCs w:val="20"/>
              </w:rPr>
              <w:t>df</w:t>
            </w:r>
          </w:p>
        </w:tc>
        <w:tc>
          <w:tcPr>
            <w:tcW w:w="1244" w:type="dxa"/>
            <w:shd w:val="clear" w:color="auto" w:fill="BFBFBF"/>
            <w:vAlign w:val="center"/>
          </w:tcPr>
          <w:p w:rsidR="00943F2C" w:rsidRPr="00A97640" w:rsidRDefault="00943F2C" w:rsidP="0002714E">
            <w:pPr>
              <w:spacing w:line="360" w:lineRule="atLeast"/>
              <w:ind w:leftChars="-40" w:left="-96" w:rightChars="-47" w:right="-113"/>
              <w:jc w:val="center"/>
              <w:rPr>
                <w:rFonts w:ascii="Times New Roman" w:eastAsia="標楷體" w:hAnsi="Times New Roman" w:cs="Times New Roman"/>
                <w:b/>
                <w:sz w:val="20"/>
                <w:szCs w:val="20"/>
              </w:rPr>
            </w:pPr>
            <w:r w:rsidRPr="00A97640">
              <w:rPr>
                <w:rFonts w:ascii="Times New Roman" w:eastAsia="標楷體" w:hAnsi="Times New Roman" w:cs="Times New Roman"/>
                <w:b/>
                <w:sz w:val="20"/>
                <w:szCs w:val="20"/>
              </w:rPr>
              <w:t>p</w:t>
            </w:r>
          </w:p>
        </w:tc>
      </w:tr>
      <w:tr w:rsidR="00943F2C" w:rsidRPr="00A97640" w:rsidTr="0002714E">
        <w:trPr>
          <w:jc w:val="center"/>
        </w:trPr>
        <w:tc>
          <w:tcPr>
            <w:tcW w:w="1889" w:type="dxa"/>
            <w:vAlign w:val="center"/>
          </w:tcPr>
          <w:p w:rsidR="00943F2C" w:rsidRPr="00A97640" w:rsidRDefault="00943F2C" w:rsidP="0002714E">
            <w:pPr>
              <w:spacing w:line="360" w:lineRule="atLeast"/>
              <w:ind w:rightChars="-47" w:right="-113"/>
              <w:rPr>
                <w:rFonts w:ascii="Times New Roman" w:eastAsia="標楷體" w:hAnsi="Times New Roman" w:cs="Times New Roman"/>
                <w:sz w:val="20"/>
                <w:szCs w:val="20"/>
              </w:rPr>
            </w:pPr>
            <w:r w:rsidRPr="00A97640">
              <w:rPr>
                <w:rFonts w:ascii="Times New Roman" w:eastAsia="標楷體" w:hAnsi="Times New Roman" w:cs="Times New Roman"/>
                <w:sz w:val="20"/>
                <w:szCs w:val="20"/>
              </w:rPr>
              <w:t>截距項</w:t>
            </w:r>
          </w:p>
        </w:tc>
        <w:tc>
          <w:tcPr>
            <w:tcW w:w="1056" w:type="dxa"/>
          </w:tcPr>
          <w:p w:rsidR="00943F2C" w:rsidRPr="00A97640" w:rsidRDefault="00943F2C" w:rsidP="0002714E">
            <w:pPr>
              <w:spacing w:line="360" w:lineRule="atLeast"/>
              <w:jc w:val="center"/>
              <w:rPr>
                <w:rFonts w:ascii="Times New Roman" w:eastAsia="新細明體" w:hAnsi="Times New Roman" w:cs="Times New Roman"/>
                <w:sz w:val="20"/>
                <w:szCs w:val="20"/>
              </w:rPr>
            </w:pPr>
            <w:r w:rsidRPr="00A97640">
              <w:rPr>
                <w:rFonts w:ascii="Times New Roman" w:eastAsia="新細明體" w:hAnsi="Times New Roman" w:cs="Times New Roman"/>
                <w:sz w:val="20"/>
                <w:szCs w:val="20"/>
              </w:rPr>
              <w:t>Wilks</w:t>
            </w:r>
          </w:p>
        </w:tc>
        <w:tc>
          <w:tcPr>
            <w:tcW w:w="1244" w:type="dxa"/>
          </w:tcPr>
          <w:p w:rsidR="00943F2C" w:rsidRPr="00A97640" w:rsidRDefault="00943F2C" w:rsidP="0002714E">
            <w:pPr>
              <w:spacing w:line="360" w:lineRule="atLeast"/>
              <w:jc w:val="right"/>
              <w:rPr>
                <w:rFonts w:ascii="Times New Roman" w:eastAsia="新細明體" w:hAnsi="Times New Roman" w:cs="Times New Roman"/>
                <w:sz w:val="20"/>
                <w:szCs w:val="20"/>
              </w:rPr>
            </w:pPr>
            <w:r w:rsidRPr="00A97640">
              <w:rPr>
                <w:rFonts w:ascii="Times New Roman" w:eastAsia="新細明體" w:hAnsi="Times New Roman" w:cs="Times New Roman"/>
                <w:sz w:val="20"/>
                <w:szCs w:val="20"/>
              </w:rPr>
              <w:t>0.841216</w:t>
            </w:r>
          </w:p>
        </w:tc>
        <w:tc>
          <w:tcPr>
            <w:tcW w:w="1244" w:type="dxa"/>
          </w:tcPr>
          <w:p w:rsidR="00943F2C" w:rsidRPr="00A97640" w:rsidRDefault="00943F2C" w:rsidP="0002714E">
            <w:pPr>
              <w:spacing w:line="360" w:lineRule="atLeast"/>
              <w:jc w:val="right"/>
              <w:rPr>
                <w:rFonts w:ascii="Times New Roman" w:eastAsia="新細明體" w:hAnsi="Times New Roman" w:cs="Times New Roman"/>
                <w:sz w:val="20"/>
                <w:szCs w:val="20"/>
              </w:rPr>
            </w:pPr>
            <w:r w:rsidRPr="00A97640">
              <w:rPr>
                <w:rFonts w:ascii="Times New Roman" w:eastAsia="新細明體" w:hAnsi="Times New Roman" w:cs="Times New Roman"/>
                <w:sz w:val="20"/>
                <w:szCs w:val="20"/>
              </w:rPr>
              <w:t>1130.643</w:t>
            </w:r>
          </w:p>
        </w:tc>
        <w:tc>
          <w:tcPr>
            <w:tcW w:w="1244" w:type="dxa"/>
          </w:tcPr>
          <w:p w:rsidR="00943F2C" w:rsidRPr="00A97640" w:rsidRDefault="00943F2C" w:rsidP="0002714E">
            <w:pPr>
              <w:spacing w:line="360" w:lineRule="atLeast"/>
              <w:jc w:val="right"/>
              <w:rPr>
                <w:rFonts w:ascii="Times New Roman" w:eastAsia="新細明體" w:hAnsi="Times New Roman" w:cs="Times New Roman"/>
                <w:sz w:val="20"/>
                <w:szCs w:val="20"/>
              </w:rPr>
            </w:pPr>
            <w:r w:rsidRPr="00A97640">
              <w:rPr>
                <w:rFonts w:ascii="Times New Roman" w:eastAsia="新細明體" w:hAnsi="Times New Roman" w:cs="Times New Roman"/>
                <w:sz w:val="20"/>
                <w:szCs w:val="20"/>
              </w:rPr>
              <w:t>0</w:t>
            </w:r>
          </w:p>
        </w:tc>
        <w:tc>
          <w:tcPr>
            <w:tcW w:w="1244" w:type="dxa"/>
          </w:tcPr>
          <w:p w:rsidR="00943F2C" w:rsidRPr="00A97640" w:rsidRDefault="00943F2C" w:rsidP="0002714E">
            <w:pPr>
              <w:spacing w:line="360" w:lineRule="atLeast"/>
              <w:jc w:val="right"/>
              <w:rPr>
                <w:rFonts w:ascii="Times New Roman" w:eastAsia="新細明體" w:hAnsi="Times New Roman" w:cs="Times New Roman"/>
                <w:sz w:val="20"/>
                <w:szCs w:val="20"/>
              </w:rPr>
            </w:pPr>
            <w:r w:rsidRPr="00A97640">
              <w:rPr>
                <w:rFonts w:ascii="Times New Roman" w:eastAsia="新細明體" w:hAnsi="Times New Roman" w:cs="Times New Roman"/>
                <w:sz w:val="20"/>
                <w:szCs w:val="20"/>
              </w:rPr>
              <w:t>5990</w:t>
            </w:r>
          </w:p>
        </w:tc>
        <w:tc>
          <w:tcPr>
            <w:tcW w:w="1244" w:type="dxa"/>
          </w:tcPr>
          <w:p w:rsidR="00943F2C" w:rsidRPr="00A97640" w:rsidRDefault="00943F2C" w:rsidP="0002714E">
            <w:pPr>
              <w:spacing w:line="360" w:lineRule="atLeast"/>
              <w:jc w:val="right"/>
              <w:rPr>
                <w:rFonts w:ascii="Times New Roman" w:eastAsia="新細明體" w:hAnsi="Times New Roman" w:cs="Times New Roman"/>
                <w:sz w:val="20"/>
                <w:szCs w:val="20"/>
              </w:rPr>
            </w:pPr>
            <w:r w:rsidRPr="00A97640">
              <w:rPr>
                <w:rFonts w:ascii="Times New Roman" w:eastAsia="新細明體" w:hAnsi="Times New Roman" w:cs="Times New Roman"/>
                <w:sz w:val="20"/>
                <w:szCs w:val="20"/>
              </w:rPr>
              <w:t>0.000000</w:t>
            </w:r>
          </w:p>
        </w:tc>
      </w:tr>
      <w:tr w:rsidR="00943F2C" w:rsidRPr="00A97640" w:rsidTr="0002714E">
        <w:trPr>
          <w:jc w:val="center"/>
        </w:trPr>
        <w:tc>
          <w:tcPr>
            <w:tcW w:w="1889" w:type="dxa"/>
            <w:vAlign w:val="center"/>
          </w:tcPr>
          <w:p w:rsidR="00943F2C" w:rsidRPr="00A97640" w:rsidRDefault="00943F2C" w:rsidP="0002714E">
            <w:pPr>
              <w:spacing w:line="360" w:lineRule="atLeast"/>
              <w:ind w:rightChars="-47" w:right="-113"/>
              <w:rPr>
                <w:rFonts w:ascii="Times New Roman" w:eastAsia="標楷體" w:hAnsi="Times New Roman" w:cs="Times New Roman"/>
                <w:sz w:val="20"/>
                <w:szCs w:val="20"/>
              </w:rPr>
            </w:pPr>
            <w:r w:rsidRPr="00A97640">
              <w:rPr>
                <w:rFonts w:ascii="Times New Roman" w:eastAsia="標楷體" w:hAnsi="Times New Roman" w:cs="Times New Roman"/>
                <w:sz w:val="20"/>
                <w:szCs w:val="20"/>
              </w:rPr>
              <w:t>1</w:t>
            </w:r>
            <w:r w:rsidRPr="00A97640">
              <w:rPr>
                <w:rFonts w:ascii="Times New Roman" w:eastAsia="標楷體" w:hAnsi="Times New Roman" w:cs="Times New Roman"/>
                <w:sz w:val="20"/>
                <w:szCs w:val="20"/>
              </w:rPr>
              <w:t>年齡</w:t>
            </w:r>
          </w:p>
        </w:tc>
        <w:tc>
          <w:tcPr>
            <w:tcW w:w="1056" w:type="dxa"/>
          </w:tcPr>
          <w:p w:rsidR="00943F2C" w:rsidRPr="00A97640" w:rsidRDefault="00943F2C" w:rsidP="0002714E">
            <w:pPr>
              <w:spacing w:line="360" w:lineRule="atLeast"/>
              <w:jc w:val="center"/>
              <w:rPr>
                <w:rFonts w:ascii="Times New Roman" w:eastAsia="新細明體" w:hAnsi="Times New Roman" w:cs="Times New Roman"/>
                <w:sz w:val="20"/>
                <w:szCs w:val="20"/>
              </w:rPr>
            </w:pPr>
            <w:r w:rsidRPr="00A97640">
              <w:rPr>
                <w:rFonts w:ascii="Times New Roman" w:eastAsia="新細明體" w:hAnsi="Times New Roman" w:cs="Times New Roman"/>
                <w:sz w:val="20"/>
                <w:szCs w:val="20"/>
              </w:rPr>
              <w:t>Wilks</w:t>
            </w:r>
          </w:p>
        </w:tc>
        <w:tc>
          <w:tcPr>
            <w:tcW w:w="1244" w:type="dxa"/>
          </w:tcPr>
          <w:p w:rsidR="00943F2C" w:rsidRPr="00A97640" w:rsidRDefault="00943F2C" w:rsidP="0002714E">
            <w:pPr>
              <w:spacing w:line="360" w:lineRule="atLeast"/>
              <w:jc w:val="right"/>
              <w:rPr>
                <w:rFonts w:ascii="Times New Roman" w:eastAsia="新細明體" w:hAnsi="Times New Roman" w:cs="Times New Roman"/>
                <w:sz w:val="20"/>
                <w:szCs w:val="20"/>
              </w:rPr>
            </w:pPr>
            <w:r w:rsidRPr="00A97640">
              <w:rPr>
                <w:rFonts w:ascii="Times New Roman" w:eastAsia="新細明體" w:hAnsi="Times New Roman" w:cs="Times New Roman"/>
                <w:sz w:val="20"/>
                <w:szCs w:val="20"/>
              </w:rPr>
              <w:t>0.965788</w:t>
            </w:r>
          </w:p>
        </w:tc>
        <w:tc>
          <w:tcPr>
            <w:tcW w:w="1244" w:type="dxa"/>
          </w:tcPr>
          <w:p w:rsidR="00943F2C" w:rsidRPr="00A97640" w:rsidRDefault="00943F2C" w:rsidP="0002714E">
            <w:pPr>
              <w:spacing w:line="360" w:lineRule="atLeast"/>
              <w:jc w:val="right"/>
              <w:rPr>
                <w:rFonts w:ascii="Times New Roman" w:eastAsia="新細明體" w:hAnsi="Times New Roman" w:cs="Times New Roman"/>
                <w:sz w:val="20"/>
                <w:szCs w:val="20"/>
              </w:rPr>
            </w:pPr>
            <w:r w:rsidRPr="00A97640">
              <w:rPr>
                <w:rFonts w:ascii="Times New Roman" w:eastAsia="新細明體" w:hAnsi="Times New Roman" w:cs="Times New Roman"/>
                <w:sz w:val="20"/>
                <w:szCs w:val="20"/>
              </w:rPr>
              <w:t>212.187</w:t>
            </w:r>
          </w:p>
        </w:tc>
        <w:tc>
          <w:tcPr>
            <w:tcW w:w="1244" w:type="dxa"/>
          </w:tcPr>
          <w:p w:rsidR="00943F2C" w:rsidRPr="00A97640" w:rsidRDefault="00943F2C" w:rsidP="0002714E">
            <w:pPr>
              <w:spacing w:line="360" w:lineRule="atLeast"/>
              <w:jc w:val="right"/>
              <w:rPr>
                <w:rFonts w:ascii="Times New Roman" w:eastAsia="新細明體" w:hAnsi="Times New Roman" w:cs="Times New Roman"/>
                <w:sz w:val="20"/>
                <w:szCs w:val="20"/>
              </w:rPr>
            </w:pPr>
            <w:r w:rsidRPr="00A97640">
              <w:rPr>
                <w:rFonts w:ascii="Times New Roman" w:eastAsia="新細明體" w:hAnsi="Times New Roman" w:cs="Times New Roman"/>
                <w:sz w:val="20"/>
                <w:szCs w:val="20"/>
              </w:rPr>
              <w:t>4</w:t>
            </w:r>
          </w:p>
        </w:tc>
        <w:tc>
          <w:tcPr>
            <w:tcW w:w="1244" w:type="dxa"/>
          </w:tcPr>
          <w:p w:rsidR="00943F2C" w:rsidRPr="00A97640" w:rsidRDefault="00943F2C" w:rsidP="0002714E">
            <w:pPr>
              <w:spacing w:line="360" w:lineRule="atLeast"/>
              <w:jc w:val="right"/>
              <w:rPr>
                <w:rFonts w:ascii="Times New Roman" w:eastAsia="新細明體" w:hAnsi="Times New Roman" w:cs="Times New Roman"/>
                <w:sz w:val="20"/>
                <w:szCs w:val="20"/>
              </w:rPr>
            </w:pPr>
            <w:r w:rsidRPr="00A97640">
              <w:rPr>
                <w:rFonts w:ascii="Times New Roman" w:eastAsia="新細明體" w:hAnsi="Times New Roman" w:cs="Times New Roman"/>
                <w:sz w:val="20"/>
                <w:szCs w:val="20"/>
              </w:rPr>
              <w:t>5990</w:t>
            </w:r>
          </w:p>
        </w:tc>
        <w:tc>
          <w:tcPr>
            <w:tcW w:w="1244" w:type="dxa"/>
          </w:tcPr>
          <w:p w:rsidR="00943F2C" w:rsidRPr="00A97640" w:rsidRDefault="00943F2C" w:rsidP="0002714E">
            <w:pPr>
              <w:spacing w:line="360" w:lineRule="atLeast"/>
              <w:jc w:val="right"/>
              <w:rPr>
                <w:rFonts w:ascii="Times New Roman" w:eastAsia="新細明體" w:hAnsi="Times New Roman" w:cs="Times New Roman"/>
                <w:sz w:val="20"/>
                <w:szCs w:val="20"/>
              </w:rPr>
            </w:pPr>
            <w:r w:rsidRPr="00A97640">
              <w:rPr>
                <w:rFonts w:ascii="Times New Roman" w:eastAsia="新細明體" w:hAnsi="Times New Roman" w:cs="Times New Roman"/>
                <w:sz w:val="20"/>
                <w:szCs w:val="20"/>
              </w:rPr>
              <w:t>0.000000</w:t>
            </w:r>
          </w:p>
        </w:tc>
      </w:tr>
      <w:tr w:rsidR="00943F2C" w:rsidRPr="00A97640" w:rsidTr="0002714E">
        <w:trPr>
          <w:jc w:val="center"/>
        </w:trPr>
        <w:tc>
          <w:tcPr>
            <w:tcW w:w="1889" w:type="dxa"/>
            <w:vAlign w:val="center"/>
          </w:tcPr>
          <w:p w:rsidR="00943F2C" w:rsidRPr="00A97640" w:rsidRDefault="00943F2C" w:rsidP="0002714E">
            <w:pPr>
              <w:spacing w:line="360" w:lineRule="atLeast"/>
              <w:ind w:rightChars="-47" w:right="-113"/>
              <w:rPr>
                <w:rFonts w:ascii="Times New Roman" w:eastAsia="標楷體" w:hAnsi="Times New Roman" w:cs="Times New Roman"/>
                <w:sz w:val="20"/>
                <w:szCs w:val="20"/>
              </w:rPr>
            </w:pPr>
            <w:r w:rsidRPr="00A97640">
              <w:rPr>
                <w:rFonts w:ascii="Times New Roman" w:eastAsia="標楷體" w:hAnsi="Times New Roman" w:cs="Times New Roman"/>
                <w:sz w:val="20"/>
                <w:szCs w:val="20"/>
              </w:rPr>
              <w:t>3</w:t>
            </w:r>
            <w:r w:rsidRPr="00A97640">
              <w:rPr>
                <w:rFonts w:ascii="Times New Roman" w:eastAsia="標楷體" w:hAnsi="Times New Roman" w:cs="Times New Roman"/>
                <w:sz w:val="20"/>
                <w:szCs w:val="20"/>
              </w:rPr>
              <w:t>租期</w:t>
            </w:r>
          </w:p>
        </w:tc>
        <w:tc>
          <w:tcPr>
            <w:tcW w:w="1056" w:type="dxa"/>
          </w:tcPr>
          <w:p w:rsidR="00943F2C" w:rsidRPr="00A97640" w:rsidRDefault="00943F2C" w:rsidP="0002714E">
            <w:pPr>
              <w:spacing w:line="360" w:lineRule="atLeast"/>
              <w:jc w:val="center"/>
              <w:rPr>
                <w:rFonts w:ascii="Times New Roman" w:eastAsia="新細明體" w:hAnsi="Times New Roman" w:cs="Times New Roman"/>
                <w:sz w:val="20"/>
                <w:szCs w:val="20"/>
              </w:rPr>
            </w:pPr>
            <w:r w:rsidRPr="00A97640">
              <w:rPr>
                <w:rFonts w:ascii="Times New Roman" w:eastAsia="新細明體" w:hAnsi="Times New Roman" w:cs="Times New Roman"/>
                <w:sz w:val="20"/>
                <w:szCs w:val="20"/>
              </w:rPr>
              <w:t>Wilks</w:t>
            </w:r>
          </w:p>
        </w:tc>
        <w:tc>
          <w:tcPr>
            <w:tcW w:w="1244" w:type="dxa"/>
          </w:tcPr>
          <w:p w:rsidR="00943F2C" w:rsidRPr="00A97640" w:rsidRDefault="00943F2C" w:rsidP="0002714E">
            <w:pPr>
              <w:spacing w:line="360" w:lineRule="atLeast"/>
              <w:jc w:val="right"/>
              <w:rPr>
                <w:rFonts w:ascii="Times New Roman" w:eastAsia="新細明體" w:hAnsi="Times New Roman" w:cs="Times New Roman"/>
                <w:sz w:val="20"/>
                <w:szCs w:val="20"/>
              </w:rPr>
            </w:pPr>
            <w:r w:rsidRPr="00A97640">
              <w:rPr>
                <w:rFonts w:ascii="Times New Roman" w:eastAsia="新細明體" w:hAnsi="Times New Roman" w:cs="Times New Roman"/>
                <w:sz w:val="20"/>
                <w:szCs w:val="20"/>
              </w:rPr>
              <w:t>0.997686</w:t>
            </w:r>
          </w:p>
        </w:tc>
        <w:tc>
          <w:tcPr>
            <w:tcW w:w="1244" w:type="dxa"/>
          </w:tcPr>
          <w:p w:rsidR="00943F2C" w:rsidRPr="00A97640" w:rsidRDefault="00943F2C" w:rsidP="0002714E">
            <w:pPr>
              <w:spacing w:line="360" w:lineRule="atLeast"/>
              <w:jc w:val="right"/>
              <w:rPr>
                <w:rFonts w:ascii="Times New Roman" w:eastAsia="新細明體" w:hAnsi="Times New Roman" w:cs="Times New Roman"/>
                <w:sz w:val="20"/>
                <w:szCs w:val="20"/>
              </w:rPr>
            </w:pPr>
            <w:r w:rsidRPr="00A97640">
              <w:rPr>
                <w:rFonts w:ascii="Times New Roman" w:eastAsia="新細明體" w:hAnsi="Times New Roman" w:cs="Times New Roman"/>
                <w:sz w:val="20"/>
                <w:szCs w:val="20"/>
              </w:rPr>
              <w:t>13.895</w:t>
            </w:r>
          </w:p>
        </w:tc>
        <w:tc>
          <w:tcPr>
            <w:tcW w:w="1244" w:type="dxa"/>
          </w:tcPr>
          <w:p w:rsidR="00943F2C" w:rsidRPr="00A97640" w:rsidRDefault="00943F2C" w:rsidP="0002714E">
            <w:pPr>
              <w:spacing w:line="360" w:lineRule="atLeast"/>
              <w:jc w:val="right"/>
              <w:rPr>
                <w:rFonts w:ascii="Times New Roman" w:eastAsia="新細明體" w:hAnsi="Times New Roman" w:cs="Times New Roman"/>
                <w:sz w:val="20"/>
                <w:szCs w:val="20"/>
              </w:rPr>
            </w:pPr>
            <w:r w:rsidRPr="00A97640">
              <w:rPr>
                <w:rFonts w:ascii="Times New Roman" w:eastAsia="新細明體" w:hAnsi="Times New Roman" w:cs="Times New Roman"/>
                <w:sz w:val="20"/>
                <w:szCs w:val="20"/>
              </w:rPr>
              <w:t>0</w:t>
            </w:r>
          </w:p>
        </w:tc>
        <w:tc>
          <w:tcPr>
            <w:tcW w:w="1244" w:type="dxa"/>
          </w:tcPr>
          <w:p w:rsidR="00943F2C" w:rsidRPr="00A97640" w:rsidRDefault="00943F2C" w:rsidP="0002714E">
            <w:pPr>
              <w:spacing w:line="360" w:lineRule="atLeast"/>
              <w:jc w:val="right"/>
              <w:rPr>
                <w:rFonts w:ascii="Times New Roman" w:eastAsia="新細明體" w:hAnsi="Times New Roman" w:cs="Times New Roman"/>
                <w:sz w:val="20"/>
                <w:szCs w:val="20"/>
              </w:rPr>
            </w:pPr>
            <w:r w:rsidRPr="00A97640">
              <w:rPr>
                <w:rFonts w:ascii="Times New Roman" w:eastAsia="新細明體" w:hAnsi="Times New Roman" w:cs="Times New Roman"/>
                <w:sz w:val="20"/>
                <w:szCs w:val="20"/>
              </w:rPr>
              <w:t>5990</w:t>
            </w:r>
          </w:p>
        </w:tc>
        <w:tc>
          <w:tcPr>
            <w:tcW w:w="1244" w:type="dxa"/>
          </w:tcPr>
          <w:p w:rsidR="00943F2C" w:rsidRPr="00A97640" w:rsidRDefault="00943F2C" w:rsidP="0002714E">
            <w:pPr>
              <w:spacing w:line="360" w:lineRule="atLeast"/>
              <w:jc w:val="right"/>
              <w:rPr>
                <w:rFonts w:ascii="Times New Roman" w:eastAsia="新細明體" w:hAnsi="Times New Roman" w:cs="Times New Roman"/>
                <w:sz w:val="20"/>
                <w:szCs w:val="20"/>
              </w:rPr>
            </w:pPr>
            <w:r w:rsidRPr="00A97640">
              <w:rPr>
                <w:rFonts w:ascii="Times New Roman" w:eastAsia="新細明體" w:hAnsi="Times New Roman" w:cs="Times New Roman"/>
                <w:sz w:val="20"/>
                <w:szCs w:val="20"/>
              </w:rPr>
              <w:t>0.000195</w:t>
            </w:r>
          </w:p>
        </w:tc>
      </w:tr>
      <w:tr w:rsidR="00943F2C" w:rsidRPr="00A97640" w:rsidTr="0002714E">
        <w:trPr>
          <w:jc w:val="center"/>
        </w:trPr>
        <w:tc>
          <w:tcPr>
            <w:tcW w:w="1889" w:type="dxa"/>
            <w:vAlign w:val="center"/>
          </w:tcPr>
          <w:p w:rsidR="00943F2C" w:rsidRPr="00A97640" w:rsidRDefault="00943F2C" w:rsidP="0002714E">
            <w:pPr>
              <w:spacing w:line="360" w:lineRule="atLeast"/>
              <w:ind w:rightChars="-47" w:right="-113"/>
              <w:rPr>
                <w:rFonts w:ascii="Times New Roman" w:eastAsia="標楷體" w:hAnsi="Times New Roman" w:cs="Times New Roman"/>
                <w:sz w:val="20"/>
                <w:szCs w:val="20"/>
              </w:rPr>
            </w:pPr>
            <w:r w:rsidRPr="00A97640">
              <w:rPr>
                <w:rFonts w:ascii="Times New Roman" w:eastAsia="標楷體" w:hAnsi="Times New Roman" w:cs="Times New Roman"/>
                <w:sz w:val="20"/>
                <w:szCs w:val="20"/>
              </w:rPr>
              <w:t>5</w:t>
            </w:r>
            <w:r w:rsidRPr="00A97640">
              <w:rPr>
                <w:rFonts w:ascii="Times New Roman" w:eastAsia="標楷體" w:hAnsi="Times New Roman" w:cs="Times New Roman"/>
                <w:sz w:val="20"/>
                <w:szCs w:val="20"/>
              </w:rPr>
              <w:t>語音通話金額</w:t>
            </w:r>
          </w:p>
        </w:tc>
        <w:tc>
          <w:tcPr>
            <w:tcW w:w="1056" w:type="dxa"/>
          </w:tcPr>
          <w:p w:rsidR="00943F2C" w:rsidRPr="00A97640" w:rsidRDefault="00943F2C" w:rsidP="0002714E">
            <w:pPr>
              <w:spacing w:line="360" w:lineRule="atLeast"/>
              <w:jc w:val="center"/>
              <w:rPr>
                <w:rFonts w:ascii="Times New Roman" w:eastAsia="新細明體" w:hAnsi="Times New Roman" w:cs="Times New Roman"/>
                <w:sz w:val="20"/>
                <w:szCs w:val="20"/>
              </w:rPr>
            </w:pPr>
            <w:r w:rsidRPr="00A97640">
              <w:rPr>
                <w:rFonts w:ascii="Times New Roman" w:eastAsia="新細明體" w:hAnsi="Times New Roman" w:cs="Times New Roman"/>
                <w:sz w:val="20"/>
                <w:szCs w:val="20"/>
              </w:rPr>
              <w:t>Wilks</w:t>
            </w:r>
          </w:p>
        </w:tc>
        <w:tc>
          <w:tcPr>
            <w:tcW w:w="1244" w:type="dxa"/>
          </w:tcPr>
          <w:p w:rsidR="00943F2C" w:rsidRPr="00A97640" w:rsidRDefault="00943F2C" w:rsidP="0002714E">
            <w:pPr>
              <w:spacing w:line="360" w:lineRule="atLeast"/>
              <w:jc w:val="right"/>
              <w:rPr>
                <w:rFonts w:ascii="Times New Roman" w:eastAsia="新細明體" w:hAnsi="Times New Roman" w:cs="Times New Roman"/>
                <w:sz w:val="20"/>
                <w:szCs w:val="20"/>
              </w:rPr>
            </w:pPr>
            <w:r w:rsidRPr="00A97640">
              <w:rPr>
                <w:rFonts w:ascii="Times New Roman" w:eastAsia="新細明體" w:hAnsi="Times New Roman" w:cs="Times New Roman"/>
                <w:sz w:val="20"/>
                <w:szCs w:val="20"/>
              </w:rPr>
              <w:t>0.913750</w:t>
            </w:r>
          </w:p>
        </w:tc>
        <w:tc>
          <w:tcPr>
            <w:tcW w:w="1244" w:type="dxa"/>
          </w:tcPr>
          <w:p w:rsidR="00943F2C" w:rsidRPr="00A97640" w:rsidRDefault="00943F2C" w:rsidP="0002714E">
            <w:pPr>
              <w:spacing w:line="360" w:lineRule="atLeast"/>
              <w:jc w:val="right"/>
              <w:rPr>
                <w:rFonts w:ascii="Times New Roman" w:eastAsia="新細明體" w:hAnsi="Times New Roman" w:cs="Times New Roman"/>
                <w:sz w:val="20"/>
                <w:szCs w:val="20"/>
              </w:rPr>
            </w:pPr>
            <w:r w:rsidRPr="00A97640">
              <w:rPr>
                <w:rFonts w:ascii="Times New Roman" w:eastAsia="新細明體" w:hAnsi="Times New Roman" w:cs="Times New Roman"/>
                <w:sz w:val="20"/>
                <w:szCs w:val="20"/>
              </w:rPr>
              <w:t>565.403</w:t>
            </w:r>
          </w:p>
        </w:tc>
        <w:tc>
          <w:tcPr>
            <w:tcW w:w="1244" w:type="dxa"/>
          </w:tcPr>
          <w:p w:rsidR="00943F2C" w:rsidRPr="00A97640" w:rsidRDefault="00943F2C" w:rsidP="0002714E">
            <w:pPr>
              <w:spacing w:line="360" w:lineRule="atLeast"/>
              <w:jc w:val="right"/>
              <w:rPr>
                <w:rFonts w:ascii="Times New Roman" w:eastAsia="新細明體" w:hAnsi="Times New Roman" w:cs="Times New Roman"/>
                <w:sz w:val="20"/>
                <w:szCs w:val="20"/>
              </w:rPr>
            </w:pPr>
            <w:r w:rsidRPr="00A97640">
              <w:rPr>
                <w:rFonts w:ascii="Times New Roman" w:eastAsia="新細明體" w:hAnsi="Times New Roman" w:cs="Times New Roman"/>
                <w:sz w:val="20"/>
                <w:szCs w:val="20"/>
              </w:rPr>
              <w:t>6</w:t>
            </w:r>
          </w:p>
        </w:tc>
        <w:tc>
          <w:tcPr>
            <w:tcW w:w="1244" w:type="dxa"/>
          </w:tcPr>
          <w:p w:rsidR="00943F2C" w:rsidRPr="00A97640" w:rsidRDefault="00943F2C" w:rsidP="0002714E">
            <w:pPr>
              <w:spacing w:line="360" w:lineRule="atLeast"/>
              <w:jc w:val="right"/>
              <w:rPr>
                <w:rFonts w:ascii="Times New Roman" w:eastAsia="新細明體" w:hAnsi="Times New Roman" w:cs="Times New Roman"/>
                <w:sz w:val="20"/>
                <w:szCs w:val="20"/>
              </w:rPr>
            </w:pPr>
            <w:r w:rsidRPr="00A97640">
              <w:rPr>
                <w:rFonts w:ascii="Times New Roman" w:eastAsia="新細明體" w:hAnsi="Times New Roman" w:cs="Times New Roman"/>
                <w:sz w:val="20"/>
                <w:szCs w:val="20"/>
              </w:rPr>
              <w:t>5990</w:t>
            </w:r>
          </w:p>
        </w:tc>
        <w:tc>
          <w:tcPr>
            <w:tcW w:w="1244" w:type="dxa"/>
          </w:tcPr>
          <w:p w:rsidR="00943F2C" w:rsidRPr="00A97640" w:rsidRDefault="00943F2C" w:rsidP="0002714E">
            <w:pPr>
              <w:spacing w:line="360" w:lineRule="atLeast"/>
              <w:jc w:val="right"/>
              <w:rPr>
                <w:rFonts w:ascii="Times New Roman" w:eastAsia="新細明體" w:hAnsi="Times New Roman" w:cs="Times New Roman"/>
                <w:sz w:val="20"/>
                <w:szCs w:val="20"/>
              </w:rPr>
            </w:pPr>
            <w:r w:rsidRPr="00A97640">
              <w:rPr>
                <w:rFonts w:ascii="Times New Roman" w:eastAsia="新細明體" w:hAnsi="Times New Roman" w:cs="Times New Roman"/>
                <w:sz w:val="20"/>
                <w:szCs w:val="20"/>
              </w:rPr>
              <w:t>0.000000</w:t>
            </w:r>
          </w:p>
        </w:tc>
      </w:tr>
      <w:tr w:rsidR="00943F2C" w:rsidRPr="00A97640" w:rsidTr="0002714E">
        <w:trPr>
          <w:jc w:val="center"/>
        </w:trPr>
        <w:tc>
          <w:tcPr>
            <w:tcW w:w="1889" w:type="dxa"/>
            <w:vAlign w:val="center"/>
          </w:tcPr>
          <w:p w:rsidR="00943F2C" w:rsidRPr="00A97640" w:rsidRDefault="00943F2C" w:rsidP="0002714E">
            <w:pPr>
              <w:spacing w:line="360" w:lineRule="atLeast"/>
              <w:ind w:rightChars="-47" w:right="-113"/>
              <w:rPr>
                <w:rFonts w:ascii="Times New Roman" w:eastAsia="標楷體" w:hAnsi="Times New Roman" w:cs="Times New Roman"/>
                <w:sz w:val="20"/>
                <w:szCs w:val="20"/>
              </w:rPr>
            </w:pPr>
            <w:r w:rsidRPr="00A97640">
              <w:rPr>
                <w:rFonts w:ascii="Times New Roman" w:eastAsia="標楷體" w:hAnsi="Times New Roman" w:cs="Times New Roman"/>
                <w:sz w:val="20"/>
                <w:szCs w:val="20"/>
              </w:rPr>
              <w:t>6</w:t>
            </w:r>
            <w:r w:rsidRPr="00A97640">
              <w:rPr>
                <w:rFonts w:ascii="Times New Roman" w:eastAsia="標楷體" w:hAnsi="Times New Roman" w:cs="Times New Roman"/>
                <w:sz w:val="20"/>
                <w:szCs w:val="20"/>
              </w:rPr>
              <w:t>帳單金額</w:t>
            </w:r>
          </w:p>
        </w:tc>
        <w:tc>
          <w:tcPr>
            <w:tcW w:w="1056" w:type="dxa"/>
          </w:tcPr>
          <w:p w:rsidR="00943F2C" w:rsidRPr="00A97640" w:rsidRDefault="00943F2C" w:rsidP="0002714E">
            <w:pPr>
              <w:spacing w:line="360" w:lineRule="atLeast"/>
              <w:jc w:val="center"/>
              <w:rPr>
                <w:rFonts w:ascii="Times New Roman" w:eastAsia="新細明體" w:hAnsi="Times New Roman" w:cs="Times New Roman"/>
                <w:sz w:val="20"/>
                <w:szCs w:val="20"/>
              </w:rPr>
            </w:pPr>
            <w:r w:rsidRPr="00A97640">
              <w:rPr>
                <w:rFonts w:ascii="Times New Roman" w:eastAsia="新細明體" w:hAnsi="Times New Roman" w:cs="Times New Roman"/>
                <w:sz w:val="20"/>
                <w:szCs w:val="20"/>
              </w:rPr>
              <w:t>Wilks</w:t>
            </w:r>
          </w:p>
        </w:tc>
        <w:tc>
          <w:tcPr>
            <w:tcW w:w="1244" w:type="dxa"/>
          </w:tcPr>
          <w:p w:rsidR="00943F2C" w:rsidRPr="00A97640" w:rsidRDefault="00943F2C" w:rsidP="0002714E">
            <w:pPr>
              <w:spacing w:line="360" w:lineRule="atLeast"/>
              <w:jc w:val="right"/>
              <w:rPr>
                <w:rFonts w:ascii="Times New Roman" w:eastAsia="新細明體" w:hAnsi="Times New Roman" w:cs="Times New Roman"/>
                <w:sz w:val="20"/>
                <w:szCs w:val="20"/>
              </w:rPr>
            </w:pPr>
            <w:r w:rsidRPr="00A97640">
              <w:rPr>
                <w:rFonts w:ascii="Times New Roman" w:eastAsia="新細明體" w:hAnsi="Times New Roman" w:cs="Times New Roman"/>
                <w:sz w:val="20"/>
                <w:szCs w:val="20"/>
              </w:rPr>
              <w:t>0.684522</w:t>
            </w:r>
          </w:p>
        </w:tc>
        <w:tc>
          <w:tcPr>
            <w:tcW w:w="1244" w:type="dxa"/>
          </w:tcPr>
          <w:p w:rsidR="00943F2C" w:rsidRPr="00A97640" w:rsidRDefault="00943F2C" w:rsidP="0002714E">
            <w:pPr>
              <w:spacing w:line="360" w:lineRule="atLeast"/>
              <w:jc w:val="right"/>
              <w:rPr>
                <w:rFonts w:ascii="Times New Roman" w:eastAsia="新細明體" w:hAnsi="Times New Roman" w:cs="Times New Roman"/>
                <w:sz w:val="20"/>
                <w:szCs w:val="20"/>
              </w:rPr>
            </w:pPr>
            <w:r w:rsidRPr="00A97640">
              <w:rPr>
                <w:rFonts w:ascii="Times New Roman" w:eastAsia="新細明體" w:hAnsi="Times New Roman" w:cs="Times New Roman"/>
                <w:sz w:val="20"/>
                <w:szCs w:val="20"/>
              </w:rPr>
              <w:t>2760.626</w:t>
            </w:r>
          </w:p>
        </w:tc>
        <w:tc>
          <w:tcPr>
            <w:tcW w:w="1244" w:type="dxa"/>
          </w:tcPr>
          <w:p w:rsidR="00943F2C" w:rsidRPr="00A97640" w:rsidRDefault="00943F2C" w:rsidP="0002714E">
            <w:pPr>
              <w:spacing w:line="360" w:lineRule="atLeast"/>
              <w:jc w:val="right"/>
              <w:rPr>
                <w:rFonts w:ascii="Times New Roman" w:eastAsia="新細明體" w:hAnsi="Times New Roman" w:cs="Times New Roman"/>
                <w:sz w:val="20"/>
                <w:szCs w:val="20"/>
              </w:rPr>
            </w:pPr>
            <w:r w:rsidRPr="00A97640">
              <w:rPr>
                <w:rFonts w:ascii="Times New Roman" w:eastAsia="新細明體" w:hAnsi="Times New Roman" w:cs="Times New Roman"/>
                <w:sz w:val="20"/>
                <w:szCs w:val="20"/>
              </w:rPr>
              <w:t>0</w:t>
            </w:r>
          </w:p>
        </w:tc>
        <w:tc>
          <w:tcPr>
            <w:tcW w:w="1244" w:type="dxa"/>
          </w:tcPr>
          <w:p w:rsidR="00943F2C" w:rsidRPr="00A97640" w:rsidRDefault="00943F2C" w:rsidP="0002714E">
            <w:pPr>
              <w:spacing w:line="360" w:lineRule="atLeast"/>
              <w:jc w:val="right"/>
              <w:rPr>
                <w:rFonts w:ascii="Times New Roman" w:eastAsia="新細明體" w:hAnsi="Times New Roman" w:cs="Times New Roman"/>
                <w:sz w:val="20"/>
                <w:szCs w:val="20"/>
              </w:rPr>
            </w:pPr>
            <w:r w:rsidRPr="00A97640">
              <w:rPr>
                <w:rFonts w:ascii="Times New Roman" w:eastAsia="新細明體" w:hAnsi="Times New Roman" w:cs="Times New Roman"/>
                <w:sz w:val="20"/>
                <w:szCs w:val="20"/>
              </w:rPr>
              <w:t>5990</w:t>
            </w:r>
          </w:p>
        </w:tc>
        <w:tc>
          <w:tcPr>
            <w:tcW w:w="1244" w:type="dxa"/>
          </w:tcPr>
          <w:p w:rsidR="00943F2C" w:rsidRPr="00A97640" w:rsidRDefault="00943F2C" w:rsidP="0002714E">
            <w:pPr>
              <w:spacing w:line="360" w:lineRule="atLeast"/>
              <w:jc w:val="right"/>
              <w:rPr>
                <w:rFonts w:ascii="Times New Roman" w:eastAsia="新細明體" w:hAnsi="Times New Roman" w:cs="Times New Roman"/>
                <w:sz w:val="20"/>
                <w:szCs w:val="20"/>
              </w:rPr>
            </w:pPr>
            <w:r w:rsidRPr="00A97640">
              <w:rPr>
                <w:rFonts w:ascii="Times New Roman" w:eastAsia="新細明體" w:hAnsi="Times New Roman" w:cs="Times New Roman"/>
                <w:sz w:val="20"/>
                <w:szCs w:val="20"/>
              </w:rPr>
              <w:t>0.000000</w:t>
            </w:r>
          </w:p>
        </w:tc>
      </w:tr>
      <w:tr w:rsidR="00943F2C" w:rsidRPr="00A97640" w:rsidTr="0002714E">
        <w:trPr>
          <w:jc w:val="center"/>
        </w:trPr>
        <w:tc>
          <w:tcPr>
            <w:tcW w:w="1889" w:type="dxa"/>
            <w:vAlign w:val="center"/>
          </w:tcPr>
          <w:p w:rsidR="00943F2C" w:rsidRPr="00A97640" w:rsidRDefault="00943F2C" w:rsidP="0002714E">
            <w:pPr>
              <w:spacing w:line="360" w:lineRule="atLeast"/>
              <w:ind w:rightChars="-47" w:right="-113"/>
              <w:rPr>
                <w:rFonts w:ascii="Times New Roman" w:eastAsia="標楷體" w:hAnsi="Times New Roman" w:cs="Times New Roman"/>
                <w:sz w:val="20"/>
                <w:szCs w:val="20"/>
              </w:rPr>
            </w:pPr>
            <w:r w:rsidRPr="00A97640">
              <w:rPr>
                <w:rFonts w:ascii="Times New Roman" w:eastAsia="標楷體" w:hAnsi="Times New Roman" w:cs="Times New Roman"/>
                <w:sz w:val="20"/>
                <w:szCs w:val="20"/>
              </w:rPr>
              <w:t>7</w:t>
            </w:r>
            <w:r w:rsidRPr="00A97640">
              <w:rPr>
                <w:rFonts w:ascii="Times New Roman" w:eastAsia="標楷體" w:hAnsi="Times New Roman" w:cs="Times New Roman"/>
                <w:sz w:val="20"/>
                <w:szCs w:val="20"/>
              </w:rPr>
              <w:t>購機金額</w:t>
            </w:r>
          </w:p>
        </w:tc>
        <w:tc>
          <w:tcPr>
            <w:tcW w:w="1056" w:type="dxa"/>
          </w:tcPr>
          <w:p w:rsidR="00943F2C" w:rsidRPr="00A97640" w:rsidRDefault="00943F2C" w:rsidP="0002714E">
            <w:pPr>
              <w:spacing w:line="360" w:lineRule="atLeast"/>
              <w:jc w:val="center"/>
              <w:rPr>
                <w:rFonts w:ascii="Times New Roman" w:eastAsia="新細明體" w:hAnsi="Times New Roman" w:cs="Times New Roman"/>
                <w:sz w:val="20"/>
                <w:szCs w:val="20"/>
              </w:rPr>
            </w:pPr>
            <w:r w:rsidRPr="00A97640">
              <w:rPr>
                <w:rFonts w:ascii="Times New Roman" w:eastAsia="新細明體" w:hAnsi="Times New Roman" w:cs="Times New Roman"/>
                <w:sz w:val="20"/>
                <w:szCs w:val="20"/>
              </w:rPr>
              <w:t>Wilks</w:t>
            </w:r>
          </w:p>
        </w:tc>
        <w:tc>
          <w:tcPr>
            <w:tcW w:w="1244" w:type="dxa"/>
          </w:tcPr>
          <w:p w:rsidR="00943F2C" w:rsidRPr="00A97640" w:rsidRDefault="00943F2C" w:rsidP="0002714E">
            <w:pPr>
              <w:spacing w:line="360" w:lineRule="atLeast"/>
              <w:jc w:val="right"/>
              <w:rPr>
                <w:rFonts w:ascii="Times New Roman" w:eastAsia="新細明體" w:hAnsi="Times New Roman" w:cs="Times New Roman"/>
                <w:sz w:val="20"/>
                <w:szCs w:val="20"/>
              </w:rPr>
            </w:pPr>
            <w:r w:rsidRPr="00A97640">
              <w:rPr>
                <w:rFonts w:ascii="Times New Roman" w:eastAsia="新細明體" w:hAnsi="Times New Roman" w:cs="Times New Roman"/>
                <w:sz w:val="20"/>
                <w:szCs w:val="20"/>
              </w:rPr>
              <w:t>0.953261</w:t>
            </w:r>
          </w:p>
        </w:tc>
        <w:tc>
          <w:tcPr>
            <w:tcW w:w="1244" w:type="dxa"/>
          </w:tcPr>
          <w:p w:rsidR="00943F2C" w:rsidRPr="00A97640" w:rsidRDefault="00943F2C" w:rsidP="0002714E">
            <w:pPr>
              <w:spacing w:line="360" w:lineRule="atLeast"/>
              <w:jc w:val="right"/>
              <w:rPr>
                <w:rFonts w:ascii="Times New Roman" w:eastAsia="新細明體" w:hAnsi="Times New Roman" w:cs="Times New Roman"/>
                <w:sz w:val="20"/>
                <w:szCs w:val="20"/>
              </w:rPr>
            </w:pPr>
            <w:r w:rsidRPr="00A97640">
              <w:rPr>
                <w:rFonts w:ascii="Times New Roman" w:eastAsia="新細明體" w:hAnsi="Times New Roman" w:cs="Times New Roman"/>
                <w:sz w:val="20"/>
                <w:szCs w:val="20"/>
              </w:rPr>
              <w:t>293.693</w:t>
            </w:r>
          </w:p>
        </w:tc>
        <w:tc>
          <w:tcPr>
            <w:tcW w:w="1244" w:type="dxa"/>
          </w:tcPr>
          <w:p w:rsidR="00943F2C" w:rsidRPr="00A97640" w:rsidRDefault="00943F2C" w:rsidP="0002714E">
            <w:pPr>
              <w:spacing w:line="360" w:lineRule="atLeast"/>
              <w:jc w:val="right"/>
              <w:rPr>
                <w:rFonts w:ascii="Times New Roman" w:eastAsia="新細明體" w:hAnsi="Times New Roman" w:cs="Times New Roman"/>
                <w:sz w:val="20"/>
                <w:szCs w:val="20"/>
              </w:rPr>
            </w:pPr>
            <w:r w:rsidRPr="00A97640">
              <w:rPr>
                <w:rFonts w:ascii="Times New Roman" w:eastAsia="新細明體" w:hAnsi="Times New Roman" w:cs="Times New Roman"/>
                <w:sz w:val="20"/>
                <w:szCs w:val="20"/>
              </w:rPr>
              <w:t>9</w:t>
            </w:r>
          </w:p>
        </w:tc>
        <w:tc>
          <w:tcPr>
            <w:tcW w:w="1244" w:type="dxa"/>
          </w:tcPr>
          <w:p w:rsidR="00943F2C" w:rsidRPr="00A97640" w:rsidRDefault="00943F2C" w:rsidP="0002714E">
            <w:pPr>
              <w:spacing w:line="360" w:lineRule="atLeast"/>
              <w:jc w:val="right"/>
              <w:rPr>
                <w:rFonts w:ascii="Times New Roman" w:eastAsia="新細明體" w:hAnsi="Times New Roman" w:cs="Times New Roman"/>
                <w:sz w:val="20"/>
                <w:szCs w:val="20"/>
              </w:rPr>
            </w:pPr>
            <w:r w:rsidRPr="00A97640">
              <w:rPr>
                <w:rFonts w:ascii="Times New Roman" w:eastAsia="新細明體" w:hAnsi="Times New Roman" w:cs="Times New Roman"/>
                <w:sz w:val="20"/>
                <w:szCs w:val="20"/>
              </w:rPr>
              <w:t>5990</w:t>
            </w:r>
          </w:p>
        </w:tc>
        <w:tc>
          <w:tcPr>
            <w:tcW w:w="1244" w:type="dxa"/>
          </w:tcPr>
          <w:p w:rsidR="00943F2C" w:rsidRPr="00A97640" w:rsidRDefault="00943F2C" w:rsidP="0002714E">
            <w:pPr>
              <w:spacing w:line="360" w:lineRule="atLeast"/>
              <w:jc w:val="right"/>
              <w:rPr>
                <w:rFonts w:ascii="Times New Roman" w:eastAsia="新細明體" w:hAnsi="Times New Roman" w:cs="Times New Roman"/>
                <w:sz w:val="20"/>
                <w:szCs w:val="20"/>
              </w:rPr>
            </w:pPr>
            <w:r w:rsidRPr="00A97640">
              <w:rPr>
                <w:rFonts w:ascii="Times New Roman" w:eastAsia="新細明體" w:hAnsi="Times New Roman" w:cs="Times New Roman"/>
                <w:sz w:val="20"/>
                <w:szCs w:val="20"/>
              </w:rPr>
              <w:t>0.000000</w:t>
            </w:r>
          </w:p>
        </w:tc>
      </w:tr>
      <w:tr w:rsidR="00943F2C" w:rsidRPr="00A97640" w:rsidTr="0002714E">
        <w:trPr>
          <w:jc w:val="center"/>
        </w:trPr>
        <w:tc>
          <w:tcPr>
            <w:tcW w:w="1889" w:type="dxa"/>
            <w:vAlign w:val="center"/>
          </w:tcPr>
          <w:p w:rsidR="00943F2C" w:rsidRPr="00A97640" w:rsidRDefault="00943F2C" w:rsidP="0002714E">
            <w:pPr>
              <w:spacing w:line="360" w:lineRule="atLeast"/>
              <w:ind w:rightChars="-47" w:right="-113"/>
              <w:rPr>
                <w:rFonts w:ascii="Times New Roman" w:eastAsia="標楷體" w:hAnsi="Times New Roman" w:cs="Times New Roman"/>
                <w:sz w:val="20"/>
                <w:szCs w:val="20"/>
              </w:rPr>
            </w:pPr>
            <w:r w:rsidRPr="00A97640">
              <w:rPr>
                <w:rFonts w:ascii="Times New Roman" w:eastAsia="標楷體" w:hAnsi="Times New Roman" w:cs="Times New Roman"/>
                <w:sz w:val="20"/>
                <w:szCs w:val="20"/>
              </w:rPr>
              <w:t>2</w:t>
            </w:r>
            <w:r w:rsidRPr="00A97640">
              <w:rPr>
                <w:rFonts w:ascii="Times New Roman" w:eastAsia="標楷體" w:hAnsi="Times New Roman" w:cs="Times New Roman"/>
                <w:sz w:val="20"/>
                <w:szCs w:val="20"/>
              </w:rPr>
              <w:t>性別</w:t>
            </w:r>
          </w:p>
        </w:tc>
        <w:tc>
          <w:tcPr>
            <w:tcW w:w="1056" w:type="dxa"/>
          </w:tcPr>
          <w:p w:rsidR="00943F2C" w:rsidRPr="00A97640" w:rsidRDefault="00943F2C" w:rsidP="0002714E">
            <w:pPr>
              <w:spacing w:line="360" w:lineRule="atLeast"/>
              <w:jc w:val="center"/>
              <w:rPr>
                <w:rFonts w:ascii="Times New Roman" w:eastAsia="新細明體" w:hAnsi="Times New Roman" w:cs="Times New Roman"/>
                <w:sz w:val="20"/>
                <w:szCs w:val="20"/>
              </w:rPr>
            </w:pPr>
            <w:r w:rsidRPr="00A97640">
              <w:rPr>
                <w:rFonts w:ascii="Times New Roman" w:eastAsia="新細明體" w:hAnsi="Times New Roman" w:cs="Times New Roman"/>
                <w:sz w:val="20"/>
                <w:szCs w:val="20"/>
              </w:rPr>
              <w:t>Wilks</w:t>
            </w:r>
          </w:p>
        </w:tc>
        <w:tc>
          <w:tcPr>
            <w:tcW w:w="1244" w:type="dxa"/>
          </w:tcPr>
          <w:p w:rsidR="00943F2C" w:rsidRPr="00A97640" w:rsidRDefault="00943F2C" w:rsidP="0002714E">
            <w:pPr>
              <w:spacing w:line="360" w:lineRule="atLeast"/>
              <w:jc w:val="right"/>
              <w:rPr>
                <w:rFonts w:ascii="Times New Roman" w:eastAsia="新細明體" w:hAnsi="Times New Roman" w:cs="Times New Roman"/>
                <w:sz w:val="20"/>
                <w:szCs w:val="20"/>
              </w:rPr>
            </w:pPr>
            <w:r w:rsidRPr="00A97640">
              <w:rPr>
                <w:rFonts w:ascii="Times New Roman" w:eastAsia="新細明體" w:hAnsi="Times New Roman" w:cs="Times New Roman"/>
                <w:sz w:val="20"/>
                <w:szCs w:val="20"/>
              </w:rPr>
              <w:t>1.000000</w:t>
            </w:r>
          </w:p>
        </w:tc>
        <w:tc>
          <w:tcPr>
            <w:tcW w:w="1244" w:type="dxa"/>
          </w:tcPr>
          <w:p w:rsidR="00943F2C" w:rsidRPr="00A97640" w:rsidRDefault="00943F2C" w:rsidP="0002714E">
            <w:pPr>
              <w:spacing w:line="360" w:lineRule="atLeast"/>
              <w:jc w:val="center"/>
              <w:rPr>
                <w:rFonts w:ascii="Times New Roman" w:eastAsia="新細明體" w:hAnsi="Times New Roman" w:cs="Times New Roman"/>
                <w:sz w:val="20"/>
                <w:szCs w:val="20"/>
              </w:rPr>
            </w:pPr>
            <w:r w:rsidRPr="00A97640">
              <w:rPr>
                <w:rFonts w:ascii="Times New Roman" w:eastAsia="新細明體" w:hAnsi="Times New Roman" w:cs="Times New Roman"/>
                <w:sz w:val="20"/>
                <w:szCs w:val="20"/>
              </w:rPr>
              <w:t>-</w:t>
            </w:r>
          </w:p>
        </w:tc>
        <w:tc>
          <w:tcPr>
            <w:tcW w:w="1244" w:type="dxa"/>
          </w:tcPr>
          <w:p w:rsidR="00943F2C" w:rsidRPr="00A97640" w:rsidRDefault="00943F2C" w:rsidP="0002714E">
            <w:pPr>
              <w:spacing w:line="360" w:lineRule="atLeast"/>
              <w:jc w:val="right"/>
              <w:rPr>
                <w:rFonts w:ascii="Times New Roman" w:eastAsia="新細明體" w:hAnsi="Times New Roman" w:cs="Times New Roman"/>
                <w:sz w:val="20"/>
                <w:szCs w:val="20"/>
              </w:rPr>
            </w:pPr>
            <w:r w:rsidRPr="00A97640">
              <w:rPr>
                <w:rFonts w:ascii="Times New Roman" w:eastAsia="新細明體" w:hAnsi="Times New Roman" w:cs="Times New Roman"/>
                <w:sz w:val="20"/>
                <w:szCs w:val="20"/>
              </w:rPr>
              <w:t>0</w:t>
            </w:r>
          </w:p>
        </w:tc>
        <w:tc>
          <w:tcPr>
            <w:tcW w:w="1244" w:type="dxa"/>
          </w:tcPr>
          <w:p w:rsidR="00943F2C" w:rsidRPr="00A97640" w:rsidRDefault="00943F2C" w:rsidP="0002714E">
            <w:pPr>
              <w:spacing w:line="360" w:lineRule="atLeast"/>
              <w:jc w:val="center"/>
              <w:rPr>
                <w:rFonts w:ascii="Times New Roman" w:eastAsia="新細明體" w:hAnsi="Times New Roman" w:cs="Times New Roman"/>
                <w:sz w:val="20"/>
                <w:szCs w:val="20"/>
              </w:rPr>
            </w:pPr>
            <w:r w:rsidRPr="00A97640">
              <w:rPr>
                <w:rFonts w:ascii="Times New Roman" w:eastAsia="新細明體" w:hAnsi="Times New Roman" w:cs="Times New Roman"/>
                <w:sz w:val="20"/>
                <w:szCs w:val="20"/>
              </w:rPr>
              <w:t>-</w:t>
            </w:r>
          </w:p>
        </w:tc>
        <w:tc>
          <w:tcPr>
            <w:tcW w:w="1244" w:type="dxa"/>
          </w:tcPr>
          <w:p w:rsidR="00943F2C" w:rsidRPr="00A97640" w:rsidRDefault="00943F2C" w:rsidP="0002714E">
            <w:pPr>
              <w:spacing w:line="360" w:lineRule="atLeast"/>
              <w:jc w:val="center"/>
              <w:rPr>
                <w:rFonts w:ascii="Times New Roman" w:eastAsia="新細明體" w:hAnsi="Times New Roman" w:cs="Times New Roman"/>
                <w:sz w:val="20"/>
                <w:szCs w:val="20"/>
              </w:rPr>
            </w:pPr>
            <w:r w:rsidRPr="00A97640">
              <w:rPr>
                <w:rFonts w:ascii="Times New Roman" w:eastAsia="新細明體" w:hAnsi="Times New Roman" w:cs="Times New Roman"/>
                <w:sz w:val="20"/>
                <w:szCs w:val="20"/>
              </w:rPr>
              <w:t>-</w:t>
            </w:r>
          </w:p>
        </w:tc>
      </w:tr>
      <w:tr w:rsidR="00943F2C" w:rsidRPr="00A97640" w:rsidTr="0002714E">
        <w:trPr>
          <w:jc w:val="center"/>
        </w:trPr>
        <w:tc>
          <w:tcPr>
            <w:tcW w:w="1889" w:type="dxa"/>
            <w:vAlign w:val="center"/>
          </w:tcPr>
          <w:p w:rsidR="00943F2C" w:rsidRPr="00A97640" w:rsidRDefault="00943F2C" w:rsidP="0002714E">
            <w:pPr>
              <w:spacing w:line="360" w:lineRule="atLeast"/>
              <w:ind w:rightChars="-47" w:right="-113"/>
              <w:rPr>
                <w:rFonts w:ascii="Times New Roman" w:eastAsia="標楷體" w:hAnsi="Times New Roman" w:cs="Times New Roman"/>
                <w:sz w:val="20"/>
                <w:szCs w:val="20"/>
              </w:rPr>
            </w:pPr>
            <w:r w:rsidRPr="00A97640">
              <w:rPr>
                <w:rFonts w:ascii="Times New Roman" w:eastAsia="標楷體" w:hAnsi="Times New Roman" w:cs="Times New Roman"/>
                <w:sz w:val="20"/>
                <w:szCs w:val="20"/>
              </w:rPr>
              <w:t>4</w:t>
            </w:r>
            <w:r w:rsidRPr="00A97640">
              <w:rPr>
                <w:rFonts w:ascii="Times New Roman" w:eastAsia="標楷體" w:hAnsi="Times New Roman" w:cs="Times New Roman"/>
                <w:sz w:val="20"/>
                <w:szCs w:val="20"/>
              </w:rPr>
              <w:t>費率</w:t>
            </w:r>
          </w:p>
        </w:tc>
        <w:tc>
          <w:tcPr>
            <w:tcW w:w="1056" w:type="dxa"/>
          </w:tcPr>
          <w:p w:rsidR="00943F2C" w:rsidRPr="00A97640" w:rsidRDefault="00943F2C" w:rsidP="0002714E">
            <w:pPr>
              <w:spacing w:line="360" w:lineRule="atLeast"/>
              <w:jc w:val="center"/>
              <w:rPr>
                <w:rFonts w:ascii="Times New Roman" w:eastAsia="新細明體" w:hAnsi="Times New Roman" w:cs="Times New Roman"/>
                <w:sz w:val="20"/>
                <w:szCs w:val="20"/>
              </w:rPr>
            </w:pPr>
            <w:r w:rsidRPr="00A97640">
              <w:rPr>
                <w:rFonts w:ascii="Times New Roman" w:eastAsia="新細明體" w:hAnsi="Times New Roman" w:cs="Times New Roman"/>
                <w:sz w:val="20"/>
                <w:szCs w:val="20"/>
              </w:rPr>
              <w:t>Wilks</w:t>
            </w:r>
          </w:p>
        </w:tc>
        <w:tc>
          <w:tcPr>
            <w:tcW w:w="1244" w:type="dxa"/>
          </w:tcPr>
          <w:p w:rsidR="00943F2C" w:rsidRPr="00A97640" w:rsidRDefault="00943F2C" w:rsidP="0002714E">
            <w:pPr>
              <w:spacing w:line="360" w:lineRule="atLeast"/>
              <w:jc w:val="right"/>
              <w:rPr>
                <w:rFonts w:ascii="Times New Roman" w:eastAsia="新細明體" w:hAnsi="Times New Roman" w:cs="Times New Roman"/>
                <w:sz w:val="20"/>
                <w:szCs w:val="20"/>
              </w:rPr>
            </w:pPr>
            <w:r w:rsidRPr="00A97640">
              <w:rPr>
                <w:rFonts w:ascii="Times New Roman" w:eastAsia="新細明體" w:hAnsi="Times New Roman" w:cs="Times New Roman"/>
                <w:sz w:val="20"/>
                <w:szCs w:val="20"/>
              </w:rPr>
              <w:t>0.948521</w:t>
            </w:r>
          </w:p>
        </w:tc>
        <w:tc>
          <w:tcPr>
            <w:tcW w:w="1244" w:type="dxa"/>
          </w:tcPr>
          <w:p w:rsidR="00943F2C" w:rsidRPr="00A97640" w:rsidRDefault="00943F2C" w:rsidP="0002714E">
            <w:pPr>
              <w:spacing w:line="360" w:lineRule="atLeast"/>
              <w:jc w:val="right"/>
              <w:rPr>
                <w:rFonts w:ascii="Times New Roman" w:eastAsia="新細明體" w:hAnsi="Times New Roman" w:cs="Times New Roman"/>
                <w:sz w:val="20"/>
                <w:szCs w:val="20"/>
              </w:rPr>
            </w:pPr>
            <w:r w:rsidRPr="00A97640">
              <w:rPr>
                <w:rFonts w:ascii="Times New Roman" w:eastAsia="新細明體" w:hAnsi="Times New Roman" w:cs="Times New Roman"/>
                <w:sz w:val="20"/>
                <w:szCs w:val="20"/>
              </w:rPr>
              <w:t>81.274</w:t>
            </w:r>
          </w:p>
        </w:tc>
        <w:tc>
          <w:tcPr>
            <w:tcW w:w="1244" w:type="dxa"/>
          </w:tcPr>
          <w:p w:rsidR="00943F2C" w:rsidRPr="00A97640" w:rsidRDefault="00943F2C" w:rsidP="0002714E">
            <w:pPr>
              <w:spacing w:line="360" w:lineRule="atLeast"/>
              <w:jc w:val="right"/>
              <w:rPr>
                <w:rFonts w:ascii="Times New Roman" w:eastAsia="新細明體" w:hAnsi="Times New Roman" w:cs="Times New Roman"/>
                <w:sz w:val="20"/>
                <w:szCs w:val="20"/>
              </w:rPr>
            </w:pPr>
            <w:r w:rsidRPr="00A97640">
              <w:rPr>
                <w:rFonts w:ascii="Times New Roman" w:eastAsia="新細明體" w:hAnsi="Times New Roman" w:cs="Times New Roman"/>
                <w:sz w:val="20"/>
                <w:szCs w:val="20"/>
              </w:rPr>
              <w:t>0</w:t>
            </w:r>
          </w:p>
        </w:tc>
        <w:tc>
          <w:tcPr>
            <w:tcW w:w="1244" w:type="dxa"/>
          </w:tcPr>
          <w:p w:rsidR="00943F2C" w:rsidRPr="00A97640" w:rsidRDefault="00943F2C" w:rsidP="0002714E">
            <w:pPr>
              <w:spacing w:line="360" w:lineRule="atLeast"/>
              <w:jc w:val="right"/>
              <w:rPr>
                <w:rFonts w:ascii="Times New Roman" w:eastAsia="新細明體" w:hAnsi="Times New Roman" w:cs="Times New Roman"/>
                <w:sz w:val="20"/>
                <w:szCs w:val="20"/>
              </w:rPr>
            </w:pPr>
            <w:r w:rsidRPr="00A97640">
              <w:rPr>
                <w:rFonts w:ascii="Times New Roman" w:eastAsia="新細明體" w:hAnsi="Times New Roman" w:cs="Times New Roman"/>
                <w:sz w:val="20"/>
                <w:szCs w:val="20"/>
              </w:rPr>
              <w:t>5990</w:t>
            </w:r>
          </w:p>
        </w:tc>
        <w:tc>
          <w:tcPr>
            <w:tcW w:w="1244" w:type="dxa"/>
          </w:tcPr>
          <w:p w:rsidR="00943F2C" w:rsidRPr="00A97640" w:rsidRDefault="00943F2C" w:rsidP="0002714E">
            <w:pPr>
              <w:spacing w:line="360" w:lineRule="atLeast"/>
              <w:jc w:val="right"/>
              <w:rPr>
                <w:rFonts w:ascii="Times New Roman" w:eastAsia="新細明體" w:hAnsi="Times New Roman" w:cs="Times New Roman"/>
                <w:sz w:val="20"/>
                <w:szCs w:val="20"/>
              </w:rPr>
            </w:pPr>
            <w:r w:rsidRPr="00A97640">
              <w:rPr>
                <w:rFonts w:ascii="Times New Roman" w:eastAsia="新細明體" w:hAnsi="Times New Roman" w:cs="Times New Roman"/>
                <w:sz w:val="20"/>
                <w:szCs w:val="20"/>
              </w:rPr>
              <w:t>0.000000</w:t>
            </w:r>
          </w:p>
        </w:tc>
      </w:tr>
      <w:tr w:rsidR="00943F2C" w:rsidRPr="00A97640" w:rsidTr="0002714E">
        <w:trPr>
          <w:jc w:val="center"/>
        </w:trPr>
        <w:tc>
          <w:tcPr>
            <w:tcW w:w="1889" w:type="dxa"/>
            <w:vAlign w:val="center"/>
          </w:tcPr>
          <w:p w:rsidR="00943F2C" w:rsidRPr="00A97640" w:rsidRDefault="00943F2C" w:rsidP="0002714E">
            <w:pPr>
              <w:spacing w:line="360" w:lineRule="atLeast"/>
              <w:ind w:rightChars="-47" w:right="-113"/>
              <w:rPr>
                <w:rFonts w:ascii="Times New Roman" w:eastAsia="標楷體" w:hAnsi="Times New Roman" w:cs="Times New Roman"/>
                <w:sz w:val="20"/>
                <w:szCs w:val="20"/>
              </w:rPr>
            </w:pPr>
            <w:r w:rsidRPr="00A97640">
              <w:rPr>
                <w:rFonts w:ascii="Times New Roman" w:eastAsia="標楷體" w:hAnsi="Times New Roman" w:cs="Times New Roman"/>
                <w:sz w:val="20"/>
                <w:szCs w:val="20"/>
              </w:rPr>
              <w:t>2</w:t>
            </w:r>
            <w:r w:rsidRPr="00A97640">
              <w:rPr>
                <w:rFonts w:ascii="Times New Roman" w:eastAsia="標楷體" w:hAnsi="Times New Roman" w:cs="Times New Roman"/>
                <w:sz w:val="20"/>
                <w:szCs w:val="20"/>
              </w:rPr>
              <w:t>性別</w:t>
            </w:r>
            <w:r w:rsidRPr="00A97640">
              <w:rPr>
                <w:rFonts w:ascii="Times New Roman" w:eastAsia="標楷體" w:hAnsi="Times New Roman" w:cs="Times New Roman"/>
                <w:sz w:val="20"/>
                <w:szCs w:val="20"/>
              </w:rPr>
              <w:t>*4</w:t>
            </w:r>
            <w:r w:rsidRPr="00A97640">
              <w:rPr>
                <w:rFonts w:ascii="Times New Roman" w:eastAsia="標楷體" w:hAnsi="Times New Roman" w:cs="Times New Roman"/>
                <w:sz w:val="20"/>
                <w:szCs w:val="20"/>
              </w:rPr>
              <w:t>費率</w:t>
            </w:r>
          </w:p>
        </w:tc>
        <w:tc>
          <w:tcPr>
            <w:tcW w:w="1056" w:type="dxa"/>
          </w:tcPr>
          <w:p w:rsidR="00943F2C" w:rsidRPr="00A97640" w:rsidRDefault="00943F2C" w:rsidP="0002714E">
            <w:pPr>
              <w:spacing w:line="360" w:lineRule="atLeast"/>
              <w:jc w:val="center"/>
              <w:rPr>
                <w:rFonts w:ascii="Times New Roman" w:eastAsia="新細明體" w:hAnsi="Times New Roman" w:cs="Times New Roman"/>
                <w:sz w:val="20"/>
                <w:szCs w:val="20"/>
              </w:rPr>
            </w:pPr>
            <w:r w:rsidRPr="00A97640">
              <w:rPr>
                <w:rFonts w:ascii="Times New Roman" w:eastAsia="新細明體" w:hAnsi="Times New Roman" w:cs="Times New Roman"/>
                <w:sz w:val="20"/>
                <w:szCs w:val="20"/>
              </w:rPr>
              <w:t>Wilks</w:t>
            </w:r>
          </w:p>
        </w:tc>
        <w:tc>
          <w:tcPr>
            <w:tcW w:w="1244" w:type="dxa"/>
          </w:tcPr>
          <w:p w:rsidR="00943F2C" w:rsidRPr="00A97640" w:rsidRDefault="00943F2C" w:rsidP="0002714E">
            <w:pPr>
              <w:spacing w:line="360" w:lineRule="atLeast"/>
              <w:jc w:val="right"/>
              <w:rPr>
                <w:rFonts w:ascii="Times New Roman" w:eastAsia="新細明體" w:hAnsi="Times New Roman" w:cs="Times New Roman"/>
                <w:sz w:val="20"/>
                <w:szCs w:val="20"/>
              </w:rPr>
            </w:pPr>
            <w:r w:rsidRPr="00A97640">
              <w:rPr>
                <w:rFonts w:ascii="Times New Roman" w:eastAsia="新細明體" w:hAnsi="Times New Roman" w:cs="Times New Roman"/>
                <w:sz w:val="20"/>
                <w:szCs w:val="20"/>
              </w:rPr>
              <w:t>1.000000</w:t>
            </w:r>
          </w:p>
        </w:tc>
        <w:tc>
          <w:tcPr>
            <w:tcW w:w="1244" w:type="dxa"/>
          </w:tcPr>
          <w:p w:rsidR="00943F2C" w:rsidRPr="00A97640" w:rsidRDefault="00943F2C" w:rsidP="0002714E">
            <w:pPr>
              <w:spacing w:line="360" w:lineRule="atLeast"/>
              <w:jc w:val="center"/>
              <w:rPr>
                <w:rFonts w:ascii="Times New Roman" w:eastAsia="新細明體" w:hAnsi="Times New Roman" w:cs="Times New Roman"/>
                <w:sz w:val="20"/>
                <w:szCs w:val="20"/>
              </w:rPr>
            </w:pPr>
            <w:r w:rsidRPr="00A97640">
              <w:rPr>
                <w:rFonts w:ascii="Times New Roman" w:eastAsia="新細明體" w:hAnsi="Times New Roman" w:cs="Times New Roman"/>
                <w:sz w:val="20"/>
                <w:szCs w:val="20"/>
              </w:rPr>
              <w:t>-</w:t>
            </w:r>
          </w:p>
        </w:tc>
        <w:tc>
          <w:tcPr>
            <w:tcW w:w="1244" w:type="dxa"/>
          </w:tcPr>
          <w:p w:rsidR="00943F2C" w:rsidRPr="00A97640" w:rsidRDefault="00943F2C" w:rsidP="0002714E">
            <w:pPr>
              <w:spacing w:line="360" w:lineRule="atLeast"/>
              <w:jc w:val="right"/>
              <w:rPr>
                <w:rFonts w:ascii="Times New Roman" w:eastAsia="新細明體" w:hAnsi="Times New Roman" w:cs="Times New Roman"/>
                <w:sz w:val="20"/>
                <w:szCs w:val="20"/>
              </w:rPr>
            </w:pPr>
            <w:r w:rsidRPr="00A97640">
              <w:rPr>
                <w:rFonts w:ascii="Times New Roman" w:eastAsia="新細明體" w:hAnsi="Times New Roman" w:cs="Times New Roman"/>
                <w:sz w:val="20"/>
                <w:szCs w:val="20"/>
              </w:rPr>
              <w:t>0</w:t>
            </w:r>
          </w:p>
        </w:tc>
        <w:tc>
          <w:tcPr>
            <w:tcW w:w="1244" w:type="dxa"/>
          </w:tcPr>
          <w:p w:rsidR="00943F2C" w:rsidRPr="00A97640" w:rsidRDefault="00943F2C" w:rsidP="0002714E">
            <w:pPr>
              <w:spacing w:line="360" w:lineRule="atLeast"/>
              <w:jc w:val="center"/>
              <w:rPr>
                <w:rFonts w:ascii="Times New Roman" w:eastAsia="新細明體" w:hAnsi="Times New Roman" w:cs="Times New Roman"/>
                <w:sz w:val="20"/>
                <w:szCs w:val="20"/>
              </w:rPr>
            </w:pPr>
            <w:r w:rsidRPr="00A97640">
              <w:rPr>
                <w:rFonts w:ascii="Times New Roman" w:eastAsia="新細明體" w:hAnsi="Times New Roman" w:cs="Times New Roman"/>
                <w:sz w:val="20"/>
                <w:szCs w:val="20"/>
              </w:rPr>
              <w:t>-</w:t>
            </w:r>
          </w:p>
        </w:tc>
        <w:tc>
          <w:tcPr>
            <w:tcW w:w="1244" w:type="dxa"/>
          </w:tcPr>
          <w:p w:rsidR="00943F2C" w:rsidRPr="00A97640" w:rsidRDefault="00943F2C" w:rsidP="0002714E">
            <w:pPr>
              <w:spacing w:line="360" w:lineRule="atLeast"/>
              <w:jc w:val="center"/>
              <w:rPr>
                <w:rFonts w:ascii="Times New Roman" w:eastAsia="新細明體" w:hAnsi="Times New Roman" w:cs="Times New Roman"/>
                <w:sz w:val="20"/>
                <w:szCs w:val="20"/>
              </w:rPr>
            </w:pPr>
            <w:r w:rsidRPr="00A97640">
              <w:rPr>
                <w:rFonts w:ascii="Times New Roman" w:eastAsia="新細明體" w:hAnsi="Times New Roman" w:cs="Times New Roman"/>
                <w:sz w:val="20"/>
                <w:szCs w:val="20"/>
              </w:rPr>
              <w:t>-</w:t>
            </w:r>
          </w:p>
        </w:tc>
      </w:tr>
    </w:tbl>
    <w:p w:rsidR="00943F2C" w:rsidRPr="00A97640" w:rsidRDefault="00943F2C" w:rsidP="00943F2C">
      <w:pPr>
        <w:spacing w:line="360" w:lineRule="atLeast"/>
        <w:ind w:rightChars="-3" w:right="-7"/>
        <w:jc w:val="both"/>
        <w:rPr>
          <w:rFonts w:ascii="Times New Roman" w:eastAsia="標楷體" w:hAnsi="Times New Roman" w:cs="Times New Roman"/>
          <w:b/>
          <w:sz w:val="20"/>
          <w:szCs w:val="20"/>
        </w:rPr>
      </w:pPr>
      <w:r w:rsidRPr="00A97640">
        <w:rPr>
          <w:rFonts w:ascii="Times New Roman" w:eastAsia="標楷體" w:hAnsi="Times New Roman" w:cs="Times New Roman"/>
          <w:b/>
          <w:sz w:val="20"/>
          <w:szCs w:val="20"/>
        </w:rPr>
        <w:t>4.2.2</w:t>
      </w:r>
      <w:r w:rsidRPr="00A97640">
        <w:rPr>
          <w:rFonts w:ascii="Times New Roman" w:eastAsia="標楷體" w:hAnsi="Times New Roman" w:cs="Times New Roman"/>
          <w:b/>
          <w:sz w:val="20"/>
          <w:szCs w:val="20"/>
        </w:rPr>
        <w:t>各組重心間馬氏距離檢驗</w:t>
      </w:r>
    </w:p>
    <w:p w:rsidR="00943F2C" w:rsidRPr="00A97640" w:rsidRDefault="00943F2C" w:rsidP="00943F2C">
      <w:pPr>
        <w:spacing w:line="360" w:lineRule="atLeast"/>
        <w:ind w:rightChars="-3" w:right="-7" w:firstLineChars="218" w:firstLine="436"/>
        <w:jc w:val="both"/>
        <w:rPr>
          <w:rFonts w:ascii="Times New Roman" w:eastAsia="標楷體" w:hAnsi="Times New Roman" w:cs="Times New Roman"/>
          <w:sz w:val="20"/>
          <w:szCs w:val="20"/>
        </w:rPr>
      </w:pPr>
      <w:bookmarkStart w:id="45" w:name="_Toc329988635"/>
      <w:r w:rsidRPr="00A97640">
        <w:rPr>
          <w:rFonts w:ascii="Times New Roman" w:eastAsia="標楷體" w:hAnsi="Times New Roman" w:cs="Times New Roman"/>
          <w:sz w:val="20"/>
          <w:szCs w:val="20"/>
        </w:rPr>
        <w:t>如表</w:t>
      </w:r>
      <w:r w:rsidRPr="00A97640">
        <w:rPr>
          <w:rFonts w:ascii="Times New Roman" w:eastAsia="標楷體" w:hAnsi="Times New Roman" w:cs="Times New Roman"/>
          <w:sz w:val="20"/>
          <w:szCs w:val="20"/>
        </w:rPr>
        <w:t>4-8</w:t>
      </w:r>
      <w:r w:rsidRPr="00A97640">
        <w:rPr>
          <w:rFonts w:ascii="Times New Roman" w:eastAsia="標楷體" w:hAnsi="Times New Roman" w:cs="Times New Roman"/>
          <w:sz w:val="20"/>
          <w:szCs w:val="20"/>
        </w:rPr>
        <w:t>所示，可以得知原假設為各組重心相等時的</w:t>
      </w:r>
      <w:r w:rsidRPr="00A97640">
        <w:rPr>
          <w:rFonts w:ascii="Times New Roman" w:eastAsia="標楷體" w:hAnsi="Times New Roman" w:cs="Times New Roman"/>
          <w:sz w:val="20"/>
          <w:szCs w:val="20"/>
        </w:rPr>
        <w:t>F</w:t>
      </w:r>
      <w:r w:rsidRPr="00A97640">
        <w:rPr>
          <w:rFonts w:ascii="Times New Roman" w:eastAsia="標楷體" w:hAnsi="Times New Roman" w:cs="Times New Roman"/>
          <w:sz w:val="20"/>
          <w:szCs w:val="20"/>
        </w:rPr>
        <w:t>檢定和對應的</w:t>
      </w:r>
      <w:r w:rsidRPr="00A97640">
        <w:rPr>
          <w:rFonts w:ascii="Times New Roman" w:eastAsia="標楷體" w:hAnsi="Times New Roman" w:cs="Times New Roman"/>
          <w:sz w:val="20"/>
          <w:szCs w:val="20"/>
        </w:rPr>
        <w:t>p</w:t>
      </w:r>
      <w:r w:rsidRPr="00A97640">
        <w:rPr>
          <w:rFonts w:ascii="Times New Roman" w:eastAsia="標楷體" w:hAnsi="Times New Roman" w:cs="Times New Roman"/>
          <w:sz w:val="20"/>
          <w:szCs w:val="20"/>
        </w:rPr>
        <w:t>值，檢驗的</w:t>
      </w:r>
      <w:r w:rsidRPr="00A97640">
        <w:rPr>
          <w:rFonts w:ascii="Times New Roman" w:eastAsia="標楷體" w:hAnsi="Times New Roman" w:cs="Times New Roman"/>
          <w:sz w:val="20"/>
          <w:szCs w:val="20"/>
        </w:rPr>
        <w:t>p</w:t>
      </w:r>
      <w:r w:rsidRPr="00A97640">
        <w:rPr>
          <w:rFonts w:ascii="Times New Roman" w:eastAsia="標楷體" w:hAnsi="Times New Roman" w:cs="Times New Roman"/>
          <w:sz w:val="20"/>
          <w:szCs w:val="20"/>
        </w:rPr>
        <w:t>值從表</w:t>
      </w:r>
      <w:r w:rsidRPr="00A97640">
        <w:rPr>
          <w:rFonts w:ascii="Times New Roman" w:eastAsia="標楷體" w:hAnsi="Times New Roman" w:cs="Times New Roman"/>
          <w:sz w:val="20"/>
          <w:szCs w:val="20"/>
        </w:rPr>
        <w:t>4-8</w:t>
      </w:r>
      <w:r w:rsidRPr="00A97640">
        <w:rPr>
          <w:rFonts w:ascii="Times New Roman" w:eastAsia="標楷體" w:hAnsi="Times New Roman" w:cs="Times New Roman"/>
          <w:sz w:val="20"/>
          <w:szCs w:val="20"/>
        </w:rPr>
        <w:t>可以看出，</w:t>
      </w:r>
      <w:r w:rsidRPr="00A97640">
        <w:rPr>
          <w:rFonts w:ascii="Times New Roman" w:eastAsia="標楷體" w:hAnsi="Times New Roman" w:cs="Times New Roman"/>
          <w:sz w:val="20"/>
          <w:szCs w:val="20"/>
        </w:rPr>
        <w:t>p</w:t>
      </w:r>
      <w:r w:rsidRPr="00A97640">
        <w:rPr>
          <w:rFonts w:ascii="Times New Roman" w:eastAsia="標楷體" w:hAnsi="Times New Roman" w:cs="Times New Roman"/>
          <w:sz w:val="20"/>
          <w:szCs w:val="20"/>
        </w:rPr>
        <w:t>值均小於</w:t>
      </w:r>
      <w:r w:rsidRPr="00A97640">
        <w:rPr>
          <w:rFonts w:ascii="Times New Roman" w:eastAsia="標楷體" w:hAnsi="Times New Roman" w:cs="Times New Roman"/>
          <w:sz w:val="20"/>
          <w:szCs w:val="20"/>
        </w:rPr>
        <w:t>0.00</w:t>
      </w:r>
      <w:r w:rsidRPr="00A97640">
        <w:rPr>
          <w:rFonts w:ascii="Times New Roman" w:eastAsia="標楷體" w:hAnsi="Times New Roman" w:cs="Times New Roman"/>
          <w:sz w:val="20"/>
          <w:szCs w:val="20"/>
        </w:rPr>
        <w:t>，拒絕原假設，表示各組重心間有顯著差異，可以透過判別函數做較好的區分。</w:t>
      </w:r>
    </w:p>
    <w:p w:rsidR="00943F2C" w:rsidRPr="00A97640" w:rsidRDefault="00943F2C" w:rsidP="00943F2C">
      <w:pPr>
        <w:spacing w:line="360" w:lineRule="atLeast"/>
        <w:ind w:rightChars="-15" w:right="-36"/>
        <w:jc w:val="center"/>
        <w:rPr>
          <w:rFonts w:ascii="Times New Roman" w:eastAsia="標楷體" w:hAnsi="Times New Roman" w:cs="Times New Roman"/>
          <w:sz w:val="20"/>
          <w:szCs w:val="20"/>
        </w:rPr>
      </w:pPr>
      <w:r w:rsidRPr="00A97640">
        <w:rPr>
          <w:rFonts w:ascii="Times New Roman" w:eastAsia="標楷體" w:hAnsi="Times New Roman" w:cs="Times New Roman"/>
          <w:sz w:val="20"/>
          <w:szCs w:val="20"/>
        </w:rPr>
        <w:t>表</w:t>
      </w:r>
      <w:r w:rsidRPr="00A97640">
        <w:rPr>
          <w:rFonts w:ascii="Times New Roman" w:eastAsia="標楷體" w:hAnsi="Times New Roman" w:cs="Times New Roman"/>
          <w:sz w:val="20"/>
          <w:szCs w:val="20"/>
        </w:rPr>
        <w:t xml:space="preserve">4-8 </w:t>
      </w:r>
      <w:r w:rsidRPr="00A97640">
        <w:rPr>
          <w:rFonts w:ascii="Times New Roman" w:eastAsia="標楷體" w:hAnsi="Times New Roman" w:cs="Times New Roman"/>
          <w:sz w:val="20"/>
          <w:szCs w:val="20"/>
        </w:rPr>
        <w:t>組間重心的顯著性水準</w:t>
      </w:r>
      <w:bookmarkEnd w:id="45"/>
    </w:p>
    <w:tbl>
      <w:tblPr>
        <w:tblW w:w="0" w:type="auto"/>
        <w:jc w:val="center"/>
        <w:tblInd w:w="-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57"/>
        <w:gridCol w:w="1618"/>
        <w:gridCol w:w="1618"/>
        <w:gridCol w:w="1618"/>
        <w:gridCol w:w="1618"/>
      </w:tblGrid>
      <w:tr w:rsidR="00943F2C" w:rsidRPr="00A97640" w:rsidTr="0002714E">
        <w:trPr>
          <w:trHeight w:val="267"/>
          <w:jc w:val="center"/>
        </w:trPr>
        <w:tc>
          <w:tcPr>
            <w:tcW w:w="1857" w:type="dxa"/>
            <w:vMerge w:val="restart"/>
            <w:shd w:val="clear" w:color="auto" w:fill="BFBFBF"/>
            <w:vAlign w:val="center"/>
          </w:tcPr>
          <w:p w:rsidR="00943F2C" w:rsidRPr="00A97640" w:rsidRDefault="00943F2C" w:rsidP="0002714E">
            <w:pPr>
              <w:spacing w:line="360" w:lineRule="atLeast"/>
              <w:ind w:rightChars="-3" w:right="-7"/>
              <w:jc w:val="center"/>
              <w:rPr>
                <w:rFonts w:ascii="Times New Roman" w:eastAsia="標楷體" w:hAnsi="Times New Roman" w:cs="Times New Roman"/>
                <w:b/>
                <w:sz w:val="20"/>
                <w:szCs w:val="20"/>
              </w:rPr>
            </w:pPr>
            <w:r w:rsidRPr="00A97640">
              <w:rPr>
                <w:rFonts w:ascii="Times New Roman" w:eastAsia="標楷體" w:hAnsi="Times New Roman" w:cs="Times New Roman"/>
                <w:b/>
                <w:sz w:val="20"/>
                <w:szCs w:val="20"/>
              </w:rPr>
              <w:t>分類</w:t>
            </w:r>
          </w:p>
        </w:tc>
        <w:tc>
          <w:tcPr>
            <w:tcW w:w="6472" w:type="dxa"/>
            <w:gridSpan w:val="4"/>
            <w:shd w:val="clear" w:color="auto" w:fill="BFBFBF"/>
          </w:tcPr>
          <w:p w:rsidR="00943F2C" w:rsidRPr="00A97640" w:rsidRDefault="00943F2C" w:rsidP="0002714E">
            <w:pPr>
              <w:spacing w:line="360" w:lineRule="atLeast"/>
              <w:ind w:rightChars="-3" w:right="-7"/>
              <w:jc w:val="center"/>
              <w:rPr>
                <w:rFonts w:ascii="Times New Roman" w:eastAsia="標楷體" w:hAnsi="Times New Roman" w:cs="Times New Roman"/>
                <w:b/>
                <w:sz w:val="20"/>
                <w:szCs w:val="20"/>
              </w:rPr>
            </w:pPr>
            <w:r w:rsidRPr="00A97640">
              <w:rPr>
                <w:rFonts w:ascii="Times New Roman" w:eastAsia="標楷體" w:hAnsi="Times New Roman" w:cs="Times New Roman"/>
                <w:b/>
                <w:sz w:val="20"/>
                <w:szCs w:val="20"/>
              </w:rPr>
              <w:t>馬氏距離平方之顯著性檢定</w:t>
            </w:r>
          </w:p>
        </w:tc>
      </w:tr>
      <w:tr w:rsidR="00943F2C" w:rsidRPr="00A97640" w:rsidTr="0002714E">
        <w:trPr>
          <w:trHeight w:val="456"/>
          <w:jc w:val="center"/>
        </w:trPr>
        <w:tc>
          <w:tcPr>
            <w:tcW w:w="1857" w:type="dxa"/>
            <w:vMerge/>
            <w:shd w:val="clear" w:color="auto" w:fill="BFBFBF"/>
            <w:vAlign w:val="center"/>
          </w:tcPr>
          <w:p w:rsidR="00943F2C" w:rsidRPr="00A97640" w:rsidRDefault="00943F2C" w:rsidP="0002714E">
            <w:pPr>
              <w:spacing w:line="360" w:lineRule="atLeast"/>
              <w:ind w:rightChars="-3" w:right="-7"/>
              <w:jc w:val="center"/>
              <w:rPr>
                <w:rFonts w:ascii="Times New Roman" w:eastAsia="標楷體" w:hAnsi="Times New Roman" w:cs="Times New Roman"/>
                <w:b/>
                <w:sz w:val="20"/>
                <w:szCs w:val="20"/>
              </w:rPr>
            </w:pPr>
          </w:p>
        </w:tc>
        <w:tc>
          <w:tcPr>
            <w:tcW w:w="1618" w:type="dxa"/>
            <w:shd w:val="clear" w:color="auto" w:fill="BFBFBF"/>
            <w:vAlign w:val="center"/>
          </w:tcPr>
          <w:p w:rsidR="00943F2C" w:rsidRPr="00A97640" w:rsidRDefault="00943F2C" w:rsidP="0002714E">
            <w:pPr>
              <w:spacing w:line="360" w:lineRule="atLeast"/>
              <w:ind w:rightChars="-3" w:right="-7"/>
              <w:jc w:val="center"/>
              <w:rPr>
                <w:rFonts w:ascii="Times New Roman" w:eastAsia="標楷體" w:hAnsi="Times New Roman" w:cs="Times New Roman"/>
                <w:b/>
                <w:sz w:val="20"/>
                <w:szCs w:val="20"/>
              </w:rPr>
            </w:pPr>
            <w:r w:rsidRPr="00A97640">
              <w:rPr>
                <w:rFonts w:ascii="Times New Roman" w:eastAsia="標楷體" w:hAnsi="Times New Roman" w:cs="Times New Roman"/>
                <w:b/>
                <w:sz w:val="20"/>
                <w:szCs w:val="20"/>
              </w:rPr>
              <w:t>0</w:t>
            </w:r>
          </w:p>
          <w:p w:rsidR="00943F2C" w:rsidRPr="00A97640" w:rsidRDefault="00943F2C" w:rsidP="0002714E">
            <w:pPr>
              <w:spacing w:line="360" w:lineRule="atLeast"/>
              <w:ind w:rightChars="-3" w:right="-7"/>
              <w:jc w:val="center"/>
              <w:rPr>
                <w:rFonts w:ascii="Times New Roman" w:eastAsia="標楷體" w:hAnsi="Times New Roman" w:cs="Times New Roman"/>
                <w:sz w:val="20"/>
                <w:szCs w:val="20"/>
              </w:rPr>
            </w:pPr>
            <w:r w:rsidRPr="00A97640">
              <w:rPr>
                <w:rFonts w:ascii="Times New Roman" w:eastAsia="標楷體" w:hAnsi="Times New Roman" w:cs="Times New Roman"/>
                <w:sz w:val="20"/>
                <w:szCs w:val="20"/>
              </w:rPr>
              <w:t>F</w:t>
            </w:r>
          </w:p>
        </w:tc>
        <w:tc>
          <w:tcPr>
            <w:tcW w:w="1618" w:type="dxa"/>
            <w:shd w:val="clear" w:color="auto" w:fill="BFBFBF"/>
            <w:vAlign w:val="center"/>
          </w:tcPr>
          <w:p w:rsidR="00943F2C" w:rsidRPr="00A97640" w:rsidRDefault="00943F2C" w:rsidP="0002714E">
            <w:pPr>
              <w:spacing w:line="360" w:lineRule="atLeast"/>
              <w:ind w:rightChars="-3" w:right="-7"/>
              <w:jc w:val="center"/>
              <w:rPr>
                <w:rFonts w:ascii="Times New Roman" w:eastAsia="標楷體" w:hAnsi="Times New Roman" w:cs="Times New Roman"/>
                <w:b/>
                <w:sz w:val="20"/>
                <w:szCs w:val="20"/>
              </w:rPr>
            </w:pPr>
            <w:r w:rsidRPr="00A97640">
              <w:rPr>
                <w:rFonts w:ascii="Times New Roman" w:eastAsia="標楷體" w:hAnsi="Times New Roman" w:cs="Times New Roman"/>
                <w:b/>
                <w:sz w:val="20"/>
                <w:szCs w:val="20"/>
              </w:rPr>
              <w:t>0</w:t>
            </w:r>
          </w:p>
          <w:p w:rsidR="00943F2C" w:rsidRPr="00A97640" w:rsidRDefault="00943F2C" w:rsidP="0002714E">
            <w:pPr>
              <w:spacing w:line="360" w:lineRule="atLeast"/>
              <w:ind w:rightChars="-3" w:right="-7"/>
              <w:jc w:val="center"/>
              <w:rPr>
                <w:rFonts w:ascii="Times New Roman" w:eastAsia="標楷體" w:hAnsi="Times New Roman" w:cs="Times New Roman"/>
                <w:b/>
                <w:sz w:val="20"/>
                <w:szCs w:val="20"/>
              </w:rPr>
            </w:pPr>
            <w:r w:rsidRPr="00A97640">
              <w:rPr>
                <w:rFonts w:ascii="Times New Roman" w:eastAsia="標楷體" w:hAnsi="Times New Roman" w:cs="Times New Roman"/>
                <w:sz w:val="20"/>
                <w:szCs w:val="20"/>
              </w:rPr>
              <w:t>p</w:t>
            </w:r>
          </w:p>
        </w:tc>
        <w:tc>
          <w:tcPr>
            <w:tcW w:w="1618" w:type="dxa"/>
            <w:shd w:val="clear" w:color="auto" w:fill="BFBFBF"/>
          </w:tcPr>
          <w:p w:rsidR="00943F2C" w:rsidRPr="00A97640" w:rsidRDefault="00943F2C" w:rsidP="0002714E">
            <w:pPr>
              <w:spacing w:line="360" w:lineRule="atLeast"/>
              <w:ind w:rightChars="-3" w:right="-7"/>
              <w:jc w:val="center"/>
              <w:rPr>
                <w:rFonts w:ascii="Times New Roman" w:eastAsia="標楷體" w:hAnsi="Times New Roman" w:cs="Times New Roman"/>
                <w:sz w:val="20"/>
                <w:szCs w:val="20"/>
              </w:rPr>
            </w:pPr>
            <w:r w:rsidRPr="00A97640">
              <w:rPr>
                <w:rFonts w:ascii="Times New Roman" w:eastAsia="標楷體" w:hAnsi="Times New Roman" w:cs="Times New Roman"/>
                <w:b/>
                <w:sz w:val="20"/>
                <w:szCs w:val="20"/>
              </w:rPr>
              <w:t>1</w:t>
            </w:r>
          </w:p>
          <w:p w:rsidR="00943F2C" w:rsidRPr="00A97640" w:rsidRDefault="00943F2C" w:rsidP="0002714E">
            <w:pPr>
              <w:spacing w:line="360" w:lineRule="atLeast"/>
              <w:ind w:rightChars="-3" w:right="-7"/>
              <w:jc w:val="center"/>
              <w:rPr>
                <w:rFonts w:ascii="Times New Roman" w:eastAsia="標楷體" w:hAnsi="Times New Roman" w:cs="Times New Roman"/>
                <w:b/>
                <w:sz w:val="20"/>
                <w:szCs w:val="20"/>
              </w:rPr>
            </w:pPr>
            <w:r w:rsidRPr="00A97640">
              <w:rPr>
                <w:rFonts w:ascii="Times New Roman" w:eastAsia="標楷體" w:hAnsi="Times New Roman" w:cs="Times New Roman"/>
                <w:sz w:val="20"/>
                <w:szCs w:val="20"/>
              </w:rPr>
              <w:t>F</w:t>
            </w:r>
          </w:p>
        </w:tc>
        <w:tc>
          <w:tcPr>
            <w:tcW w:w="1618" w:type="dxa"/>
            <w:shd w:val="clear" w:color="auto" w:fill="BFBFBF"/>
            <w:vAlign w:val="center"/>
          </w:tcPr>
          <w:p w:rsidR="00943F2C" w:rsidRPr="00A97640" w:rsidRDefault="00943F2C" w:rsidP="0002714E">
            <w:pPr>
              <w:spacing w:line="360" w:lineRule="atLeast"/>
              <w:ind w:rightChars="-3" w:right="-7"/>
              <w:jc w:val="center"/>
              <w:rPr>
                <w:rFonts w:ascii="Times New Roman" w:eastAsia="標楷體" w:hAnsi="Times New Roman" w:cs="Times New Roman"/>
                <w:b/>
                <w:sz w:val="20"/>
                <w:szCs w:val="20"/>
              </w:rPr>
            </w:pPr>
            <w:r w:rsidRPr="00A97640">
              <w:rPr>
                <w:rFonts w:ascii="Times New Roman" w:eastAsia="標楷體" w:hAnsi="Times New Roman" w:cs="Times New Roman"/>
                <w:b/>
                <w:sz w:val="20"/>
                <w:szCs w:val="20"/>
              </w:rPr>
              <w:t>1</w:t>
            </w:r>
          </w:p>
          <w:p w:rsidR="00943F2C" w:rsidRPr="00A97640" w:rsidRDefault="00943F2C" w:rsidP="0002714E">
            <w:pPr>
              <w:spacing w:line="360" w:lineRule="atLeast"/>
              <w:ind w:rightChars="-3" w:right="-7"/>
              <w:jc w:val="center"/>
              <w:rPr>
                <w:rFonts w:ascii="Times New Roman" w:eastAsia="標楷體" w:hAnsi="Times New Roman" w:cs="Times New Roman"/>
                <w:b/>
                <w:sz w:val="20"/>
                <w:szCs w:val="20"/>
              </w:rPr>
            </w:pPr>
            <w:r w:rsidRPr="00A97640">
              <w:rPr>
                <w:rFonts w:ascii="Times New Roman" w:eastAsia="標楷體" w:hAnsi="Times New Roman" w:cs="Times New Roman"/>
                <w:sz w:val="20"/>
                <w:szCs w:val="20"/>
              </w:rPr>
              <w:t>p</w:t>
            </w:r>
          </w:p>
        </w:tc>
      </w:tr>
      <w:tr w:rsidR="00943F2C" w:rsidRPr="00A97640" w:rsidTr="0002714E">
        <w:trPr>
          <w:jc w:val="center"/>
        </w:trPr>
        <w:tc>
          <w:tcPr>
            <w:tcW w:w="1857" w:type="dxa"/>
            <w:shd w:val="clear" w:color="auto" w:fill="BFBFBF"/>
            <w:vAlign w:val="center"/>
          </w:tcPr>
          <w:p w:rsidR="00943F2C" w:rsidRPr="00A97640" w:rsidRDefault="00943F2C" w:rsidP="0002714E">
            <w:pPr>
              <w:spacing w:line="360" w:lineRule="atLeast"/>
              <w:ind w:rightChars="-3" w:right="-7"/>
              <w:jc w:val="center"/>
              <w:rPr>
                <w:rFonts w:ascii="Times New Roman" w:eastAsia="標楷體" w:hAnsi="Times New Roman" w:cs="Times New Roman"/>
                <w:b/>
                <w:sz w:val="20"/>
                <w:szCs w:val="20"/>
              </w:rPr>
            </w:pPr>
            <w:r w:rsidRPr="00A97640">
              <w:rPr>
                <w:rFonts w:ascii="Times New Roman" w:eastAsia="標楷體" w:hAnsi="Times New Roman" w:cs="Times New Roman"/>
                <w:b/>
                <w:sz w:val="20"/>
                <w:szCs w:val="20"/>
              </w:rPr>
              <w:t>0</w:t>
            </w:r>
          </w:p>
        </w:tc>
        <w:tc>
          <w:tcPr>
            <w:tcW w:w="1618" w:type="dxa"/>
          </w:tcPr>
          <w:p w:rsidR="00943F2C" w:rsidRPr="00A97640" w:rsidRDefault="00943F2C" w:rsidP="0002714E">
            <w:pPr>
              <w:spacing w:line="360" w:lineRule="atLeast"/>
              <w:jc w:val="center"/>
              <w:rPr>
                <w:rFonts w:ascii="Times New Roman" w:eastAsia="新細明體" w:hAnsi="Times New Roman" w:cs="Times New Roman"/>
                <w:sz w:val="20"/>
                <w:szCs w:val="20"/>
              </w:rPr>
            </w:pPr>
            <w:r w:rsidRPr="00A97640">
              <w:rPr>
                <w:rFonts w:ascii="Times New Roman" w:eastAsia="新細明體" w:hAnsi="Times New Roman" w:cs="Times New Roman"/>
                <w:sz w:val="20"/>
                <w:szCs w:val="20"/>
              </w:rPr>
              <w:t>-</w:t>
            </w:r>
          </w:p>
        </w:tc>
        <w:tc>
          <w:tcPr>
            <w:tcW w:w="1618" w:type="dxa"/>
          </w:tcPr>
          <w:p w:rsidR="00943F2C" w:rsidRPr="00A97640" w:rsidRDefault="00943F2C" w:rsidP="0002714E">
            <w:pPr>
              <w:spacing w:line="360" w:lineRule="atLeast"/>
              <w:jc w:val="center"/>
              <w:rPr>
                <w:rFonts w:ascii="Times New Roman" w:eastAsia="新細明體" w:hAnsi="Times New Roman" w:cs="Times New Roman"/>
                <w:sz w:val="20"/>
                <w:szCs w:val="20"/>
              </w:rPr>
            </w:pPr>
            <w:r w:rsidRPr="00A97640">
              <w:rPr>
                <w:rFonts w:ascii="Times New Roman" w:eastAsia="新細明體" w:hAnsi="Times New Roman" w:cs="Times New Roman"/>
                <w:sz w:val="20"/>
                <w:szCs w:val="20"/>
              </w:rPr>
              <w:t>-</w:t>
            </w:r>
          </w:p>
        </w:tc>
        <w:tc>
          <w:tcPr>
            <w:tcW w:w="1618" w:type="dxa"/>
          </w:tcPr>
          <w:p w:rsidR="00943F2C" w:rsidRPr="00A97640" w:rsidRDefault="00943F2C" w:rsidP="0002714E">
            <w:pPr>
              <w:spacing w:line="360" w:lineRule="atLeast"/>
              <w:jc w:val="center"/>
              <w:rPr>
                <w:rFonts w:ascii="Times New Roman" w:eastAsia="新細明體" w:hAnsi="Times New Roman" w:cs="Times New Roman"/>
                <w:sz w:val="20"/>
                <w:szCs w:val="20"/>
              </w:rPr>
            </w:pPr>
            <w:r w:rsidRPr="00A97640">
              <w:rPr>
                <w:rFonts w:ascii="Times New Roman" w:eastAsia="新細明體" w:hAnsi="Times New Roman" w:cs="Times New Roman"/>
                <w:sz w:val="20"/>
                <w:szCs w:val="20"/>
              </w:rPr>
              <w:t>799.8795</w:t>
            </w:r>
          </w:p>
        </w:tc>
        <w:tc>
          <w:tcPr>
            <w:tcW w:w="1618" w:type="dxa"/>
          </w:tcPr>
          <w:p w:rsidR="00943F2C" w:rsidRPr="00A97640" w:rsidRDefault="00943F2C" w:rsidP="0002714E">
            <w:pPr>
              <w:spacing w:line="360" w:lineRule="atLeast"/>
              <w:jc w:val="center"/>
              <w:rPr>
                <w:rFonts w:ascii="Times New Roman" w:eastAsia="新細明體" w:hAnsi="Times New Roman" w:cs="Times New Roman"/>
                <w:sz w:val="20"/>
                <w:szCs w:val="20"/>
              </w:rPr>
            </w:pPr>
            <w:r w:rsidRPr="00A97640">
              <w:rPr>
                <w:rFonts w:ascii="Times New Roman" w:eastAsia="新細明體" w:hAnsi="Times New Roman" w:cs="Times New Roman"/>
                <w:sz w:val="20"/>
                <w:szCs w:val="20"/>
              </w:rPr>
              <w:t>0.000000</w:t>
            </w:r>
          </w:p>
        </w:tc>
      </w:tr>
      <w:tr w:rsidR="00943F2C" w:rsidRPr="00A97640" w:rsidTr="0002714E">
        <w:trPr>
          <w:jc w:val="center"/>
        </w:trPr>
        <w:tc>
          <w:tcPr>
            <w:tcW w:w="1857" w:type="dxa"/>
            <w:shd w:val="clear" w:color="auto" w:fill="BFBFBF"/>
            <w:vAlign w:val="center"/>
          </w:tcPr>
          <w:p w:rsidR="00943F2C" w:rsidRPr="00A97640" w:rsidRDefault="00943F2C" w:rsidP="0002714E">
            <w:pPr>
              <w:spacing w:line="360" w:lineRule="atLeast"/>
              <w:ind w:rightChars="-3" w:right="-7"/>
              <w:jc w:val="center"/>
              <w:rPr>
                <w:rFonts w:ascii="Times New Roman" w:eastAsia="標楷體" w:hAnsi="Times New Roman" w:cs="Times New Roman"/>
                <w:b/>
                <w:sz w:val="20"/>
                <w:szCs w:val="20"/>
              </w:rPr>
            </w:pPr>
            <w:r w:rsidRPr="00A97640">
              <w:rPr>
                <w:rFonts w:ascii="Times New Roman" w:eastAsia="標楷體" w:hAnsi="Times New Roman" w:cs="Times New Roman"/>
                <w:b/>
                <w:sz w:val="20"/>
                <w:szCs w:val="20"/>
              </w:rPr>
              <w:t>1</w:t>
            </w:r>
          </w:p>
        </w:tc>
        <w:tc>
          <w:tcPr>
            <w:tcW w:w="1618" w:type="dxa"/>
          </w:tcPr>
          <w:p w:rsidR="00943F2C" w:rsidRPr="00A97640" w:rsidRDefault="00943F2C" w:rsidP="0002714E">
            <w:pPr>
              <w:spacing w:line="360" w:lineRule="atLeast"/>
              <w:jc w:val="center"/>
              <w:rPr>
                <w:rFonts w:ascii="Times New Roman" w:eastAsia="新細明體" w:hAnsi="Times New Roman" w:cs="Times New Roman"/>
                <w:sz w:val="20"/>
                <w:szCs w:val="20"/>
              </w:rPr>
            </w:pPr>
            <w:r w:rsidRPr="00A97640">
              <w:rPr>
                <w:rFonts w:ascii="Times New Roman" w:eastAsia="新細明體" w:hAnsi="Times New Roman" w:cs="Times New Roman"/>
                <w:sz w:val="20"/>
                <w:szCs w:val="20"/>
              </w:rPr>
              <w:t>799.8795</w:t>
            </w:r>
          </w:p>
        </w:tc>
        <w:tc>
          <w:tcPr>
            <w:tcW w:w="1618" w:type="dxa"/>
          </w:tcPr>
          <w:p w:rsidR="00943F2C" w:rsidRPr="00A97640" w:rsidRDefault="00943F2C" w:rsidP="0002714E">
            <w:pPr>
              <w:spacing w:line="360" w:lineRule="atLeast"/>
              <w:jc w:val="center"/>
              <w:rPr>
                <w:rFonts w:ascii="Times New Roman" w:eastAsia="新細明體" w:hAnsi="Times New Roman" w:cs="Times New Roman"/>
                <w:sz w:val="20"/>
                <w:szCs w:val="20"/>
              </w:rPr>
            </w:pPr>
            <w:r w:rsidRPr="00A97640">
              <w:rPr>
                <w:rFonts w:ascii="Times New Roman" w:eastAsia="新細明體" w:hAnsi="Times New Roman" w:cs="Times New Roman"/>
                <w:sz w:val="20"/>
                <w:szCs w:val="20"/>
              </w:rPr>
              <w:t>0.000000</w:t>
            </w:r>
          </w:p>
        </w:tc>
        <w:tc>
          <w:tcPr>
            <w:tcW w:w="1618" w:type="dxa"/>
          </w:tcPr>
          <w:p w:rsidR="00943F2C" w:rsidRPr="00A97640" w:rsidRDefault="00943F2C" w:rsidP="0002714E">
            <w:pPr>
              <w:spacing w:line="360" w:lineRule="atLeast"/>
              <w:jc w:val="center"/>
              <w:rPr>
                <w:rFonts w:ascii="Times New Roman" w:eastAsia="新細明體" w:hAnsi="Times New Roman" w:cs="Times New Roman"/>
                <w:sz w:val="20"/>
                <w:szCs w:val="20"/>
              </w:rPr>
            </w:pPr>
            <w:r w:rsidRPr="00A97640">
              <w:rPr>
                <w:rFonts w:ascii="Times New Roman" w:eastAsia="新細明體" w:hAnsi="Times New Roman" w:cs="Times New Roman"/>
                <w:sz w:val="20"/>
                <w:szCs w:val="20"/>
              </w:rPr>
              <w:t>-</w:t>
            </w:r>
          </w:p>
        </w:tc>
        <w:tc>
          <w:tcPr>
            <w:tcW w:w="1618" w:type="dxa"/>
          </w:tcPr>
          <w:p w:rsidR="00943F2C" w:rsidRPr="00A97640" w:rsidRDefault="00943F2C" w:rsidP="0002714E">
            <w:pPr>
              <w:spacing w:line="360" w:lineRule="atLeast"/>
              <w:jc w:val="center"/>
              <w:rPr>
                <w:rFonts w:ascii="Times New Roman" w:eastAsia="新細明體" w:hAnsi="Times New Roman" w:cs="Times New Roman"/>
                <w:sz w:val="20"/>
                <w:szCs w:val="20"/>
              </w:rPr>
            </w:pPr>
            <w:r w:rsidRPr="00A97640">
              <w:rPr>
                <w:rFonts w:ascii="Times New Roman" w:eastAsia="新細明體" w:hAnsi="Times New Roman" w:cs="Times New Roman"/>
                <w:sz w:val="20"/>
                <w:szCs w:val="20"/>
              </w:rPr>
              <w:t>-</w:t>
            </w:r>
          </w:p>
        </w:tc>
      </w:tr>
    </w:tbl>
    <w:p w:rsidR="00943F2C" w:rsidRPr="00A97640" w:rsidRDefault="00943F2C" w:rsidP="00943F2C">
      <w:pPr>
        <w:spacing w:line="360" w:lineRule="atLeast"/>
        <w:ind w:rightChars="-3" w:right="-7"/>
        <w:jc w:val="both"/>
        <w:rPr>
          <w:rFonts w:ascii="Times New Roman" w:eastAsia="標楷體" w:hAnsi="Times New Roman" w:cs="Times New Roman"/>
          <w:b/>
          <w:sz w:val="20"/>
          <w:szCs w:val="20"/>
        </w:rPr>
      </w:pPr>
      <w:r w:rsidRPr="00A97640">
        <w:rPr>
          <w:rFonts w:ascii="Times New Roman" w:eastAsia="標楷體" w:hAnsi="Times New Roman" w:cs="Times New Roman"/>
          <w:b/>
          <w:sz w:val="20"/>
          <w:szCs w:val="20"/>
        </w:rPr>
        <w:t xml:space="preserve">4.2.3 </w:t>
      </w:r>
      <w:r w:rsidRPr="00A97640">
        <w:rPr>
          <w:rFonts w:ascii="Times New Roman" w:eastAsia="標楷體" w:hAnsi="Times New Roman" w:cs="Times New Roman"/>
          <w:b/>
          <w:sz w:val="20"/>
          <w:szCs w:val="20"/>
        </w:rPr>
        <w:t>各項變數之分類函數及分類矩陣</w:t>
      </w:r>
    </w:p>
    <w:p w:rsidR="00943F2C" w:rsidRPr="00A97640" w:rsidRDefault="00943F2C" w:rsidP="00943F2C">
      <w:pPr>
        <w:spacing w:line="360" w:lineRule="atLeast"/>
        <w:ind w:rightChars="-3" w:right="-7" w:firstLineChars="218" w:firstLine="436"/>
        <w:rPr>
          <w:rFonts w:ascii="Times New Roman" w:eastAsia="標楷體" w:hAnsi="Times New Roman" w:cs="Times New Roman"/>
          <w:sz w:val="20"/>
          <w:szCs w:val="20"/>
        </w:rPr>
      </w:pPr>
      <w:bookmarkStart w:id="46" w:name="_Toc329988636"/>
      <w:r w:rsidRPr="00A97640">
        <w:rPr>
          <w:rFonts w:ascii="Times New Roman" w:eastAsia="標楷體" w:hAnsi="Times New Roman" w:cs="Times New Roman"/>
          <w:sz w:val="20"/>
          <w:szCs w:val="20"/>
        </w:rPr>
        <w:t>由表</w:t>
      </w:r>
      <w:r w:rsidRPr="00A97640">
        <w:rPr>
          <w:rFonts w:ascii="Times New Roman" w:eastAsia="標楷體" w:hAnsi="Times New Roman" w:cs="Times New Roman"/>
          <w:sz w:val="20"/>
          <w:szCs w:val="20"/>
        </w:rPr>
        <w:t>4-9</w:t>
      </w:r>
      <w:r w:rsidRPr="00A97640">
        <w:rPr>
          <w:rFonts w:ascii="Times New Roman" w:eastAsia="標楷體" w:hAnsi="Times New Roman" w:cs="Times New Roman"/>
          <w:sz w:val="20"/>
          <w:szCs w:val="20"/>
        </w:rPr>
        <w:t>中可以得知顧客基本資料及行動行為資料之分類判別函數。在表</w:t>
      </w:r>
      <w:r w:rsidRPr="00A97640">
        <w:rPr>
          <w:rFonts w:ascii="Times New Roman" w:eastAsia="標楷體" w:hAnsi="Times New Roman" w:cs="Times New Roman"/>
          <w:sz w:val="20"/>
          <w:szCs w:val="20"/>
        </w:rPr>
        <w:t>4-9</w:t>
      </w:r>
      <w:r w:rsidRPr="00A97640">
        <w:rPr>
          <w:rFonts w:ascii="Times New Roman" w:eastAsia="標楷體" w:hAnsi="Times New Roman" w:cs="Times New Roman"/>
          <w:sz w:val="20"/>
          <w:szCs w:val="20"/>
        </w:rPr>
        <w:t>中可以看到透過一般判別分析之向前逐步分析法，在類別預測變數中，費率一項題項，由系統自動設定虛擬變數。透過上述</w:t>
      </w:r>
      <w:r w:rsidRPr="00A97640">
        <w:rPr>
          <w:rFonts w:ascii="Times New Roman" w:eastAsia="標楷體" w:hAnsi="Times New Roman" w:cs="Times New Roman"/>
          <w:sz w:val="20"/>
          <w:szCs w:val="20"/>
        </w:rPr>
        <w:t>Class0</w:t>
      </w:r>
      <w:r w:rsidRPr="00A97640">
        <w:rPr>
          <w:rFonts w:ascii="Times New Roman" w:eastAsia="標楷體" w:hAnsi="Times New Roman" w:cs="Times New Roman"/>
          <w:sz w:val="20"/>
          <w:szCs w:val="20"/>
        </w:rPr>
        <w:t>和</w:t>
      </w:r>
      <w:r w:rsidRPr="00A97640">
        <w:rPr>
          <w:rFonts w:ascii="Times New Roman" w:eastAsia="標楷體" w:hAnsi="Times New Roman" w:cs="Times New Roman"/>
          <w:sz w:val="20"/>
          <w:szCs w:val="20"/>
        </w:rPr>
        <w:t>Class1</w:t>
      </w:r>
      <w:r w:rsidRPr="00A97640">
        <w:rPr>
          <w:rFonts w:ascii="Times New Roman" w:eastAsia="標楷體" w:hAnsi="Times New Roman" w:cs="Times New Roman"/>
          <w:sz w:val="20"/>
          <w:szCs w:val="20"/>
        </w:rPr>
        <w:t>之判別函數，將可以藉由表</w:t>
      </w:r>
      <w:r w:rsidRPr="00A97640">
        <w:rPr>
          <w:rFonts w:ascii="Times New Roman" w:eastAsia="標楷體" w:hAnsi="Times New Roman" w:cs="Times New Roman"/>
          <w:sz w:val="20"/>
          <w:szCs w:val="20"/>
        </w:rPr>
        <w:t>4-10</w:t>
      </w:r>
      <w:r w:rsidRPr="00A97640">
        <w:rPr>
          <w:rFonts w:ascii="Times New Roman" w:eastAsia="標楷體" w:hAnsi="Times New Roman" w:cs="Times New Roman"/>
          <w:sz w:val="20"/>
          <w:szCs w:val="20"/>
        </w:rPr>
        <w:t>了解判別函數分類正確性。</w:t>
      </w:r>
    </w:p>
    <w:p w:rsidR="00943F2C" w:rsidRPr="00A97640" w:rsidRDefault="00943F2C" w:rsidP="00943F2C">
      <w:pPr>
        <w:spacing w:line="360" w:lineRule="atLeast"/>
        <w:ind w:rightChars="-3" w:right="-7" w:firstLineChars="218" w:firstLine="436"/>
        <w:jc w:val="center"/>
        <w:rPr>
          <w:rFonts w:ascii="Times New Roman" w:eastAsia="標楷體" w:hAnsi="Times New Roman" w:cs="Times New Roman"/>
          <w:sz w:val="20"/>
          <w:szCs w:val="20"/>
        </w:rPr>
      </w:pPr>
      <w:r w:rsidRPr="00A97640">
        <w:rPr>
          <w:rFonts w:ascii="Times New Roman" w:eastAsia="標楷體" w:hAnsi="Times New Roman" w:cs="Times New Roman"/>
          <w:sz w:val="20"/>
          <w:szCs w:val="20"/>
        </w:rPr>
        <w:t>表</w:t>
      </w:r>
      <w:r w:rsidRPr="00A97640">
        <w:rPr>
          <w:rFonts w:ascii="Times New Roman" w:eastAsia="標楷體" w:hAnsi="Times New Roman" w:cs="Times New Roman"/>
          <w:sz w:val="20"/>
          <w:szCs w:val="20"/>
        </w:rPr>
        <w:t xml:space="preserve">4-9 </w:t>
      </w:r>
      <w:r w:rsidRPr="00A97640">
        <w:rPr>
          <w:rFonts w:ascii="Times New Roman" w:eastAsia="標楷體" w:hAnsi="Times New Roman" w:cs="Times New Roman"/>
          <w:sz w:val="20"/>
          <w:szCs w:val="20"/>
        </w:rPr>
        <w:t>各項變數之分類函數</w:t>
      </w:r>
      <w:bookmarkEnd w:id="4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14"/>
        <w:gridCol w:w="1842"/>
        <w:gridCol w:w="1261"/>
        <w:gridCol w:w="1672"/>
        <w:gridCol w:w="1673"/>
      </w:tblGrid>
      <w:tr w:rsidR="00943F2C" w:rsidRPr="00A97640" w:rsidTr="0002714E">
        <w:trPr>
          <w:jc w:val="center"/>
        </w:trPr>
        <w:tc>
          <w:tcPr>
            <w:tcW w:w="1914" w:type="dxa"/>
            <w:vMerge w:val="restart"/>
            <w:shd w:val="clear" w:color="auto" w:fill="BFBFBF"/>
            <w:vAlign w:val="center"/>
          </w:tcPr>
          <w:p w:rsidR="00943F2C" w:rsidRPr="00A97640" w:rsidRDefault="00943F2C" w:rsidP="0002714E">
            <w:pPr>
              <w:spacing w:line="360" w:lineRule="atLeast"/>
              <w:ind w:rightChars="-40" w:right="-96"/>
              <w:jc w:val="center"/>
              <w:rPr>
                <w:rFonts w:ascii="Times New Roman" w:eastAsia="標楷體" w:hAnsi="Times New Roman" w:cs="Times New Roman"/>
                <w:b/>
                <w:sz w:val="20"/>
                <w:szCs w:val="20"/>
              </w:rPr>
            </w:pPr>
            <w:r w:rsidRPr="00A97640">
              <w:rPr>
                <w:rFonts w:ascii="Times New Roman" w:eastAsia="標楷體" w:hAnsi="Times New Roman" w:cs="Times New Roman"/>
                <w:b/>
                <w:sz w:val="20"/>
                <w:szCs w:val="20"/>
              </w:rPr>
              <w:t>效用</w:t>
            </w:r>
          </w:p>
        </w:tc>
        <w:tc>
          <w:tcPr>
            <w:tcW w:w="6448" w:type="dxa"/>
            <w:gridSpan w:val="4"/>
            <w:shd w:val="clear" w:color="auto" w:fill="BFBFBF"/>
          </w:tcPr>
          <w:p w:rsidR="00943F2C" w:rsidRPr="00A97640" w:rsidRDefault="00943F2C" w:rsidP="0002714E">
            <w:pPr>
              <w:spacing w:line="360" w:lineRule="atLeast"/>
              <w:ind w:leftChars="-49" w:left="-118" w:rightChars="-40" w:right="-96"/>
              <w:jc w:val="center"/>
              <w:rPr>
                <w:rFonts w:ascii="Times New Roman" w:eastAsia="標楷體" w:hAnsi="Times New Roman" w:cs="Times New Roman"/>
                <w:b/>
                <w:sz w:val="20"/>
                <w:szCs w:val="20"/>
              </w:rPr>
            </w:pPr>
            <w:r w:rsidRPr="00A97640">
              <w:rPr>
                <w:rFonts w:ascii="Times New Roman" w:eastAsia="標楷體" w:hAnsi="Times New Roman" w:cs="Times New Roman"/>
                <w:b/>
                <w:sz w:val="20"/>
                <w:szCs w:val="20"/>
              </w:rPr>
              <w:t>分類函數</w:t>
            </w:r>
            <w:r w:rsidRPr="00A97640">
              <w:rPr>
                <w:rFonts w:ascii="Times New Roman" w:eastAsia="標楷體" w:hAnsi="Times New Roman" w:cs="Times New Roman"/>
                <w:b/>
                <w:sz w:val="20"/>
                <w:szCs w:val="20"/>
              </w:rPr>
              <w:t>(Classification function)</w:t>
            </w:r>
          </w:p>
        </w:tc>
      </w:tr>
      <w:tr w:rsidR="00943F2C" w:rsidRPr="00A97640" w:rsidTr="0002714E">
        <w:trPr>
          <w:jc w:val="center"/>
        </w:trPr>
        <w:tc>
          <w:tcPr>
            <w:tcW w:w="1914" w:type="dxa"/>
            <w:vMerge/>
            <w:shd w:val="clear" w:color="auto" w:fill="BFBFBF"/>
          </w:tcPr>
          <w:p w:rsidR="00943F2C" w:rsidRPr="00A97640" w:rsidRDefault="00943F2C" w:rsidP="0002714E">
            <w:pPr>
              <w:spacing w:line="360" w:lineRule="atLeast"/>
              <w:ind w:rightChars="-40" w:right="-96"/>
              <w:jc w:val="center"/>
              <w:rPr>
                <w:rFonts w:ascii="Times New Roman" w:eastAsia="標楷體" w:hAnsi="Times New Roman" w:cs="Times New Roman"/>
                <w:b/>
                <w:sz w:val="20"/>
                <w:szCs w:val="20"/>
              </w:rPr>
            </w:pPr>
          </w:p>
        </w:tc>
        <w:tc>
          <w:tcPr>
            <w:tcW w:w="1842" w:type="dxa"/>
            <w:shd w:val="clear" w:color="auto" w:fill="BFBFBF"/>
            <w:vAlign w:val="center"/>
          </w:tcPr>
          <w:p w:rsidR="00943F2C" w:rsidRPr="00A97640" w:rsidRDefault="00943F2C" w:rsidP="0002714E">
            <w:pPr>
              <w:spacing w:line="360" w:lineRule="atLeast"/>
              <w:ind w:leftChars="-49" w:left="-118" w:rightChars="-44" w:right="-106"/>
              <w:jc w:val="center"/>
              <w:rPr>
                <w:rFonts w:ascii="Times New Roman" w:eastAsia="標楷體" w:hAnsi="Times New Roman" w:cs="Times New Roman"/>
                <w:b/>
                <w:sz w:val="20"/>
                <w:szCs w:val="20"/>
              </w:rPr>
            </w:pPr>
            <w:r w:rsidRPr="00A97640">
              <w:rPr>
                <w:rFonts w:ascii="Times New Roman" w:eastAsia="標楷體" w:hAnsi="Times New Roman" w:cs="Times New Roman"/>
                <w:b/>
                <w:sz w:val="20"/>
                <w:szCs w:val="20"/>
              </w:rPr>
              <w:t>水準，於效用</w:t>
            </w:r>
          </w:p>
        </w:tc>
        <w:tc>
          <w:tcPr>
            <w:tcW w:w="1261" w:type="dxa"/>
            <w:shd w:val="clear" w:color="auto" w:fill="BFBFBF"/>
            <w:vAlign w:val="center"/>
          </w:tcPr>
          <w:p w:rsidR="00943F2C" w:rsidRPr="00A97640" w:rsidRDefault="00943F2C" w:rsidP="0002714E">
            <w:pPr>
              <w:spacing w:line="360" w:lineRule="atLeast"/>
              <w:ind w:leftChars="-45" w:left="-108" w:rightChars="-41" w:right="-98"/>
              <w:jc w:val="center"/>
              <w:rPr>
                <w:rFonts w:ascii="Times New Roman" w:eastAsia="標楷體" w:hAnsi="Times New Roman" w:cs="Times New Roman"/>
                <w:b/>
                <w:sz w:val="20"/>
                <w:szCs w:val="20"/>
              </w:rPr>
            </w:pPr>
            <w:r w:rsidRPr="00A97640">
              <w:rPr>
                <w:rFonts w:ascii="Times New Roman" w:eastAsia="標楷體" w:hAnsi="Times New Roman" w:cs="Times New Roman"/>
                <w:b/>
                <w:sz w:val="20"/>
                <w:szCs w:val="20"/>
              </w:rPr>
              <w:t>欄</w:t>
            </w:r>
          </w:p>
        </w:tc>
        <w:tc>
          <w:tcPr>
            <w:tcW w:w="1672" w:type="dxa"/>
            <w:shd w:val="clear" w:color="auto" w:fill="BFBFBF"/>
            <w:vAlign w:val="center"/>
          </w:tcPr>
          <w:p w:rsidR="00943F2C" w:rsidRPr="00A97640" w:rsidRDefault="00943F2C" w:rsidP="0002714E">
            <w:pPr>
              <w:spacing w:line="360" w:lineRule="atLeast"/>
              <w:ind w:leftChars="-48" w:left="-115" w:rightChars="-44" w:right="-106"/>
              <w:jc w:val="center"/>
              <w:rPr>
                <w:rFonts w:ascii="Times New Roman" w:eastAsia="標楷體" w:hAnsi="Times New Roman" w:cs="Times New Roman"/>
                <w:b/>
                <w:sz w:val="20"/>
                <w:szCs w:val="20"/>
              </w:rPr>
            </w:pPr>
            <w:r w:rsidRPr="00A97640">
              <w:rPr>
                <w:rFonts w:ascii="Times New Roman" w:eastAsia="標楷體" w:hAnsi="Times New Roman" w:cs="Times New Roman"/>
                <w:b/>
                <w:sz w:val="20"/>
                <w:szCs w:val="20"/>
              </w:rPr>
              <w:t>Class0</w:t>
            </w:r>
          </w:p>
        </w:tc>
        <w:tc>
          <w:tcPr>
            <w:tcW w:w="1673" w:type="dxa"/>
            <w:shd w:val="clear" w:color="auto" w:fill="BFBFBF"/>
            <w:vAlign w:val="center"/>
          </w:tcPr>
          <w:p w:rsidR="00943F2C" w:rsidRPr="00A97640" w:rsidRDefault="00943F2C" w:rsidP="0002714E">
            <w:pPr>
              <w:spacing w:line="360" w:lineRule="atLeast"/>
              <w:ind w:leftChars="-45" w:left="-108" w:rightChars="-52" w:right="-125"/>
              <w:jc w:val="center"/>
              <w:rPr>
                <w:rFonts w:ascii="Times New Roman" w:eastAsia="標楷體" w:hAnsi="Times New Roman" w:cs="Times New Roman"/>
                <w:b/>
                <w:sz w:val="20"/>
                <w:szCs w:val="20"/>
              </w:rPr>
            </w:pPr>
            <w:r w:rsidRPr="00A97640">
              <w:rPr>
                <w:rFonts w:ascii="Times New Roman" w:eastAsia="標楷體" w:hAnsi="Times New Roman" w:cs="Times New Roman"/>
                <w:b/>
                <w:sz w:val="20"/>
                <w:szCs w:val="20"/>
              </w:rPr>
              <w:t>Class1</w:t>
            </w:r>
          </w:p>
        </w:tc>
      </w:tr>
      <w:tr w:rsidR="00943F2C" w:rsidRPr="00A97640" w:rsidTr="0002714E">
        <w:trPr>
          <w:jc w:val="center"/>
        </w:trPr>
        <w:tc>
          <w:tcPr>
            <w:tcW w:w="1914" w:type="dxa"/>
          </w:tcPr>
          <w:p w:rsidR="00943F2C" w:rsidRPr="00A97640" w:rsidRDefault="00943F2C" w:rsidP="0002714E">
            <w:pPr>
              <w:spacing w:line="360" w:lineRule="atLeast"/>
              <w:ind w:rightChars="-40" w:right="-96"/>
              <w:jc w:val="center"/>
              <w:rPr>
                <w:rFonts w:ascii="Times New Roman" w:eastAsia="標楷體" w:hAnsi="Times New Roman" w:cs="Times New Roman"/>
                <w:sz w:val="20"/>
                <w:szCs w:val="20"/>
              </w:rPr>
            </w:pPr>
            <w:r w:rsidRPr="00A97640">
              <w:rPr>
                <w:rFonts w:ascii="Times New Roman" w:eastAsia="標楷體" w:hAnsi="Times New Roman" w:cs="Times New Roman"/>
                <w:sz w:val="20"/>
                <w:szCs w:val="20"/>
              </w:rPr>
              <w:t>截距項</w:t>
            </w:r>
          </w:p>
        </w:tc>
        <w:tc>
          <w:tcPr>
            <w:tcW w:w="1842" w:type="dxa"/>
            <w:vAlign w:val="center"/>
          </w:tcPr>
          <w:p w:rsidR="00943F2C" w:rsidRPr="00A97640" w:rsidRDefault="00943F2C" w:rsidP="0002714E">
            <w:pPr>
              <w:spacing w:line="360" w:lineRule="atLeast"/>
              <w:jc w:val="center"/>
              <w:rPr>
                <w:rFonts w:ascii="Times New Roman" w:eastAsia="新細明體" w:hAnsi="Times New Roman" w:cs="Times New Roman"/>
                <w:sz w:val="20"/>
                <w:szCs w:val="20"/>
              </w:rPr>
            </w:pPr>
            <w:r w:rsidRPr="00A97640">
              <w:rPr>
                <w:rFonts w:ascii="Times New Roman" w:eastAsia="新細明體" w:hAnsi="Times New Roman" w:cs="Times New Roman"/>
                <w:sz w:val="20"/>
                <w:szCs w:val="20"/>
              </w:rPr>
              <w:t>-</w:t>
            </w:r>
          </w:p>
        </w:tc>
        <w:tc>
          <w:tcPr>
            <w:tcW w:w="1261" w:type="dxa"/>
            <w:vAlign w:val="center"/>
          </w:tcPr>
          <w:p w:rsidR="00943F2C" w:rsidRPr="00A97640" w:rsidRDefault="00943F2C" w:rsidP="0002714E">
            <w:pPr>
              <w:spacing w:line="360" w:lineRule="atLeast"/>
              <w:jc w:val="center"/>
              <w:rPr>
                <w:rFonts w:ascii="Times New Roman" w:eastAsia="新細明體" w:hAnsi="Times New Roman" w:cs="Times New Roman"/>
                <w:sz w:val="20"/>
                <w:szCs w:val="20"/>
              </w:rPr>
            </w:pPr>
            <w:r w:rsidRPr="00A97640">
              <w:rPr>
                <w:rFonts w:ascii="Times New Roman" w:eastAsia="新細明體" w:hAnsi="Times New Roman" w:cs="Times New Roman"/>
                <w:color w:val="000000"/>
                <w:sz w:val="20"/>
                <w:szCs w:val="20"/>
              </w:rPr>
              <w:t>1</w:t>
            </w:r>
          </w:p>
        </w:tc>
        <w:tc>
          <w:tcPr>
            <w:tcW w:w="1672" w:type="dxa"/>
            <w:vAlign w:val="center"/>
          </w:tcPr>
          <w:p w:rsidR="00943F2C" w:rsidRPr="00A97640" w:rsidRDefault="00943F2C" w:rsidP="0002714E">
            <w:pPr>
              <w:spacing w:line="360" w:lineRule="atLeast"/>
              <w:jc w:val="right"/>
              <w:rPr>
                <w:rFonts w:ascii="Times New Roman" w:eastAsia="新細明體" w:hAnsi="Times New Roman" w:cs="Times New Roman"/>
                <w:sz w:val="20"/>
                <w:szCs w:val="20"/>
              </w:rPr>
            </w:pPr>
            <w:r w:rsidRPr="00A97640">
              <w:rPr>
                <w:rFonts w:ascii="Times New Roman" w:eastAsia="新細明體" w:hAnsi="Times New Roman" w:cs="Times New Roman"/>
                <w:sz w:val="20"/>
                <w:szCs w:val="20"/>
              </w:rPr>
              <w:t>-16.5698</w:t>
            </w:r>
          </w:p>
        </w:tc>
        <w:tc>
          <w:tcPr>
            <w:tcW w:w="1673" w:type="dxa"/>
            <w:vAlign w:val="center"/>
          </w:tcPr>
          <w:p w:rsidR="00943F2C" w:rsidRPr="00A97640" w:rsidRDefault="00943F2C" w:rsidP="0002714E">
            <w:pPr>
              <w:spacing w:line="360" w:lineRule="atLeast"/>
              <w:jc w:val="right"/>
              <w:rPr>
                <w:rFonts w:ascii="Times New Roman" w:eastAsia="新細明體" w:hAnsi="Times New Roman" w:cs="Times New Roman"/>
                <w:sz w:val="20"/>
                <w:szCs w:val="20"/>
              </w:rPr>
            </w:pPr>
            <w:r w:rsidRPr="00A97640">
              <w:rPr>
                <w:rFonts w:ascii="Times New Roman" w:eastAsia="新細明體" w:hAnsi="Times New Roman" w:cs="Times New Roman"/>
                <w:sz w:val="20"/>
                <w:szCs w:val="20"/>
              </w:rPr>
              <w:t>-19.6046</w:t>
            </w:r>
          </w:p>
        </w:tc>
      </w:tr>
      <w:tr w:rsidR="00943F2C" w:rsidRPr="00A97640" w:rsidTr="0002714E">
        <w:trPr>
          <w:jc w:val="center"/>
        </w:trPr>
        <w:tc>
          <w:tcPr>
            <w:tcW w:w="1914" w:type="dxa"/>
            <w:vAlign w:val="center"/>
          </w:tcPr>
          <w:p w:rsidR="00943F2C" w:rsidRPr="00A97640" w:rsidRDefault="00943F2C" w:rsidP="0002714E">
            <w:pPr>
              <w:spacing w:line="360" w:lineRule="atLeast"/>
              <w:ind w:rightChars="-47" w:right="-113"/>
              <w:rPr>
                <w:rFonts w:ascii="Times New Roman" w:eastAsia="標楷體" w:hAnsi="Times New Roman" w:cs="Times New Roman"/>
                <w:sz w:val="20"/>
                <w:szCs w:val="20"/>
              </w:rPr>
            </w:pPr>
            <w:r w:rsidRPr="00A97640">
              <w:rPr>
                <w:rFonts w:ascii="Times New Roman" w:eastAsia="標楷體" w:hAnsi="Times New Roman" w:cs="Times New Roman"/>
                <w:sz w:val="20"/>
                <w:szCs w:val="20"/>
              </w:rPr>
              <w:t>1</w:t>
            </w:r>
            <w:r w:rsidRPr="00A97640">
              <w:rPr>
                <w:rFonts w:ascii="Times New Roman" w:eastAsia="標楷體" w:hAnsi="Times New Roman" w:cs="Times New Roman"/>
                <w:sz w:val="20"/>
                <w:szCs w:val="20"/>
              </w:rPr>
              <w:t>年齡</w:t>
            </w:r>
          </w:p>
        </w:tc>
        <w:tc>
          <w:tcPr>
            <w:tcW w:w="1842" w:type="dxa"/>
            <w:vAlign w:val="center"/>
          </w:tcPr>
          <w:p w:rsidR="00943F2C" w:rsidRPr="00A97640" w:rsidRDefault="00943F2C" w:rsidP="0002714E">
            <w:pPr>
              <w:spacing w:line="360" w:lineRule="atLeast"/>
              <w:jc w:val="center"/>
              <w:rPr>
                <w:rFonts w:ascii="Times New Roman" w:eastAsia="新細明體" w:hAnsi="Times New Roman" w:cs="Times New Roman"/>
                <w:sz w:val="20"/>
                <w:szCs w:val="20"/>
              </w:rPr>
            </w:pPr>
          </w:p>
        </w:tc>
        <w:tc>
          <w:tcPr>
            <w:tcW w:w="1261" w:type="dxa"/>
            <w:vAlign w:val="center"/>
          </w:tcPr>
          <w:p w:rsidR="00943F2C" w:rsidRPr="00A97640" w:rsidRDefault="00943F2C" w:rsidP="0002714E">
            <w:pPr>
              <w:spacing w:line="360" w:lineRule="atLeast"/>
              <w:jc w:val="center"/>
              <w:rPr>
                <w:rFonts w:ascii="Times New Roman" w:eastAsia="新細明體" w:hAnsi="Times New Roman" w:cs="Times New Roman"/>
                <w:sz w:val="20"/>
                <w:szCs w:val="20"/>
              </w:rPr>
            </w:pPr>
            <w:r w:rsidRPr="00A97640">
              <w:rPr>
                <w:rFonts w:ascii="Times New Roman" w:eastAsia="新細明體" w:hAnsi="Times New Roman" w:cs="Times New Roman"/>
                <w:color w:val="000000"/>
                <w:sz w:val="20"/>
                <w:szCs w:val="20"/>
              </w:rPr>
              <w:t>2</w:t>
            </w:r>
          </w:p>
        </w:tc>
        <w:tc>
          <w:tcPr>
            <w:tcW w:w="1672" w:type="dxa"/>
            <w:vAlign w:val="center"/>
          </w:tcPr>
          <w:p w:rsidR="00943F2C" w:rsidRPr="00A97640" w:rsidRDefault="00943F2C" w:rsidP="0002714E">
            <w:pPr>
              <w:spacing w:line="360" w:lineRule="atLeast"/>
              <w:jc w:val="right"/>
              <w:rPr>
                <w:rFonts w:ascii="Times New Roman" w:eastAsia="新細明體" w:hAnsi="Times New Roman" w:cs="Times New Roman"/>
                <w:sz w:val="20"/>
                <w:szCs w:val="20"/>
              </w:rPr>
            </w:pPr>
            <w:r w:rsidRPr="00A97640">
              <w:rPr>
                <w:rFonts w:ascii="Times New Roman" w:eastAsia="新細明體" w:hAnsi="Times New Roman" w:cs="Times New Roman"/>
                <w:sz w:val="20"/>
                <w:szCs w:val="20"/>
              </w:rPr>
              <w:t>0.3161</w:t>
            </w:r>
          </w:p>
        </w:tc>
        <w:tc>
          <w:tcPr>
            <w:tcW w:w="1673" w:type="dxa"/>
            <w:vAlign w:val="center"/>
          </w:tcPr>
          <w:p w:rsidR="00943F2C" w:rsidRPr="00A97640" w:rsidRDefault="00943F2C" w:rsidP="0002714E">
            <w:pPr>
              <w:spacing w:line="360" w:lineRule="atLeast"/>
              <w:jc w:val="right"/>
              <w:rPr>
                <w:rFonts w:ascii="Times New Roman" w:eastAsia="新細明體" w:hAnsi="Times New Roman" w:cs="Times New Roman"/>
                <w:sz w:val="20"/>
                <w:szCs w:val="20"/>
              </w:rPr>
            </w:pPr>
            <w:r w:rsidRPr="00A97640">
              <w:rPr>
                <w:rFonts w:ascii="Times New Roman" w:eastAsia="新細明體" w:hAnsi="Times New Roman" w:cs="Times New Roman"/>
                <w:sz w:val="20"/>
                <w:szCs w:val="20"/>
              </w:rPr>
              <w:t>0.2688</w:t>
            </w:r>
          </w:p>
        </w:tc>
      </w:tr>
      <w:tr w:rsidR="00943F2C" w:rsidRPr="00A97640" w:rsidTr="0002714E">
        <w:trPr>
          <w:jc w:val="center"/>
        </w:trPr>
        <w:tc>
          <w:tcPr>
            <w:tcW w:w="1914" w:type="dxa"/>
            <w:vAlign w:val="center"/>
          </w:tcPr>
          <w:p w:rsidR="00943F2C" w:rsidRPr="00A97640" w:rsidRDefault="00943F2C" w:rsidP="0002714E">
            <w:pPr>
              <w:spacing w:line="360" w:lineRule="atLeast"/>
              <w:ind w:rightChars="-47" w:right="-113"/>
              <w:rPr>
                <w:rFonts w:ascii="Times New Roman" w:eastAsia="標楷體" w:hAnsi="Times New Roman" w:cs="Times New Roman"/>
                <w:sz w:val="20"/>
                <w:szCs w:val="20"/>
              </w:rPr>
            </w:pPr>
            <w:r w:rsidRPr="00A97640">
              <w:rPr>
                <w:rFonts w:ascii="Times New Roman" w:eastAsia="標楷體" w:hAnsi="Times New Roman" w:cs="Times New Roman"/>
                <w:sz w:val="20"/>
                <w:szCs w:val="20"/>
              </w:rPr>
              <w:t>3</w:t>
            </w:r>
            <w:r w:rsidRPr="00A97640">
              <w:rPr>
                <w:rFonts w:ascii="Times New Roman" w:eastAsia="標楷體" w:hAnsi="Times New Roman" w:cs="Times New Roman"/>
                <w:sz w:val="20"/>
                <w:szCs w:val="20"/>
              </w:rPr>
              <w:t>租期</w:t>
            </w:r>
          </w:p>
        </w:tc>
        <w:tc>
          <w:tcPr>
            <w:tcW w:w="1842" w:type="dxa"/>
            <w:vAlign w:val="center"/>
          </w:tcPr>
          <w:p w:rsidR="00943F2C" w:rsidRPr="00A97640" w:rsidRDefault="00943F2C" w:rsidP="0002714E">
            <w:pPr>
              <w:spacing w:line="360" w:lineRule="atLeast"/>
              <w:jc w:val="center"/>
              <w:rPr>
                <w:rFonts w:ascii="Times New Roman" w:eastAsia="新細明體" w:hAnsi="Times New Roman" w:cs="Times New Roman"/>
                <w:sz w:val="20"/>
                <w:szCs w:val="20"/>
              </w:rPr>
            </w:pPr>
          </w:p>
        </w:tc>
        <w:tc>
          <w:tcPr>
            <w:tcW w:w="1261" w:type="dxa"/>
            <w:vAlign w:val="center"/>
          </w:tcPr>
          <w:p w:rsidR="00943F2C" w:rsidRPr="00A97640" w:rsidRDefault="00943F2C" w:rsidP="0002714E">
            <w:pPr>
              <w:spacing w:line="360" w:lineRule="atLeast"/>
              <w:jc w:val="center"/>
              <w:rPr>
                <w:rFonts w:ascii="Times New Roman" w:eastAsia="新細明體" w:hAnsi="Times New Roman" w:cs="Times New Roman"/>
                <w:sz w:val="20"/>
                <w:szCs w:val="20"/>
              </w:rPr>
            </w:pPr>
            <w:r w:rsidRPr="00A97640">
              <w:rPr>
                <w:rFonts w:ascii="Times New Roman" w:eastAsia="新細明體" w:hAnsi="Times New Roman" w:cs="Times New Roman"/>
                <w:color w:val="000000"/>
                <w:sz w:val="20"/>
                <w:szCs w:val="20"/>
              </w:rPr>
              <w:t>3</w:t>
            </w:r>
          </w:p>
        </w:tc>
        <w:tc>
          <w:tcPr>
            <w:tcW w:w="1672" w:type="dxa"/>
            <w:vAlign w:val="center"/>
          </w:tcPr>
          <w:p w:rsidR="00943F2C" w:rsidRPr="00A97640" w:rsidRDefault="00943F2C" w:rsidP="0002714E">
            <w:pPr>
              <w:spacing w:line="360" w:lineRule="atLeast"/>
              <w:jc w:val="right"/>
              <w:rPr>
                <w:rFonts w:ascii="Times New Roman" w:eastAsia="新細明體" w:hAnsi="Times New Roman" w:cs="Times New Roman"/>
                <w:sz w:val="20"/>
                <w:szCs w:val="20"/>
              </w:rPr>
            </w:pPr>
            <w:r w:rsidRPr="00A97640">
              <w:rPr>
                <w:rFonts w:ascii="Times New Roman" w:eastAsia="新細明體" w:hAnsi="Times New Roman" w:cs="Times New Roman"/>
                <w:sz w:val="20"/>
                <w:szCs w:val="20"/>
              </w:rPr>
              <w:t>0.1592</w:t>
            </w:r>
          </w:p>
        </w:tc>
        <w:tc>
          <w:tcPr>
            <w:tcW w:w="1673" w:type="dxa"/>
            <w:vAlign w:val="center"/>
          </w:tcPr>
          <w:p w:rsidR="00943F2C" w:rsidRPr="00A97640" w:rsidRDefault="00943F2C" w:rsidP="0002714E">
            <w:pPr>
              <w:spacing w:line="360" w:lineRule="atLeast"/>
              <w:jc w:val="right"/>
              <w:rPr>
                <w:rFonts w:ascii="Times New Roman" w:eastAsia="新細明體" w:hAnsi="Times New Roman" w:cs="Times New Roman"/>
                <w:sz w:val="20"/>
                <w:szCs w:val="20"/>
              </w:rPr>
            </w:pPr>
            <w:r w:rsidRPr="00A97640">
              <w:rPr>
                <w:rFonts w:ascii="Times New Roman" w:eastAsia="新細明體" w:hAnsi="Times New Roman" w:cs="Times New Roman"/>
                <w:sz w:val="20"/>
                <w:szCs w:val="20"/>
              </w:rPr>
              <w:t>0.1298</w:t>
            </w:r>
          </w:p>
        </w:tc>
      </w:tr>
      <w:tr w:rsidR="00943F2C" w:rsidRPr="00A97640" w:rsidTr="0002714E">
        <w:trPr>
          <w:jc w:val="center"/>
        </w:trPr>
        <w:tc>
          <w:tcPr>
            <w:tcW w:w="1914" w:type="dxa"/>
            <w:vAlign w:val="center"/>
          </w:tcPr>
          <w:p w:rsidR="00943F2C" w:rsidRPr="00A97640" w:rsidRDefault="00943F2C" w:rsidP="0002714E">
            <w:pPr>
              <w:spacing w:line="360" w:lineRule="atLeast"/>
              <w:ind w:rightChars="-47" w:right="-113"/>
              <w:rPr>
                <w:rFonts w:ascii="Times New Roman" w:eastAsia="標楷體" w:hAnsi="Times New Roman" w:cs="Times New Roman"/>
                <w:sz w:val="20"/>
                <w:szCs w:val="20"/>
              </w:rPr>
            </w:pPr>
            <w:r w:rsidRPr="00A97640">
              <w:rPr>
                <w:rFonts w:ascii="Times New Roman" w:eastAsia="標楷體" w:hAnsi="Times New Roman" w:cs="Times New Roman"/>
                <w:sz w:val="20"/>
                <w:szCs w:val="20"/>
              </w:rPr>
              <w:t>5</w:t>
            </w:r>
            <w:r w:rsidRPr="00A97640">
              <w:rPr>
                <w:rFonts w:ascii="Times New Roman" w:eastAsia="標楷體" w:hAnsi="Times New Roman" w:cs="Times New Roman"/>
                <w:sz w:val="20"/>
                <w:szCs w:val="20"/>
              </w:rPr>
              <w:t>語音通話金額</w:t>
            </w:r>
          </w:p>
        </w:tc>
        <w:tc>
          <w:tcPr>
            <w:tcW w:w="1842" w:type="dxa"/>
            <w:vAlign w:val="center"/>
          </w:tcPr>
          <w:p w:rsidR="00943F2C" w:rsidRPr="00A97640" w:rsidRDefault="00943F2C" w:rsidP="0002714E">
            <w:pPr>
              <w:spacing w:line="360" w:lineRule="atLeast"/>
              <w:jc w:val="center"/>
              <w:rPr>
                <w:rFonts w:ascii="Times New Roman" w:eastAsia="新細明體" w:hAnsi="Times New Roman" w:cs="Times New Roman"/>
                <w:sz w:val="20"/>
                <w:szCs w:val="20"/>
              </w:rPr>
            </w:pPr>
          </w:p>
        </w:tc>
        <w:tc>
          <w:tcPr>
            <w:tcW w:w="1261" w:type="dxa"/>
            <w:vAlign w:val="center"/>
          </w:tcPr>
          <w:p w:rsidR="00943F2C" w:rsidRPr="00A97640" w:rsidRDefault="00943F2C" w:rsidP="0002714E">
            <w:pPr>
              <w:spacing w:line="360" w:lineRule="atLeast"/>
              <w:jc w:val="center"/>
              <w:rPr>
                <w:rFonts w:ascii="Times New Roman" w:eastAsia="新細明體" w:hAnsi="Times New Roman" w:cs="Times New Roman"/>
                <w:sz w:val="20"/>
                <w:szCs w:val="20"/>
              </w:rPr>
            </w:pPr>
            <w:r w:rsidRPr="00A97640">
              <w:rPr>
                <w:rFonts w:ascii="Times New Roman" w:eastAsia="新細明體" w:hAnsi="Times New Roman" w:cs="Times New Roman"/>
                <w:color w:val="000000"/>
                <w:sz w:val="20"/>
                <w:szCs w:val="20"/>
              </w:rPr>
              <w:t>4</w:t>
            </w:r>
          </w:p>
        </w:tc>
        <w:tc>
          <w:tcPr>
            <w:tcW w:w="1672" w:type="dxa"/>
            <w:vAlign w:val="center"/>
          </w:tcPr>
          <w:p w:rsidR="00943F2C" w:rsidRPr="00A97640" w:rsidRDefault="00943F2C" w:rsidP="0002714E">
            <w:pPr>
              <w:spacing w:line="360" w:lineRule="atLeast"/>
              <w:jc w:val="right"/>
              <w:rPr>
                <w:rFonts w:ascii="Times New Roman" w:eastAsia="新細明體" w:hAnsi="Times New Roman" w:cs="Times New Roman"/>
                <w:sz w:val="20"/>
                <w:szCs w:val="20"/>
              </w:rPr>
            </w:pPr>
            <w:r w:rsidRPr="00A97640">
              <w:rPr>
                <w:rFonts w:ascii="Times New Roman" w:eastAsia="新細明體" w:hAnsi="Times New Roman" w:cs="Times New Roman"/>
                <w:sz w:val="20"/>
                <w:szCs w:val="20"/>
              </w:rPr>
              <w:t>0.0062</w:t>
            </w:r>
          </w:p>
        </w:tc>
        <w:tc>
          <w:tcPr>
            <w:tcW w:w="1673" w:type="dxa"/>
            <w:vAlign w:val="center"/>
          </w:tcPr>
          <w:p w:rsidR="00943F2C" w:rsidRPr="00A97640" w:rsidRDefault="00943F2C" w:rsidP="0002714E">
            <w:pPr>
              <w:spacing w:line="360" w:lineRule="atLeast"/>
              <w:jc w:val="right"/>
              <w:rPr>
                <w:rFonts w:ascii="Times New Roman" w:eastAsia="新細明體" w:hAnsi="Times New Roman" w:cs="Times New Roman"/>
                <w:sz w:val="20"/>
                <w:szCs w:val="20"/>
              </w:rPr>
            </w:pPr>
            <w:r w:rsidRPr="00A97640">
              <w:rPr>
                <w:rFonts w:ascii="Times New Roman" w:eastAsia="新細明體" w:hAnsi="Times New Roman" w:cs="Times New Roman"/>
                <w:sz w:val="20"/>
                <w:szCs w:val="20"/>
              </w:rPr>
              <w:t>-0.0027</w:t>
            </w:r>
          </w:p>
        </w:tc>
      </w:tr>
      <w:tr w:rsidR="00943F2C" w:rsidRPr="00A97640" w:rsidTr="0002714E">
        <w:trPr>
          <w:jc w:val="center"/>
        </w:trPr>
        <w:tc>
          <w:tcPr>
            <w:tcW w:w="1914" w:type="dxa"/>
            <w:vAlign w:val="center"/>
          </w:tcPr>
          <w:p w:rsidR="00943F2C" w:rsidRPr="00A97640" w:rsidRDefault="00943F2C" w:rsidP="0002714E">
            <w:pPr>
              <w:spacing w:line="360" w:lineRule="atLeast"/>
              <w:ind w:rightChars="-47" w:right="-113"/>
              <w:rPr>
                <w:rFonts w:ascii="Times New Roman" w:eastAsia="標楷體" w:hAnsi="Times New Roman" w:cs="Times New Roman"/>
                <w:sz w:val="20"/>
                <w:szCs w:val="20"/>
              </w:rPr>
            </w:pPr>
            <w:r w:rsidRPr="00A97640">
              <w:rPr>
                <w:rFonts w:ascii="Times New Roman" w:eastAsia="標楷體" w:hAnsi="Times New Roman" w:cs="Times New Roman"/>
                <w:sz w:val="20"/>
                <w:szCs w:val="20"/>
              </w:rPr>
              <w:t>6</w:t>
            </w:r>
            <w:r w:rsidRPr="00A97640">
              <w:rPr>
                <w:rFonts w:ascii="Times New Roman" w:eastAsia="標楷體" w:hAnsi="Times New Roman" w:cs="Times New Roman"/>
                <w:sz w:val="20"/>
                <w:szCs w:val="20"/>
              </w:rPr>
              <w:t>帳單金額</w:t>
            </w:r>
          </w:p>
        </w:tc>
        <w:tc>
          <w:tcPr>
            <w:tcW w:w="1842" w:type="dxa"/>
            <w:vAlign w:val="center"/>
          </w:tcPr>
          <w:p w:rsidR="00943F2C" w:rsidRPr="00A97640" w:rsidRDefault="00943F2C" w:rsidP="0002714E">
            <w:pPr>
              <w:spacing w:line="360" w:lineRule="atLeast"/>
              <w:jc w:val="center"/>
              <w:rPr>
                <w:rFonts w:ascii="Times New Roman" w:eastAsia="新細明體" w:hAnsi="Times New Roman" w:cs="Times New Roman"/>
                <w:sz w:val="20"/>
                <w:szCs w:val="20"/>
              </w:rPr>
            </w:pPr>
          </w:p>
        </w:tc>
        <w:tc>
          <w:tcPr>
            <w:tcW w:w="1261" w:type="dxa"/>
            <w:vAlign w:val="center"/>
          </w:tcPr>
          <w:p w:rsidR="00943F2C" w:rsidRPr="00A97640" w:rsidRDefault="00943F2C" w:rsidP="0002714E">
            <w:pPr>
              <w:spacing w:line="360" w:lineRule="atLeast"/>
              <w:jc w:val="center"/>
              <w:rPr>
                <w:rFonts w:ascii="Times New Roman" w:eastAsia="新細明體" w:hAnsi="Times New Roman" w:cs="Times New Roman"/>
                <w:sz w:val="20"/>
                <w:szCs w:val="20"/>
              </w:rPr>
            </w:pPr>
            <w:r w:rsidRPr="00A97640">
              <w:rPr>
                <w:rFonts w:ascii="Times New Roman" w:eastAsia="新細明體" w:hAnsi="Times New Roman" w:cs="Times New Roman"/>
                <w:color w:val="000000"/>
                <w:sz w:val="20"/>
                <w:szCs w:val="20"/>
              </w:rPr>
              <w:t>5</w:t>
            </w:r>
          </w:p>
        </w:tc>
        <w:tc>
          <w:tcPr>
            <w:tcW w:w="1672" w:type="dxa"/>
            <w:vAlign w:val="center"/>
          </w:tcPr>
          <w:p w:rsidR="00943F2C" w:rsidRPr="00A97640" w:rsidRDefault="00943F2C" w:rsidP="0002714E">
            <w:pPr>
              <w:spacing w:line="360" w:lineRule="atLeast"/>
              <w:jc w:val="right"/>
              <w:rPr>
                <w:rFonts w:ascii="Times New Roman" w:eastAsia="新細明體" w:hAnsi="Times New Roman" w:cs="Times New Roman"/>
                <w:sz w:val="20"/>
                <w:szCs w:val="20"/>
              </w:rPr>
            </w:pPr>
            <w:r w:rsidRPr="00A97640">
              <w:rPr>
                <w:rFonts w:ascii="Times New Roman" w:eastAsia="新細明體" w:hAnsi="Times New Roman" w:cs="Times New Roman"/>
                <w:sz w:val="20"/>
                <w:szCs w:val="20"/>
              </w:rPr>
              <w:t>0.0061</w:t>
            </w:r>
          </w:p>
        </w:tc>
        <w:tc>
          <w:tcPr>
            <w:tcW w:w="1673" w:type="dxa"/>
            <w:vAlign w:val="center"/>
          </w:tcPr>
          <w:p w:rsidR="00943F2C" w:rsidRPr="00A97640" w:rsidRDefault="00943F2C" w:rsidP="0002714E">
            <w:pPr>
              <w:spacing w:line="360" w:lineRule="atLeast"/>
              <w:jc w:val="right"/>
              <w:rPr>
                <w:rFonts w:ascii="Times New Roman" w:eastAsia="新細明體" w:hAnsi="Times New Roman" w:cs="Times New Roman"/>
                <w:sz w:val="20"/>
                <w:szCs w:val="20"/>
              </w:rPr>
            </w:pPr>
            <w:r w:rsidRPr="00A97640">
              <w:rPr>
                <w:rFonts w:ascii="Times New Roman" w:eastAsia="新細明體" w:hAnsi="Times New Roman" w:cs="Times New Roman"/>
                <w:sz w:val="20"/>
                <w:szCs w:val="20"/>
              </w:rPr>
              <w:t>0.0108</w:t>
            </w:r>
          </w:p>
        </w:tc>
      </w:tr>
      <w:tr w:rsidR="00943F2C" w:rsidRPr="00A97640" w:rsidTr="0002714E">
        <w:trPr>
          <w:jc w:val="center"/>
        </w:trPr>
        <w:tc>
          <w:tcPr>
            <w:tcW w:w="1914" w:type="dxa"/>
            <w:vAlign w:val="center"/>
          </w:tcPr>
          <w:p w:rsidR="00943F2C" w:rsidRPr="00A97640" w:rsidRDefault="00943F2C" w:rsidP="0002714E">
            <w:pPr>
              <w:spacing w:line="360" w:lineRule="atLeast"/>
              <w:ind w:rightChars="-47" w:right="-113"/>
              <w:rPr>
                <w:rFonts w:ascii="Times New Roman" w:eastAsia="標楷體" w:hAnsi="Times New Roman" w:cs="Times New Roman"/>
                <w:sz w:val="20"/>
                <w:szCs w:val="20"/>
              </w:rPr>
            </w:pPr>
            <w:r w:rsidRPr="00A97640">
              <w:rPr>
                <w:rFonts w:ascii="Times New Roman" w:eastAsia="標楷體" w:hAnsi="Times New Roman" w:cs="Times New Roman"/>
                <w:sz w:val="20"/>
                <w:szCs w:val="20"/>
              </w:rPr>
              <w:t>7</w:t>
            </w:r>
            <w:r w:rsidRPr="00A97640">
              <w:rPr>
                <w:rFonts w:ascii="Times New Roman" w:eastAsia="標楷體" w:hAnsi="Times New Roman" w:cs="Times New Roman"/>
                <w:sz w:val="20"/>
                <w:szCs w:val="20"/>
              </w:rPr>
              <w:t>購機金額</w:t>
            </w:r>
          </w:p>
        </w:tc>
        <w:tc>
          <w:tcPr>
            <w:tcW w:w="1842" w:type="dxa"/>
            <w:vAlign w:val="center"/>
          </w:tcPr>
          <w:p w:rsidR="00943F2C" w:rsidRPr="00A97640" w:rsidRDefault="00943F2C" w:rsidP="0002714E">
            <w:pPr>
              <w:spacing w:line="360" w:lineRule="atLeast"/>
              <w:jc w:val="center"/>
              <w:rPr>
                <w:rFonts w:ascii="Times New Roman" w:eastAsia="新細明體" w:hAnsi="Times New Roman" w:cs="Times New Roman"/>
                <w:sz w:val="20"/>
                <w:szCs w:val="20"/>
              </w:rPr>
            </w:pPr>
          </w:p>
        </w:tc>
        <w:tc>
          <w:tcPr>
            <w:tcW w:w="1261" w:type="dxa"/>
            <w:vAlign w:val="center"/>
          </w:tcPr>
          <w:p w:rsidR="00943F2C" w:rsidRPr="00A97640" w:rsidRDefault="00943F2C" w:rsidP="0002714E">
            <w:pPr>
              <w:spacing w:line="360" w:lineRule="atLeast"/>
              <w:jc w:val="center"/>
              <w:rPr>
                <w:rFonts w:ascii="Times New Roman" w:eastAsia="新細明體" w:hAnsi="Times New Roman" w:cs="Times New Roman"/>
                <w:sz w:val="20"/>
                <w:szCs w:val="20"/>
              </w:rPr>
            </w:pPr>
            <w:r w:rsidRPr="00A97640">
              <w:rPr>
                <w:rFonts w:ascii="Times New Roman" w:eastAsia="新細明體" w:hAnsi="Times New Roman" w:cs="Times New Roman"/>
                <w:color w:val="000000"/>
                <w:sz w:val="20"/>
                <w:szCs w:val="20"/>
              </w:rPr>
              <w:t>6</w:t>
            </w:r>
          </w:p>
        </w:tc>
        <w:tc>
          <w:tcPr>
            <w:tcW w:w="1672" w:type="dxa"/>
            <w:vAlign w:val="center"/>
          </w:tcPr>
          <w:p w:rsidR="00943F2C" w:rsidRPr="00A97640" w:rsidRDefault="00943F2C" w:rsidP="0002714E">
            <w:pPr>
              <w:spacing w:line="360" w:lineRule="atLeast"/>
              <w:jc w:val="right"/>
              <w:rPr>
                <w:rFonts w:ascii="Times New Roman" w:eastAsia="新細明體" w:hAnsi="Times New Roman" w:cs="Times New Roman"/>
                <w:sz w:val="20"/>
                <w:szCs w:val="20"/>
              </w:rPr>
            </w:pPr>
            <w:r w:rsidRPr="00A97640">
              <w:rPr>
                <w:rFonts w:ascii="Times New Roman" w:eastAsia="新細明體" w:hAnsi="Times New Roman" w:cs="Times New Roman"/>
                <w:sz w:val="20"/>
                <w:szCs w:val="20"/>
              </w:rPr>
              <w:t>0.0004</w:t>
            </w:r>
          </w:p>
        </w:tc>
        <w:tc>
          <w:tcPr>
            <w:tcW w:w="1673" w:type="dxa"/>
            <w:vAlign w:val="center"/>
          </w:tcPr>
          <w:p w:rsidR="00943F2C" w:rsidRPr="00A97640" w:rsidRDefault="00943F2C" w:rsidP="0002714E">
            <w:pPr>
              <w:spacing w:line="360" w:lineRule="atLeast"/>
              <w:jc w:val="right"/>
              <w:rPr>
                <w:rFonts w:ascii="Times New Roman" w:eastAsia="新細明體" w:hAnsi="Times New Roman" w:cs="Times New Roman"/>
                <w:sz w:val="20"/>
                <w:szCs w:val="20"/>
              </w:rPr>
            </w:pPr>
            <w:r w:rsidRPr="00A97640">
              <w:rPr>
                <w:rFonts w:ascii="Times New Roman" w:eastAsia="新細明體" w:hAnsi="Times New Roman" w:cs="Times New Roman"/>
                <w:sz w:val="20"/>
                <w:szCs w:val="20"/>
              </w:rPr>
              <w:t>0.0006</w:t>
            </w:r>
          </w:p>
        </w:tc>
      </w:tr>
      <w:tr w:rsidR="00943F2C" w:rsidRPr="00A97640" w:rsidTr="0002714E">
        <w:trPr>
          <w:jc w:val="center"/>
        </w:trPr>
        <w:tc>
          <w:tcPr>
            <w:tcW w:w="1914" w:type="dxa"/>
            <w:vAlign w:val="center"/>
          </w:tcPr>
          <w:p w:rsidR="00943F2C" w:rsidRPr="00A97640" w:rsidRDefault="00943F2C" w:rsidP="0002714E">
            <w:pPr>
              <w:spacing w:line="360" w:lineRule="atLeast"/>
              <w:ind w:rightChars="-47" w:right="-113"/>
              <w:rPr>
                <w:rFonts w:ascii="Times New Roman" w:eastAsia="標楷體" w:hAnsi="Times New Roman" w:cs="Times New Roman"/>
                <w:sz w:val="20"/>
                <w:szCs w:val="20"/>
              </w:rPr>
            </w:pPr>
            <w:r w:rsidRPr="00A97640">
              <w:rPr>
                <w:rFonts w:ascii="Times New Roman" w:eastAsia="標楷體" w:hAnsi="Times New Roman" w:cs="Times New Roman"/>
                <w:sz w:val="20"/>
                <w:szCs w:val="20"/>
              </w:rPr>
              <w:t>2</w:t>
            </w:r>
            <w:r w:rsidRPr="00A97640">
              <w:rPr>
                <w:rFonts w:ascii="Times New Roman" w:eastAsia="標楷體" w:hAnsi="Times New Roman" w:cs="Times New Roman"/>
                <w:sz w:val="20"/>
                <w:szCs w:val="20"/>
              </w:rPr>
              <w:t>性別</w:t>
            </w:r>
          </w:p>
        </w:tc>
        <w:tc>
          <w:tcPr>
            <w:tcW w:w="1842" w:type="dxa"/>
            <w:vAlign w:val="center"/>
          </w:tcPr>
          <w:p w:rsidR="00943F2C" w:rsidRPr="00A97640" w:rsidRDefault="00943F2C" w:rsidP="0002714E">
            <w:pPr>
              <w:spacing w:line="360" w:lineRule="atLeast"/>
              <w:jc w:val="center"/>
              <w:rPr>
                <w:rFonts w:ascii="Times New Roman" w:eastAsia="新細明體" w:hAnsi="Times New Roman" w:cs="Times New Roman"/>
                <w:sz w:val="20"/>
                <w:szCs w:val="20"/>
              </w:rPr>
            </w:pPr>
          </w:p>
        </w:tc>
        <w:tc>
          <w:tcPr>
            <w:tcW w:w="1261" w:type="dxa"/>
            <w:vAlign w:val="center"/>
          </w:tcPr>
          <w:p w:rsidR="00943F2C" w:rsidRPr="00A97640" w:rsidRDefault="00943F2C" w:rsidP="0002714E">
            <w:pPr>
              <w:spacing w:line="360" w:lineRule="atLeast"/>
              <w:jc w:val="center"/>
              <w:rPr>
                <w:rFonts w:ascii="Times New Roman" w:eastAsia="新細明體" w:hAnsi="Times New Roman" w:cs="Times New Roman"/>
                <w:sz w:val="20"/>
                <w:szCs w:val="20"/>
              </w:rPr>
            </w:pPr>
            <w:r w:rsidRPr="00A97640">
              <w:rPr>
                <w:rFonts w:ascii="Times New Roman" w:eastAsia="新細明體" w:hAnsi="Times New Roman" w:cs="Times New Roman"/>
                <w:sz w:val="20"/>
                <w:szCs w:val="20"/>
              </w:rPr>
              <w:t>7</w:t>
            </w:r>
          </w:p>
        </w:tc>
        <w:tc>
          <w:tcPr>
            <w:tcW w:w="1672" w:type="dxa"/>
            <w:vAlign w:val="center"/>
          </w:tcPr>
          <w:p w:rsidR="00943F2C" w:rsidRPr="00A97640" w:rsidRDefault="00943F2C" w:rsidP="0002714E">
            <w:pPr>
              <w:spacing w:line="360" w:lineRule="atLeast"/>
              <w:jc w:val="right"/>
              <w:rPr>
                <w:rFonts w:ascii="Times New Roman" w:eastAsia="新細明體" w:hAnsi="Times New Roman" w:cs="Times New Roman"/>
                <w:sz w:val="20"/>
                <w:szCs w:val="20"/>
              </w:rPr>
            </w:pPr>
            <w:r w:rsidRPr="00A97640">
              <w:rPr>
                <w:rFonts w:ascii="Times New Roman" w:eastAsia="新細明體" w:hAnsi="Times New Roman" w:cs="Times New Roman"/>
                <w:sz w:val="20"/>
                <w:szCs w:val="20"/>
              </w:rPr>
              <w:t>0.0000</w:t>
            </w:r>
          </w:p>
        </w:tc>
        <w:tc>
          <w:tcPr>
            <w:tcW w:w="1673" w:type="dxa"/>
            <w:vAlign w:val="center"/>
          </w:tcPr>
          <w:p w:rsidR="00943F2C" w:rsidRPr="00A97640" w:rsidRDefault="00943F2C" w:rsidP="0002714E">
            <w:pPr>
              <w:spacing w:line="360" w:lineRule="atLeast"/>
              <w:jc w:val="right"/>
              <w:rPr>
                <w:rFonts w:ascii="Times New Roman" w:eastAsia="新細明體" w:hAnsi="Times New Roman" w:cs="Times New Roman"/>
                <w:sz w:val="20"/>
                <w:szCs w:val="20"/>
              </w:rPr>
            </w:pPr>
            <w:r w:rsidRPr="00A97640">
              <w:rPr>
                <w:rFonts w:ascii="Times New Roman" w:eastAsia="新細明體" w:hAnsi="Times New Roman" w:cs="Times New Roman"/>
                <w:sz w:val="20"/>
                <w:szCs w:val="20"/>
              </w:rPr>
              <w:t>0.0000</w:t>
            </w:r>
          </w:p>
        </w:tc>
      </w:tr>
      <w:tr w:rsidR="00943F2C" w:rsidRPr="00A97640" w:rsidTr="0002714E">
        <w:trPr>
          <w:jc w:val="center"/>
        </w:trPr>
        <w:tc>
          <w:tcPr>
            <w:tcW w:w="1914" w:type="dxa"/>
            <w:vAlign w:val="center"/>
          </w:tcPr>
          <w:p w:rsidR="00943F2C" w:rsidRPr="00A97640" w:rsidRDefault="00943F2C" w:rsidP="0002714E">
            <w:pPr>
              <w:spacing w:line="360" w:lineRule="atLeast"/>
              <w:ind w:leftChars="-15" w:left="-36" w:rightChars="-47" w:right="-113" w:firstLineChars="14" w:firstLine="28"/>
              <w:rPr>
                <w:rFonts w:ascii="Times New Roman" w:eastAsia="標楷體" w:hAnsi="Times New Roman" w:cs="Times New Roman"/>
                <w:sz w:val="20"/>
                <w:szCs w:val="20"/>
              </w:rPr>
            </w:pPr>
            <w:r w:rsidRPr="00A97640">
              <w:rPr>
                <w:rFonts w:ascii="Times New Roman" w:eastAsia="標楷體" w:hAnsi="Times New Roman" w:cs="Times New Roman"/>
                <w:sz w:val="20"/>
                <w:szCs w:val="20"/>
              </w:rPr>
              <w:t>4</w:t>
            </w:r>
            <w:r w:rsidRPr="00A97640">
              <w:rPr>
                <w:rFonts w:ascii="Times New Roman" w:eastAsia="標楷體" w:hAnsi="Times New Roman" w:cs="Times New Roman"/>
                <w:sz w:val="20"/>
                <w:szCs w:val="20"/>
              </w:rPr>
              <w:t>費率</w:t>
            </w:r>
          </w:p>
        </w:tc>
        <w:tc>
          <w:tcPr>
            <w:tcW w:w="1842" w:type="dxa"/>
            <w:vAlign w:val="center"/>
          </w:tcPr>
          <w:p w:rsidR="00943F2C" w:rsidRPr="00A97640" w:rsidRDefault="00943F2C" w:rsidP="0002714E">
            <w:pPr>
              <w:spacing w:line="360" w:lineRule="atLeast"/>
              <w:jc w:val="center"/>
              <w:rPr>
                <w:rFonts w:ascii="Times New Roman" w:eastAsia="新細明體" w:hAnsi="Times New Roman" w:cs="Times New Roman"/>
                <w:sz w:val="20"/>
                <w:szCs w:val="20"/>
              </w:rPr>
            </w:pPr>
            <w:r w:rsidRPr="00A97640">
              <w:rPr>
                <w:rFonts w:ascii="Times New Roman" w:eastAsia="新細明體" w:hAnsi="Times New Roman" w:cs="Times New Roman"/>
                <w:color w:val="000000"/>
                <w:sz w:val="20"/>
                <w:szCs w:val="20"/>
              </w:rPr>
              <w:t>1</w:t>
            </w:r>
          </w:p>
        </w:tc>
        <w:tc>
          <w:tcPr>
            <w:tcW w:w="1261" w:type="dxa"/>
            <w:vAlign w:val="center"/>
          </w:tcPr>
          <w:p w:rsidR="00943F2C" w:rsidRPr="00A97640" w:rsidRDefault="00943F2C" w:rsidP="0002714E">
            <w:pPr>
              <w:spacing w:line="360" w:lineRule="atLeast"/>
              <w:jc w:val="center"/>
              <w:rPr>
                <w:rFonts w:ascii="Times New Roman" w:eastAsia="新細明體" w:hAnsi="Times New Roman" w:cs="Times New Roman"/>
                <w:sz w:val="20"/>
                <w:szCs w:val="20"/>
              </w:rPr>
            </w:pPr>
            <w:r w:rsidRPr="00A97640">
              <w:rPr>
                <w:rFonts w:ascii="Times New Roman" w:eastAsia="新細明體" w:hAnsi="Times New Roman" w:cs="Times New Roman"/>
                <w:sz w:val="20"/>
                <w:szCs w:val="20"/>
              </w:rPr>
              <w:t>8</w:t>
            </w:r>
          </w:p>
        </w:tc>
        <w:tc>
          <w:tcPr>
            <w:tcW w:w="1672" w:type="dxa"/>
            <w:vAlign w:val="center"/>
          </w:tcPr>
          <w:p w:rsidR="00943F2C" w:rsidRPr="00A97640" w:rsidRDefault="00943F2C" w:rsidP="0002714E">
            <w:pPr>
              <w:spacing w:line="360" w:lineRule="atLeast"/>
              <w:jc w:val="right"/>
              <w:rPr>
                <w:rFonts w:ascii="Times New Roman" w:eastAsia="新細明體" w:hAnsi="Times New Roman" w:cs="Times New Roman"/>
                <w:sz w:val="20"/>
                <w:szCs w:val="20"/>
              </w:rPr>
            </w:pPr>
            <w:r w:rsidRPr="00A97640">
              <w:rPr>
                <w:rFonts w:ascii="Times New Roman" w:eastAsia="新細明體" w:hAnsi="Times New Roman" w:cs="Times New Roman"/>
                <w:sz w:val="20"/>
                <w:szCs w:val="20"/>
              </w:rPr>
              <w:t>13.4739</w:t>
            </w:r>
          </w:p>
        </w:tc>
        <w:tc>
          <w:tcPr>
            <w:tcW w:w="1673" w:type="dxa"/>
            <w:vAlign w:val="center"/>
          </w:tcPr>
          <w:p w:rsidR="00943F2C" w:rsidRPr="00A97640" w:rsidRDefault="00943F2C" w:rsidP="0002714E">
            <w:pPr>
              <w:spacing w:line="360" w:lineRule="atLeast"/>
              <w:jc w:val="right"/>
              <w:rPr>
                <w:rFonts w:ascii="Times New Roman" w:eastAsia="新細明體" w:hAnsi="Times New Roman" w:cs="Times New Roman"/>
                <w:sz w:val="20"/>
                <w:szCs w:val="20"/>
              </w:rPr>
            </w:pPr>
            <w:r w:rsidRPr="00A97640">
              <w:rPr>
                <w:rFonts w:ascii="Times New Roman" w:eastAsia="新細明體" w:hAnsi="Times New Roman" w:cs="Times New Roman"/>
                <w:sz w:val="20"/>
                <w:szCs w:val="20"/>
              </w:rPr>
              <w:t>13.7503</w:t>
            </w:r>
          </w:p>
        </w:tc>
      </w:tr>
      <w:tr w:rsidR="00943F2C" w:rsidRPr="00A97640" w:rsidTr="0002714E">
        <w:trPr>
          <w:jc w:val="center"/>
        </w:trPr>
        <w:tc>
          <w:tcPr>
            <w:tcW w:w="1914" w:type="dxa"/>
          </w:tcPr>
          <w:p w:rsidR="00943F2C" w:rsidRPr="00A97640" w:rsidRDefault="00943F2C" w:rsidP="0002714E">
            <w:pPr>
              <w:spacing w:line="360" w:lineRule="atLeast"/>
              <w:rPr>
                <w:rFonts w:ascii="Times New Roman" w:eastAsia="新細明體" w:hAnsi="Times New Roman" w:cs="Times New Roman"/>
                <w:sz w:val="20"/>
                <w:szCs w:val="20"/>
              </w:rPr>
            </w:pPr>
            <w:r w:rsidRPr="00A97640">
              <w:rPr>
                <w:rFonts w:ascii="Times New Roman" w:eastAsia="標楷體" w:hAnsi="Times New Roman" w:cs="Times New Roman"/>
                <w:sz w:val="20"/>
                <w:szCs w:val="20"/>
              </w:rPr>
              <w:t>4</w:t>
            </w:r>
            <w:r w:rsidRPr="00A97640">
              <w:rPr>
                <w:rFonts w:ascii="Times New Roman" w:eastAsia="標楷體" w:hAnsi="Times New Roman" w:cs="Times New Roman"/>
                <w:sz w:val="20"/>
                <w:szCs w:val="20"/>
              </w:rPr>
              <w:t>費率</w:t>
            </w:r>
          </w:p>
        </w:tc>
        <w:tc>
          <w:tcPr>
            <w:tcW w:w="1842" w:type="dxa"/>
            <w:vAlign w:val="center"/>
          </w:tcPr>
          <w:p w:rsidR="00943F2C" w:rsidRPr="00A97640" w:rsidRDefault="00943F2C" w:rsidP="0002714E">
            <w:pPr>
              <w:spacing w:line="360" w:lineRule="atLeast"/>
              <w:jc w:val="center"/>
              <w:rPr>
                <w:rFonts w:ascii="Times New Roman" w:eastAsia="新細明體" w:hAnsi="Times New Roman" w:cs="Times New Roman"/>
                <w:sz w:val="20"/>
                <w:szCs w:val="20"/>
              </w:rPr>
            </w:pPr>
            <w:r w:rsidRPr="00A97640">
              <w:rPr>
                <w:rFonts w:ascii="Times New Roman" w:eastAsia="新細明體" w:hAnsi="Times New Roman" w:cs="Times New Roman"/>
                <w:color w:val="000000"/>
                <w:sz w:val="20"/>
                <w:szCs w:val="20"/>
              </w:rPr>
              <w:t>2</w:t>
            </w:r>
          </w:p>
        </w:tc>
        <w:tc>
          <w:tcPr>
            <w:tcW w:w="1261" w:type="dxa"/>
            <w:vAlign w:val="center"/>
          </w:tcPr>
          <w:p w:rsidR="00943F2C" w:rsidRPr="00A97640" w:rsidRDefault="00943F2C" w:rsidP="0002714E">
            <w:pPr>
              <w:spacing w:line="360" w:lineRule="atLeast"/>
              <w:jc w:val="center"/>
              <w:rPr>
                <w:rFonts w:ascii="Times New Roman" w:eastAsia="新細明體" w:hAnsi="Times New Roman" w:cs="Times New Roman"/>
                <w:sz w:val="20"/>
                <w:szCs w:val="20"/>
              </w:rPr>
            </w:pPr>
            <w:r w:rsidRPr="00A97640">
              <w:rPr>
                <w:rFonts w:ascii="Times New Roman" w:eastAsia="新細明體" w:hAnsi="Times New Roman" w:cs="Times New Roman"/>
                <w:sz w:val="20"/>
                <w:szCs w:val="20"/>
              </w:rPr>
              <w:t>9</w:t>
            </w:r>
          </w:p>
        </w:tc>
        <w:tc>
          <w:tcPr>
            <w:tcW w:w="1672" w:type="dxa"/>
            <w:vAlign w:val="center"/>
          </w:tcPr>
          <w:p w:rsidR="00943F2C" w:rsidRPr="00A97640" w:rsidRDefault="00943F2C" w:rsidP="0002714E">
            <w:pPr>
              <w:spacing w:line="360" w:lineRule="atLeast"/>
              <w:jc w:val="right"/>
              <w:rPr>
                <w:rFonts w:ascii="Times New Roman" w:eastAsia="新細明體" w:hAnsi="Times New Roman" w:cs="Times New Roman"/>
                <w:sz w:val="20"/>
                <w:szCs w:val="20"/>
              </w:rPr>
            </w:pPr>
            <w:r w:rsidRPr="00A97640">
              <w:rPr>
                <w:rFonts w:ascii="Times New Roman" w:eastAsia="新細明體" w:hAnsi="Times New Roman" w:cs="Times New Roman"/>
                <w:sz w:val="20"/>
                <w:szCs w:val="20"/>
              </w:rPr>
              <w:t>11,8707</w:t>
            </w:r>
          </w:p>
        </w:tc>
        <w:tc>
          <w:tcPr>
            <w:tcW w:w="1673" w:type="dxa"/>
            <w:vAlign w:val="center"/>
          </w:tcPr>
          <w:p w:rsidR="00943F2C" w:rsidRPr="00A97640" w:rsidRDefault="00943F2C" w:rsidP="0002714E">
            <w:pPr>
              <w:spacing w:line="360" w:lineRule="atLeast"/>
              <w:jc w:val="right"/>
              <w:rPr>
                <w:rFonts w:ascii="Times New Roman" w:eastAsia="新細明體" w:hAnsi="Times New Roman" w:cs="Times New Roman"/>
                <w:sz w:val="20"/>
                <w:szCs w:val="20"/>
              </w:rPr>
            </w:pPr>
            <w:r w:rsidRPr="00A97640">
              <w:rPr>
                <w:rFonts w:ascii="Times New Roman" w:eastAsia="新細明體" w:hAnsi="Times New Roman" w:cs="Times New Roman"/>
                <w:sz w:val="20"/>
                <w:szCs w:val="20"/>
              </w:rPr>
              <w:t>13.0396</w:t>
            </w:r>
          </w:p>
        </w:tc>
      </w:tr>
      <w:tr w:rsidR="00943F2C" w:rsidRPr="00A97640" w:rsidTr="0002714E">
        <w:trPr>
          <w:jc w:val="center"/>
        </w:trPr>
        <w:tc>
          <w:tcPr>
            <w:tcW w:w="1914" w:type="dxa"/>
          </w:tcPr>
          <w:p w:rsidR="00943F2C" w:rsidRPr="00A97640" w:rsidRDefault="00943F2C" w:rsidP="0002714E">
            <w:pPr>
              <w:spacing w:line="360" w:lineRule="atLeast"/>
              <w:rPr>
                <w:rFonts w:ascii="Times New Roman" w:eastAsia="新細明體" w:hAnsi="Times New Roman" w:cs="Times New Roman"/>
                <w:sz w:val="20"/>
                <w:szCs w:val="20"/>
              </w:rPr>
            </w:pPr>
            <w:r w:rsidRPr="00A97640">
              <w:rPr>
                <w:rFonts w:ascii="Times New Roman" w:eastAsia="標楷體" w:hAnsi="Times New Roman" w:cs="Times New Roman"/>
                <w:sz w:val="20"/>
                <w:szCs w:val="20"/>
              </w:rPr>
              <w:t>4</w:t>
            </w:r>
            <w:r w:rsidRPr="00A97640">
              <w:rPr>
                <w:rFonts w:ascii="Times New Roman" w:eastAsia="標楷體" w:hAnsi="Times New Roman" w:cs="Times New Roman"/>
                <w:sz w:val="20"/>
                <w:szCs w:val="20"/>
              </w:rPr>
              <w:t>費率</w:t>
            </w:r>
          </w:p>
        </w:tc>
        <w:tc>
          <w:tcPr>
            <w:tcW w:w="1842" w:type="dxa"/>
            <w:vAlign w:val="center"/>
          </w:tcPr>
          <w:p w:rsidR="00943F2C" w:rsidRPr="00A97640" w:rsidRDefault="00943F2C" w:rsidP="0002714E">
            <w:pPr>
              <w:spacing w:line="360" w:lineRule="atLeast"/>
              <w:jc w:val="center"/>
              <w:rPr>
                <w:rFonts w:ascii="Times New Roman" w:eastAsia="新細明體" w:hAnsi="Times New Roman" w:cs="Times New Roman"/>
                <w:sz w:val="20"/>
                <w:szCs w:val="20"/>
              </w:rPr>
            </w:pPr>
            <w:r w:rsidRPr="00A97640">
              <w:rPr>
                <w:rFonts w:ascii="Times New Roman" w:eastAsia="新細明體" w:hAnsi="Times New Roman" w:cs="Times New Roman"/>
                <w:color w:val="000000"/>
                <w:sz w:val="20"/>
                <w:szCs w:val="20"/>
              </w:rPr>
              <w:t>3</w:t>
            </w:r>
          </w:p>
        </w:tc>
        <w:tc>
          <w:tcPr>
            <w:tcW w:w="1261" w:type="dxa"/>
            <w:vAlign w:val="center"/>
          </w:tcPr>
          <w:p w:rsidR="00943F2C" w:rsidRPr="00A97640" w:rsidRDefault="00943F2C" w:rsidP="0002714E">
            <w:pPr>
              <w:spacing w:line="360" w:lineRule="atLeast"/>
              <w:jc w:val="center"/>
              <w:rPr>
                <w:rFonts w:ascii="Times New Roman" w:eastAsia="新細明體" w:hAnsi="Times New Roman" w:cs="Times New Roman"/>
                <w:sz w:val="20"/>
                <w:szCs w:val="20"/>
              </w:rPr>
            </w:pPr>
            <w:r w:rsidRPr="00A97640">
              <w:rPr>
                <w:rFonts w:ascii="Times New Roman" w:eastAsia="新細明體" w:hAnsi="Times New Roman" w:cs="Times New Roman"/>
                <w:sz w:val="20"/>
                <w:szCs w:val="20"/>
              </w:rPr>
              <w:t>10</w:t>
            </w:r>
          </w:p>
        </w:tc>
        <w:tc>
          <w:tcPr>
            <w:tcW w:w="1672" w:type="dxa"/>
            <w:vAlign w:val="center"/>
          </w:tcPr>
          <w:p w:rsidR="00943F2C" w:rsidRPr="00A97640" w:rsidRDefault="00943F2C" w:rsidP="0002714E">
            <w:pPr>
              <w:spacing w:line="360" w:lineRule="atLeast"/>
              <w:jc w:val="right"/>
              <w:rPr>
                <w:rFonts w:ascii="Times New Roman" w:eastAsia="新細明體" w:hAnsi="Times New Roman" w:cs="Times New Roman"/>
                <w:sz w:val="20"/>
                <w:szCs w:val="20"/>
              </w:rPr>
            </w:pPr>
            <w:r w:rsidRPr="00A97640">
              <w:rPr>
                <w:rFonts w:ascii="Times New Roman" w:eastAsia="新細明體" w:hAnsi="Times New Roman" w:cs="Times New Roman"/>
                <w:sz w:val="20"/>
                <w:szCs w:val="20"/>
              </w:rPr>
              <w:t>7.9019</w:t>
            </w:r>
          </w:p>
        </w:tc>
        <w:tc>
          <w:tcPr>
            <w:tcW w:w="1673" w:type="dxa"/>
            <w:vAlign w:val="center"/>
          </w:tcPr>
          <w:p w:rsidR="00943F2C" w:rsidRPr="00A97640" w:rsidRDefault="00943F2C" w:rsidP="0002714E">
            <w:pPr>
              <w:spacing w:line="360" w:lineRule="atLeast"/>
              <w:jc w:val="right"/>
              <w:rPr>
                <w:rFonts w:ascii="Times New Roman" w:eastAsia="新細明體" w:hAnsi="Times New Roman" w:cs="Times New Roman"/>
                <w:sz w:val="20"/>
                <w:szCs w:val="20"/>
              </w:rPr>
            </w:pPr>
            <w:r w:rsidRPr="00A97640">
              <w:rPr>
                <w:rFonts w:ascii="Times New Roman" w:eastAsia="新細明體" w:hAnsi="Times New Roman" w:cs="Times New Roman"/>
                <w:sz w:val="20"/>
                <w:szCs w:val="20"/>
              </w:rPr>
              <w:t>9.0638</w:t>
            </w:r>
          </w:p>
        </w:tc>
      </w:tr>
      <w:tr w:rsidR="00943F2C" w:rsidRPr="00A97640" w:rsidTr="0002714E">
        <w:trPr>
          <w:jc w:val="center"/>
        </w:trPr>
        <w:tc>
          <w:tcPr>
            <w:tcW w:w="1914" w:type="dxa"/>
          </w:tcPr>
          <w:p w:rsidR="00943F2C" w:rsidRPr="00A97640" w:rsidRDefault="00943F2C" w:rsidP="0002714E">
            <w:pPr>
              <w:spacing w:line="360" w:lineRule="atLeast"/>
              <w:rPr>
                <w:rFonts w:ascii="Times New Roman" w:eastAsia="新細明體" w:hAnsi="Times New Roman" w:cs="Times New Roman"/>
                <w:sz w:val="20"/>
                <w:szCs w:val="20"/>
              </w:rPr>
            </w:pPr>
            <w:r w:rsidRPr="00A97640">
              <w:rPr>
                <w:rFonts w:ascii="Times New Roman" w:eastAsia="標楷體" w:hAnsi="Times New Roman" w:cs="Times New Roman"/>
                <w:sz w:val="20"/>
                <w:szCs w:val="20"/>
              </w:rPr>
              <w:t>4</w:t>
            </w:r>
            <w:r w:rsidRPr="00A97640">
              <w:rPr>
                <w:rFonts w:ascii="Times New Roman" w:eastAsia="標楷體" w:hAnsi="Times New Roman" w:cs="Times New Roman"/>
                <w:sz w:val="20"/>
                <w:szCs w:val="20"/>
              </w:rPr>
              <w:t>費率</w:t>
            </w:r>
          </w:p>
        </w:tc>
        <w:tc>
          <w:tcPr>
            <w:tcW w:w="1842" w:type="dxa"/>
            <w:vAlign w:val="center"/>
          </w:tcPr>
          <w:p w:rsidR="00943F2C" w:rsidRPr="00A97640" w:rsidRDefault="00943F2C" w:rsidP="0002714E">
            <w:pPr>
              <w:spacing w:line="360" w:lineRule="atLeast"/>
              <w:jc w:val="center"/>
              <w:rPr>
                <w:rFonts w:ascii="Times New Roman" w:eastAsia="新細明體" w:hAnsi="Times New Roman" w:cs="Times New Roman"/>
                <w:sz w:val="20"/>
                <w:szCs w:val="20"/>
              </w:rPr>
            </w:pPr>
            <w:r w:rsidRPr="00A97640">
              <w:rPr>
                <w:rFonts w:ascii="Times New Roman" w:eastAsia="新細明體" w:hAnsi="Times New Roman" w:cs="Times New Roman"/>
                <w:color w:val="000000"/>
                <w:sz w:val="20"/>
                <w:szCs w:val="20"/>
              </w:rPr>
              <w:t>4</w:t>
            </w:r>
          </w:p>
        </w:tc>
        <w:tc>
          <w:tcPr>
            <w:tcW w:w="1261" w:type="dxa"/>
            <w:vAlign w:val="center"/>
          </w:tcPr>
          <w:p w:rsidR="00943F2C" w:rsidRPr="00A97640" w:rsidRDefault="00943F2C" w:rsidP="0002714E">
            <w:pPr>
              <w:spacing w:line="360" w:lineRule="atLeast"/>
              <w:jc w:val="center"/>
              <w:rPr>
                <w:rFonts w:ascii="Times New Roman" w:eastAsia="新細明體" w:hAnsi="Times New Roman" w:cs="Times New Roman"/>
                <w:sz w:val="20"/>
                <w:szCs w:val="20"/>
              </w:rPr>
            </w:pPr>
            <w:r w:rsidRPr="00A97640">
              <w:rPr>
                <w:rFonts w:ascii="Times New Roman" w:eastAsia="新細明體" w:hAnsi="Times New Roman" w:cs="Times New Roman"/>
                <w:sz w:val="20"/>
                <w:szCs w:val="20"/>
              </w:rPr>
              <w:t>11</w:t>
            </w:r>
          </w:p>
        </w:tc>
        <w:tc>
          <w:tcPr>
            <w:tcW w:w="1672" w:type="dxa"/>
            <w:vAlign w:val="center"/>
          </w:tcPr>
          <w:p w:rsidR="00943F2C" w:rsidRPr="00A97640" w:rsidRDefault="00943F2C" w:rsidP="0002714E">
            <w:pPr>
              <w:spacing w:line="360" w:lineRule="atLeast"/>
              <w:jc w:val="right"/>
              <w:rPr>
                <w:rFonts w:ascii="Times New Roman" w:eastAsia="新細明體" w:hAnsi="Times New Roman" w:cs="Times New Roman"/>
                <w:sz w:val="20"/>
                <w:szCs w:val="20"/>
              </w:rPr>
            </w:pPr>
            <w:r w:rsidRPr="00A97640">
              <w:rPr>
                <w:rFonts w:ascii="Times New Roman" w:eastAsia="新細明體" w:hAnsi="Times New Roman" w:cs="Times New Roman"/>
                <w:sz w:val="20"/>
                <w:szCs w:val="20"/>
              </w:rPr>
              <w:t>1.3001</w:t>
            </w:r>
          </w:p>
        </w:tc>
        <w:tc>
          <w:tcPr>
            <w:tcW w:w="1673" w:type="dxa"/>
            <w:vAlign w:val="center"/>
          </w:tcPr>
          <w:p w:rsidR="00943F2C" w:rsidRPr="00A97640" w:rsidRDefault="00943F2C" w:rsidP="0002714E">
            <w:pPr>
              <w:spacing w:line="360" w:lineRule="atLeast"/>
              <w:jc w:val="right"/>
              <w:rPr>
                <w:rFonts w:ascii="Times New Roman" w:eastAsia="新細明體" w:hAnsi="Times New Roman" w:cs="Times New Roman"/>
                <w:sz w:val="20"/>
                <w:szCs w:val="20"/>
              </w:rPr>
            </w:pPr>
            <w:r w:rsidRPr="00A97640">
              <w:rPr>
                <w:rFonts w:ascii="Times New Roman" w:eastAsia="新細明體" w:hAnsi="Times New Roman" w:cs="Times New Roman"/>
                <w:sz w:val="20"/>
                <w:szCs w:val="20"/>
              </w:rPr>
              <w:t>1.4666</w:t>
            </w:r>
          </w:p>
        </w:tc>
      </w:tr>
      <w:tr w:rsidR="00943F2C" w:rsidRPr="00A97640" w:rsidTr="0002714E">
        <w:trPr>
          <w:jc w:val="center"/>
        </w:trPr>
        <w:tc>
          <w:tcPr>
            <w:tcW w:w="1914" w:type="dxa"/>
          </w:tcPr>
          <w:p w:rsidR="00943F2C" w:rsidRPr="00A97640" w:rsidRDefault="00943F2C" w:rsidP="0002714E">
            <w:pPr>
              <w:spacing w:line="360" w:lineRule="atLeast"/>
              <w:rPr>
                <w:rFonts w:ascii="Times New Roman" w:eastAsia="新細明體" w:hAnsi="Times New Roman" w:cs="Times New Roman"/>
                <w:sz w:val="20"/>
                <w:szCs w:val="20"/>
              </w:rPr>
            </w:pPr>
            <w:r w:rsidRPr="00A97640">
              <w:rPr>
                <w:rFonts w:ascii="Times New Roman" w:eastAsia="標楷體" w:hAnsi="Times New Roman" w:cs="Times New Roman"/>
                <w:sz w:val="20"/>
                <w:szCs w:val="20"/>
              </w:rPr>
              <w:t>2</w:t>
            </w:r>
            <w:r w:rsidRPr="00A97640">
              <w:rPr>
                <w:rFonts w:ascii="Times New Roman" w:eastAsia="標楷體" w:hAnsi="Times New Roman" w:cs="Times New Roman"/>
                <w:sz w:val="20"/>
                <w:szCs w:val="20"/>
              </w:rPr>
              <w:t>性別</w:t>
            </w:r>
            <w:r w:rsidRPr="00A97640">
              <w:rPr>
                <w:rFonts w:ascii="Times New Roman" w:eastAsia="標楷體" w:hAnsi="Times New Roman" w:cs="Times New Roman"/>
                <w:sz w:val="20"/>
                <w:szCs w:val="20"/>
              </w:rPr>
              <w:t>*4</w:t>
            </w:r>
            <w:r w:rsidRPr="00A97640">
              <w:rPr>
                <w:rFonts w:ascii="Times New Roman" w:eastAsia="標楷體" w:hAnsi="Times New Roman" w:cs="Times New Roman"/>
                <w:sz w:val="20"/>
                <w:szCs w:val="20"/>
              </w:rPr>
              <w:t>費率</w:t>
            </w:r>
          </w:p>
        </w:tc>
        <w:tc>
          <w:tcPr>
            <w:tcW w:w="1842" w:type="dxa"/>
            <w:vAlign w:val="center"/>
          </w:tcPr>
          <w:p w:rsidR="00943F2C" w:rsidRPr="00A97640" w:rsidRDefault="00943F2C" w:rsidP="0002714E">
            <w:pPr>
              <w:spacing w:line="360" w:lineRule="atLeast"/>
              <w:jc w:val="center"/>
              <w:rPr>
                <w:rFonts w:ascii="Times New Roman" w:eastAsia="新細明體" w:hAnsi="Times New Roman" w:cs="Times New Roman"/>
                <w:sz w:val="20"/>
                <w:szCs w:val="20"/>
              </w:rPr>
            </w:pPr>
            <w:r w:rsidRPr="00A97640">
              <w:rPr>
                <w:rFonts w:ascii="Times New Roman" w:eastAsia="新細明體" w:hAnsi="Times New Roman" w:cs="Times New Roman"/>
                <w:color w:val="000000"/>
                <w:sz w:val="20"/>
                <w:szCs w:val="20"/>
              </w:rPr>
              <w:t>1</w:t>
            </w:r>
          </w:p>
        </w:tc>
        <w:tc>
          <w:tcPr>
            <w:tcW w:w="1261" w:type="dxa"/>
            <w:vAlign w:val="center"/>
          </w:tcPr>
          <w:p w:rsidR="00943F2C" w:rsidRPr="00A97640" w:rsidRDefault="00943F2C" w:rsidP="0002714E">
            <w:pPr>
              <w:spacing w:line="360" w:lineRule="atLeast"/>
              <w:jc w:val="center"/>
              <w:rPr>
                <w:rFonts w:ascii="Times New Roman" w:eastAsia="新細明體" w:hAnsi="Times New Roman" w:cs="Times New Roman"/>
                <w:sz w:val="20"/>
                <w:szCs w:val="20"/>
              </w:rPr>
            </w:pPr>
            <w:r w:rsidRPr="00A97640">
              <w:rPr>
                <w:rFonts w:ascii="Times New Roman" w:eastAsia="新細明體" w:hAnsi="Times New Roman" w:cs="Times New Roman"/>
                <w:sz w:val="20"/>
                <w:szCs w:val="20"/>
              </w:rPr>
              <w:t>12</w:t>
            </w:r>
          </w:p>
        </w:tc>
        <w:tc>
          <w:tcPr>
            <w:tcW w:w="1672" w:type="dxa"/>
          </w:tcPr>
          <w:p w:rsidR="00943F2C" w:rsidRPr="00A97640" w:rsidRDefault="00943F2C" w:rsidP="0002714E">
            <w:pPr>
              <w:spacing w:line="360" w:lineRule="atLeast"/>
              <w:jc w:val="right"/>
              <w:rPr>
                <w:rFonts w:ascii="Times New Roman" w:eastAsia="新細明體" w:hAnsi="Times New Roman" w:cs="Times New Roman"/>
                <w:sz w:val="20"/>
                <w:szCs w:val="20"/>
              </w:rPr>
            </w:pPr>
            <w:r w:rsidRPr="00A97640">
              <w:rPr>
                <w:rFonts w:ascii="Times New Roman" w:eastAsia="新細明體" w:hAnsi="Times New Roman" w:cs="Times New Roman"/>
                <w:sz w:val="20"/>
                <w:szCs w:val="20"/>
              </w:rPr>
              <w:t>0.0000</w:t>
            </w:r>
          </w:p>
        </w:tc>
        <w:tc>
          <w:tcPr>
            <w:tcW w:w="1673" w:type="dxa"/>
          </w:tcPr>
          <w:p w:rsidR="00943F2C" w:rsidRPr="00A97640" w:rsidRDefault="00943F2C" w:rsidP="0002714E">
            <w:pPr>
              <w:spacing w:line="360" w:lineRule="atLeast"/>
              <w:jc w:val="right"/>
              <w:rPr>
                <w:rFonts w:ascii="Times New Roman" w:eastAsia="新細明體" w:hAnsi="Times New Roman" w:cs="Times New Roman"/>
                <w:sz w:val="20"/>
                <w:szCs w:val="20"/>
              </w:rPr>
            </w:pPr>
            <w:r w:rsidRPr="00A97640">
              <w:rPr>
                <w:rFonts w:ascii="Times New Roman" w:eastAsia="新細明體" w:hAnsi="Times New Roman" w:cs="Times New Roman"/>
                <w:sz w:val="20"/>
                <w:szCs w:val="20"/>
              </w:rPr>
              <w:t>0.0000</w:t>
            </w:r>
          </w:p>
        </w:tc>
      </w:tr>
      <w:tr w:rsidR="00943F2C" w:rsidRPr="00A97640" w:rsidTr="0002714E">
        <w:trPr>
          <w:jc w:val="center"/>
        </w:trPr>
        <w:tc>
          <w:tcPr>
            <w:tcW w:w="1914" w:type="dxa"/>
          </w:tcPr>
          <w:p w:rsidR="00943F2C" w:rsidRPr="00A97640" w:rsidRDefault="00943F2C" w:rsidP="0002714E">
            <w:pPr>
              <w:spacing w:line="360" w:lineRule="atLeast"/>
              <w:rPr>
                <w:rFonts w:ascii="Times New Roman" w:eastAsia="新細明體" w:hAnsi="Times New Roman" w:cs="Times New Roman"/>
                <w:sz w:val="20"/>
                <w:szCs w:val="20"/>
              </w:rPr>
            </w:pPr>
            <w:r w:rsidRPr="00A97640">
              <w:rPr>
                <w:rFonts w:ascii="Times New Roman" w:eastAsia="標楷體" w:hAnsi="Times New Roman" w:cs="Times New Roman"/>
                <w:sz w:val="20"/>
                <w:szCs w:val="20"/>
              </w:rPr>
              <w:t>2</w:t>
            </w:r>
            <w:r w:rsidRPr="00A97640">
              <w:rPr>
                <w:rFonts w:ascii="Times New Roman" w:eastAsia="標楷體" w:hAnsi="Times New Roman" w:cs="Times New Roman"/>
                <w:sz w:val="20"/>
                <w:szCs w:val="20"/>
              </w:rPr>
              <w:t>性別</w:t>
            </w:r>
            <w:r w:rsidRPr="00A97640">
              <w:rPr>
                <w:rFonts w:ascii="Times New Roman" w:eastAsia="標楷體" w:hAnsi="Times New Roman" w:cs="Times New Roman"/>
                <w:sz w:val="20"/>
                <w:szCs w:val="20"/>
              </w:rPr>
              <w:t>*4</w:t>
            </w:r>
            <w:r w:rsidRPr="00A97640">
              <w:rPr>
                <w:rFonts w:ascii="Times New Roman" w:eastAsia="標楷體" w:hAnsi="Times New Roman" w:cs="Times New Roman"/>
                <w:sz w:val="20"/>
                <w:szCs w:val="20"/>
              </w:rPr>
              <w:t>費率</w:t>
            </w:r>
          </w:p>
        </w:tc>
        <w:tc>
          <w:tcPr>
            <w:tcW w:w="1842" w:type="dxa"/>
            <w:vAlign w:val="center"/>
          </w:tcPr>
          <w:p w:rsidR="00943F2C" w:rsidRPr="00A97640" w:rsidRDefault="00943F2C" w:rsidP="0002714E">
            <w:pPr>
              <w:spacing w:line="360" w:lineRule="atLeast"/>
              <w:jc w:val="center"/>
              <w:rPr>
                <w:rFonts w:ascii="Times New Roman" w:eastAsia="新細明體" w:hAnsi="Times New Roman" w:cs="Times New Roman"/>
                <w:sz w:val="20"/>
                <w:szCs w:val="20"/>
              </w:rPr>
            </w:pPr>
            <w:r w:rsidRPr="00A97640">
              <w:rPr>
                <w:rFonts w:ascii="Times New Roman" w:eastAsia="新細明體" w:hAnsi="Times New Roman" w:cs="Times New Roman"/>
                <w:color w:val="000000"/>
                <w:sz w:val="20"/>
                <w:szCs w:val="20"/>
              </w:rPr>
              <w:t>2</w:t>
            </w:r>
          </w:p>
        </w:tc>
        <w:tc>
          <w:tcPr>
            <w:tcW w:w="1261" w:type="dxa"/>
            <w:vAlign w:val="center"/>
          </w:tcPr>
          <w:p w:rsidR="00943F2C" w:rsidRPr="00A97640" w:rsidRDefault="00943F2C" w:rsidP="0002714E">
            <w:pPr>
              <w:spacing w:line="360" w:lineRule="atLeast"/>
              <w:jc w:val="center"/>
              <w:rPr>
                <w:rFonts w:ascii="Times New Roman" w:eastAsia="新細明體" w:hAnsi="Times New Roman" w:cs="Times New Roman"/>
                <w:sz w:val="20"/>
                <w:szCs w:val="20"/>
              </w:rPr>
            </w:pPr>
            <w:r w:rsidRPr="00A97640">
              <w:rPr>
                <w:rFonts w:ascii="Times New Roman" w:eastAsia="新細明體" w:hAnsi="Times New Roman" w:cs="Times New Roman"/>
                <w:sz w:val="20"/>
                <w:szCs w:val="20"/>
              </w:rPr>
              <w:t>13</w:t>
            </w:r>
          </w:p>
        </w:tc>
        <w:tc>
          <w:tcPr>
            <w:tcW w:w="1672" w:type="dxa"/>
          </w:tcPr>
          <w:p w:rsidR="00943F2C" w:rsidRPr="00A97640" w:rsidRDefault="00943F2C" w:rsidP="0002714E">
            <w:pPr>
              <w:spacing w:line="360" w:lineRule="atLeast"/>
              <w:jc w:val="right"/>
              <w:rPr>
                <w:rFonts w:ascii="Times New Roman" w:eastAsia="新細明體" w:hAnsi="Times New Roman" w:cs="Times New Roman"/>
                <w:sz w:val="20"/>
                <w:szCs w:val="20"/>
              </w:rPr>
            </w:pPr>
            <w:r w:rsidRPr="00A97640">
              <w:rPr>
                <w:rFonts w:ascii="Times New Roman" w:eastAsia="新細明體" w:hAnsi="Times New Roman" w:cs="Times New Roman"/>
                <w:sz w:val="20"/>
                <w:szCs w:val="20"/>
              </w:rPr>
              <w:t>0.0000</w:t>
            </w:r>
          </w:p>
        </w:tc>
        <w:tc>
          <w:tcPr>
            <w:tcW w:w="1673" w:type="dxa"/>
          </w:tcPr>
          <w:p w:rsidR="00943F2C" w:rsidRPr="00A97640" w:rsidRDefault="00943F2C" w:rsidP="0002714E">
            <w:pPr>
              <w:spacing w:line="360" w:lineRule="atLeast"/>
              <w:jc w:val="right"/>
              <w:rPr>
                <w:rFonts w:ascii="Times New Roman" w:eastAsia="新細明體" w:hAnsi="Times New Roman" w:cs="Times New Roman"/>
                <w:sz w:val="20"/>
                <w:szCs w:val="20"/>
              </w:rPr>
            </w:pPr>
            <w:r w:rsidRPr="00A97640">
              <w:rPr>
                <w:rFonts w:ascii="Times New Roman" w:eastAsia="新細明體" w:hAnsi="Times New Roman" w:cs="Times New Roman"/>
                <w:sz w:val="20"/>
                <w:szCs w:val="20"/>
              </w:rPr>
              <w:t>0.0000</w:t>
            </w:r>
          </w:p>
        </w:tc>
      </w:tr>
      <w:tr w:rsidR="00943F2C" w:rsidRPr="00A97640" w:rsidTr="0002714E">
        <w:trPr>
          <w:jc w:val="center"/>
        </w:trPr>
        <w:tc>
          <w:tcPr>
            <w:tcW w:w="1914" w:type="dxa"/>
          </w:tcPr>
          <w:p w:rsidR="00943F2C" w:rsidRPr="00A97640" w:rsidRDefault="00943F2C" w:rsidP="0002714E">
            <w:pPr>
              <w:spacing w:line="360" w:lineRule="atLeast"/>
              <w:rPr>
                <w:rFonts w:ascii="Times New Roman" w:eastAsia="新細明體" w:hAnsi="Times New Roman" w:cs="Times New Roman"/>
                <w:sz w:val="20"/>
                <w:szCs w:val="20"/>
              </w:rPr>
            </w:pPr>
            <w:r w:rsidRPr="00A97640">
              <w:rPr>
                <w:rFonts w:ascii="Times New Roman" w:eastAsia="標楷體" w:hAnsi="Times New Roman" w:cs="Times New Roman"/>
                <w:sz w:val="20"/>
                <w:szCs w:val="20"/>
              </w:rPr>
              <w:t>2</w:t>
            </w:r>
            <w:r w:rsidRPr="00A97640">
              <w:rPr>
                <w:rFonts w:ascii="Times New Roman" w:eastAsia="標楷體" w:hAnsi="Times New Roman" w:cs="Times New Roman"/>
                <w:sz w:val="20"/>
                <w:szCs w:val="20"/>
              </w:rPr>
              <w:t>性別</w:t>
            </w:r>
            <w:r w:rsidRPr="00A97640">
              <w:rPr>
                <w:rFonts w:ascii="Times New Roman" w:eastAsia="標楷體" w:hAnsi="Times New Roman" w:cs="Times New Roman"/>
                <w:sz w:val="20"/>
                <w:szCs w:val="20"/>
              </w:rPr>
              <w:t>*4</w:t>
            </w:r>
            <w:r w:rsidRPr="00A97640">
              <w:rPr>
                <w:rFonts w:ascii="Times New Roman" w:eastAsia="標楷體" w:hAnsi="Times New Roman" w:cs="Times New Roman"/>
                <w:sz w:val="20"/>
                <w:szCs w:val="20"/>
              </w:rPr>
              <w:t>費率</w:t>
            </w:r>
          </w:p>
        </w:tc>
        <w:tc>
          <w:tcPr>
            <w:tcW w:w="1842" w:type="dxa"/>
            <w:vAlign w:val="center"/>
          </w:tcPr>
          <w:p w:rsidR="00943F2C" w:rsidRPr="00A97640" w:rsidRDefault="00943F2C" w:rsidP="0002714E">
            <w:pPr>
              <w:spacing w:line="360" w:lineRule="atLeast"/>
              <w:jc w:val="center"/>
              <w:rPr>
                <w:rFonts w:ascii="Times New Roman" w:eastAsia="新細明體" w:hAnsi="Times New Roman" w:cs="Times New Roman"/>
                <w:sz w:val="20"/>
                <w:szCs w:val="20"/>
              </w:rPr>
            </w:pPr>
            <w:r w:rsidRPr="00A97640">
              <w:rPr>
                <w:rFonts w:ascii="Times New Roman" w:eastAsia="新細明體" w:hAnsi="Times New Roman" w:cs="Times New Roman"/>
                <w:color w:val="000000"/>
                <w:sz w:val="20"/>
                <w:szCs w:val="20"/>
              </w:rPr>
              <w:t>3</w:t>
            </w:r>
          </w:p>
        </w:tc>
        <w:tc>
          <w:tcPr>
            <w:tcW w:w="1261" w:type="dxa"/>
            <w:vAlign w:val="center"/>
          </w:tcPr>
          <w:p w:rsidR="00943F2C" w:rsidRPr="00A97640" w:rsidRDefault="00943F2C" w:rsidP="0002714E">
            <w:pPr>
              <w:spacing w:line="360" w:lineRule="atLeast"/>
              <w:jc w:val="center"/>
              <w:rPr>
                <w:rFonts w:ascii="Times New Roman" w:eastAsia="新細明體" w:hAnsi="Times New Roman" w:cs="Times New Roman"/>
                <w:sz w:val="20"/>
                <w:szCs w:val="20"/>
              </w:rPr>
            </w:pPr>
            <w:r w:rsidRPr="00A97640">
              <w:rPr>
                <w:rFonts w:ascii="Times New Roman" w:eastAsia="新細明體" w:hAnsi="Times New Roman" w:cs="Times New Roman"/>
                <w:sz w:val="20"/>
                <w:szCs w:val="20"/>
              </w:rPr>
              <w:t>14</w:t>
            </w:r>
          </w:p>
        </w:tc>
        <w:tc>
          <w:tcPr>
            <w:tcW w:w="1672" w:type="dxa"/>
          </w:tcPr>
          <w:p w:rsidR="00943F2C" w:rsidRPr="00A97640" w:rsidRDefault="00943F2C" w:rsidP="0002714E">
            <w:pPr>
              <w:spacing w:line="360" w:lineRule="atLeast"/>
              <w:jc w:val="right"/>
              <w:rPr>
                <w:rFonts w:ascii="Times New Roman" w:eastAsia="新細明體" w:hAnsi="Times New Roman" w:cs="Times New Roman"/>
                <w:sz w:val="20"/>
                <w:szCs w:val="20"/>
              </w:rPr>
            </w:pPr>
            <w:r w:rsidRPr="00A97640">
              <w:rPr>
                <w:rFonts w:ascii="Times New Roman" w:eastAsia="新細明體" w:hAnsi="Times New Roman" w:cs="Times New Roman"/>
                <w:sz w:val="20"/>
                <w:szCs w:val="20"/>
              </w:rPr>
              <w:t>0.0000</w:t>
            </w:r>
          </w:p>
        </w:tc>
        <w:tc>
          <w:tcPr>
            <w:tcW w:w="1673" w:type="dxa"/>
          </w:tcPr>
          <w:p w:rsidR="00943F2C" w:rsidRPr="00A97640" w:rsidRDefault="00943F2C" w:rsidP="0002714E">
            <w:pPr>
              <w:spacing w:line="360" w:lineRule="atLeast"/>
              <w:jc w:val="right"/>
              <w:rPr>
                <w:rFonts w:ascii="Times New Roman" w:eastAsia="新細明體" w:hAnsi="Times New Roman" w:cs="Times New Roman"/>
                <w:sz w:val="20"/>
                <w:szCs w:val="20"/>
              </w:rPr>
            </w:pPr>
            <w:r w:rsidRPr="00A97640">
              <w:rPr>
                <w:rFonts w:ascii="Times New Roman" w:eastAsia="新細明體" w:hAnsi="Times New Roman" w:cs="Times New Roman"/>
                <w:sz w:val="20"/>
                <w:szCs w:val="20"/>
              </w:rPr>
              <w:t>0.0000</w:t>
            </w:r>
          </w:p>
        </w:tc>
      </w:tr>
      <w:tr w:rsidR="00943F2C" w:rsidRPr="00A97640" w:rsidTr="0002714E">
        <w:trPr>
          <w:jc w:val="center"/>
        </w:trPr>
        <w:tc>
          <w:tcPr>
            <w:tcW w:w="1914" w:type="dxa"/>
          </w:tcPr>
          <w:p w:rsidR="00943F2C" w:rsidRPr="00A97640" w:rsidRDefault="00943F2C" w:rsidP="0002714E">
            <w:pPr>
              <w:spacing w:line="360" w:lineRule="atLeast"/>
              <w:rPr>
                <w:rFonts w:ascii="Times New Roman" w:eastAsia="新細明體" w:hAnsi="Times New Roman" w:cs="Times New Roman"/>
                <w:sz w:val="20"/>
                <w:szCs w:val="20"/>
              </w:rPr>
            </w:pPr>
            <w:r w:rsidRPr="00A97640">
              <w:rPr>
                <w:rFonts w:ascii="Times New Roman" w:eastAsia="標楷體" w:hAnsi="Times New Roman" w:cs="Times New Roman"/>
                <w:sz w:val="20"/>
                <w:szCs w:val="20"/>
              </w:rPr>
              <w:t>2</w:t>
            </w:r>
            <w:r w:rsidRPr="00A97640">
              <w:rPr>
                <w:rFonts w:ascii="Times New Roman" w:eastAsia="標楷體" w:hAnsi="Times New Roman" w:cs="Times New Roman"/>
                <w:sz w:val="20"/>
                <w:szCs w:val="20"/>
              </w:rPr>
              <w:t>性別</w:t>
            </w:r>
            <w:r w:rsidRPr="00A97640">
              <w:rPr>
                <w:rFonts w:ascii="Times New Roman" w:eastAsia="標楷體" w:hAnsi="Times New Roman" w:cs="Times New Roman"/>
                <w:sz w:val="20"/>
                <w:szCs w:val="20"/>
              </w:rPr>
              <w:t>*4</w:t>
            </w:r>
            <w:r w:rsidRPr="00A97640">
              <w:rPr>
                <w:rFonts w:ascii="Times New Roman" w:eastAsia="標楷體" w:hAnsi="Times New Roman" w:cs="Times New Roman"/>
                <w:sz w:val="20"/>
                <w:szCs w:val="20"/>
              </w:rPr>
              <w:t>費率</w:t>
            </w:r>
          </w:p>
        </w:tc>
        <w:tc>
          <w:tcPr>
            <w:tcW w:w="1842" w:type="dxa"/>
            <w:vAlign w:val="center"/>
          </w:tcPr>
          <w:p w:rsidR="00943F2C" w:rsidRPr="00A97640" w:rsidRDefault="00943F2C" w:rsidP="0002714E">
            <w:pPr>
              <w:spacing w:line="360" w:lineRule="atLeast"/>
              <w:jc w:val="center"/>
              <w:rPr>
                <w:rFonts w:ascii="Times New Roman" w:eastAsia="新細明體" w:hAnsi="Times New Roman" w:cs="Times New Roman"/>
                <w:sz w:val="20"/>
                <w:szCs w:val="20"/>
              </w:rPr>
            </w:pPr>
            <w:r w:rsidRPr="00A97640">
              <w:rPr>
                <w:rFonts w:ascii="Times New Roman" w:eastAsia="新細明體" w:hAnsi="Times New Roman" w:cs="Times New Roman"/>
                <w:color w:val="000000"/>
                <w:sz w:val="20"/>
                <w:szCs w:val="20"/>
              </w:rPr>
              <w:t>4</w:t>
            </w:r>
          </w:p>
        </w:tc>
        <w:tc>
          <w:tcPr>
            <w:tcW w:w="1261" w:type="dxa"/>
            <w:vAlign w:val="center"/>
          </w:tcPr>
          <w:p w:rsidR="00943F2C" w:rsidRPr="00A97640" w:rsidRDefault="00943F2C" w:rsidP="0002714E">
            <w:pPr>
              <w:spacing w:line="360" w:lineRule="atLeast"/>
              <w:jc w:val="center"/>
              <w:rPr>
                <w:rFonts w:ascii="Times New Roman" w:eastAsia="新細明體" w:hAnsi="Times New Roman" w:cs="Times New Roman"/>
                <w:sz w:val="20"/>
                <w:szCs w:val="20"/>
              </w:rPr>
            </w:pPr>
            <w:r w:rsidRPr="00A97640">
              <w:rPr>
                <w:rFonts w:ascii="Times New Roman" w:eastAsia="新細明體" w:hAnsi="Times New Roman" w:cs="Times New Roman"/>
                <w:sz w:val="20"/>
                <w:szCs w:val="20"/>
              </w:rPr>
              <w:t>15</w:t>
            </w:r>
          </w:p>
        </w:tc>
        <w:tc>
          <w:tcPr>
            <w:tcW w:w="1672" w:type="dxa"/>
          </w:tcPr>
          <w:p w:rsidR="00943F2C" w:rsidRPr="00A97640" w:rsidRDefault="00943F2C" w:rsidP="0002714E">
            <w:pPr>
              <w:spacing w:line="360" w:lineRule="atLeast"/>
              <w:jc w:val="right"/>
              <w:rPr>
                <w:rFonts w:ascii="Times New Roman" w:eastAsia="新細明體" w:hAnsi="Times New Roman" w:cs="Times New Roman"/>
                <w:sz w:val="20"/>
                <w:szCs w:val="20"/>
              </w:rPr>
            </w:pPr>
            <w:r w:rsidRPr="00A97640">
              <w:rPr>
                <w:rFonts w:ascii="Times New Roman" w:eastAsia="新細明體" w:hAnsi="Times New Roman" w:cs="Times New Roman"/>
                <w:sz w:val="20"/>
                <w:szCs w:val="20"/>
              </w:rPr>
              <w:t>0.0000</w:t>
            </w:r>
          </w:p>
        </w:tc>
        <w:tc>
          <w:tcPr>
            <w:tcW w:w="1673" w:type="dxa"/>
          </w:tcPr>
          <w:p w:rsidR="00943F2C" w:rsidRPr="00A97640" w:rsidRDefault="00943F2C" w:rsidP="0002714E">
            <w:pPr>
              <w:spacing w:line="360" w:lineRule="atLeast"/>
              <w:jc w:val="right"/>
              <w:rPr>
                <w:rFonts w:ascii="Times New Roman" w:eastAsia="新細明體" w:hAnsi="Times New Roman" w:cs="Times New Roman"/>
                <w:sz w:val="20"/>
                <w:szCs w:val="20"/>
              </w:rPr>
            </w:pPr>
            <w:r w:rsidRPr="00A97640">
              <w:rPr>
                <w:rFonts w:ascii="Times New Roman" w:eastAsia="新細明體" w:hAnsi="Times New Roman" w:cs="Times New Roman"/>
                <w:sz w:val="20"/>
                <w:szCs w:val="20"/>
              </w:rPr>
              <w:t>0.0000</w:t>
            </w:r>
          </w:p>
        </w:tc>
      </w:tr>
    </w:tbl>
    <w:p w:rsidR="00943F2C" w:rsidRPr="00A97640" w:rsidRDefault="00943F2C" w:rsidP="00943F2C">
      <w:pPr>
        <w:spacing w:line="360" w:lineRule="atLeast"/>
        <w:ind w:rightChars="-3" w:right="-7"/>
        <w:jc w:val="both"/>
        <w:rPr>
          <w:rFonts w:ascii="Times New Roman" w:eastAsia="標楷體" w:hAnsi="Times New Roman" w:cs="Times New Roman"/>
          <w:sz w:val="20"/>
          <w:szCs w:val="20"/>
        </w:rPr>
      </w:pPr>
      <w:r w:rsidRPr="00A97640">
        <w:rPr>
          <w:rFonts w:ascii="Times New Roman" w:eastAsia="標楷體" w:hAnsi="Times New Roman" w:cs="Times New Roman"/>
          <w:sz w:val="20"/>
          <w:szCs w:val="20"/>
        </w:rPr>
        <w:t xml:space="preserve">    </w:t>
      </w:r>
      <w:r w:rsidRPr="00A97640">
        <w:rPr>
          <w:rFonts w:ascii="Times New Roman" w:eastAsia="標楷體" w:hAnsi="Times New Roman" w:cs="Times New Roman"/>
          <w:sz w:val="20"/>
          <w:szCs w:val="20"/>
        </w:rPr>
        <w:t>由表</w:t>
      </w:r>
      <w:r w:rsidRPr="00A97640">
        <w:rPr>
          <w:rFonts w:ascii="Times New Roman" w:eastAsia="標楷體" w:hAnsi="Times New Roman" w:cs="Times New Roman"/>
          <w:sz w:val="20"/>
          <w:szCs w:val="20"/>
        </w:rPr>
        <w:t>4-10</w:t>
      </w:r>
      <w:r w:rsidRPr="00A97640">
        <w:rPr>
          <w:rFonts w:ascii="Times New Roman" w:eastAsia="標楷體" w:hAnsi="Times New Roman" w:cs="Times New Roman"/>
          <w:sz w:val="20"/>
          <w:szCs w:val="20"/>
        </w:rPr>
        <w:t>可以得知，未申租</w:t>
      </w:r>
      <w:r w:rsidRPr="00A97640">
        <w:rPr>
          <w:rFonts w:ascii="Times New Roman" w:eastAsia="標楷體" w:hAnsi="Times New Roman" w:cs="Times New Roman"/>
          <w:sz w:val="20"/>
          <w:szCs w:val="20"/>
        </w:rPr>
        <w:t>mPro</w:t>
      </w:r>
      <w:r w:rsidRPr="00A97640">
        <w:rPr>
          <w:rFonts w:ascii="Times New Roman" w:eastAsia="標楷體" w:hAnsi="Times New Roman" w:cs="Times New Roman"/>
          <w:sz w:val="20"/>
          <w:szCs w:val="20"/>
        </w:rPr>
        <w:t>顧客群有</w:t>
      </w:r>
      <w:r w:rsidRPr="00A97640">
        <w:rPr>
          <w:rFonts w:ascii="Times New Roman" w:eastAsia="標楷體" w:hAnsi="Times New Roman" w:cs="Times New Roman"/>
          <w:sz w:val="20"/>
          <w:szCs w:val="20"/>
        </w:rPr>
        <w:t>3316</w:t>
      </w:r>
      <w:r w:rsidRPr="00A97640">
        <w:rPr>
          <w:rFonts w:ascii="Times New Roman" w:eastAsia="標楷體" w:hAnsi="Times New Roman" w:cs="Times New Roman"/>
          <w:sz w:val="20"/>
          <w:szCs w:val="20"/>
        </w:rPr>
        <w:t>筆樣本被正確歸類至</w:t>
      </w:r>
      <w:r w:rsidRPr="00A97640">
        <w:rPr>
          <w:rFonts w:ascii="Times New Roman" w:eastAsia="標楷體" w:hAnsi="Times New Roman" w:cs="Times New Roman"/>
          <w:sz w:val="20"/>
          <w:szCs w:val="20"/>
        </w:rPr>
        <w:t>Class0</w:t>
      </w:r>
      <w:r w:rsidRPr="00A97640">
        <w:rPr>
          <w:rFonts w:ascii="Times New Roman" w:eastAsia="標楷體" w:hAnsi="Times New Roman" w:cs="Times New Roman"/>
          <w:sz w:val="20"/>
          <w:szCs w:val="20"/>
        </w:rPr>
        <w:t>中，在申租</w:t>
      </w:r>
      <w:r w:rsidRPr="00A97640">
        <w:rPr>
          <w:rFonts w:ascii="Times New Roman" w:eastAsia="標楷體" w:hAnsi="Times New Roman" w:cs="Times New Roman"/>
          <w:sz w:val="20"/>
          <w:szCs w:val="20"/>
        </w:rPr>
        <w:t>mPro</w:t>
      </w:r>
      <w:r w:rsidRPr="00A97640">
        <w:rPr>
          <w:rFonts w:ascii="Times New Roman" w:eastAsia="標楷體" w:hAnsi="Times New Roman" w:cs="Times New Roman"/>
          <w:sz w:val="20"/>
          <w:szCs w:val="20"/>
        </w:rPr>
        <w:t>顧客群中，有</w:t>
      </w:r>
      <w:r w:rsidRPr="00A97640">
        <w:rPr>
          <w:rFonts w:ascii="Times New Roman" w:eastAsia="標楷體" w:hAnsi="Times New Roman" w:cs="Times New Roman"/>
          <w:sz w:val="20"/>
          <w:szCs w:val="20"/>
        </w:rPr>
        <w:t>2046</w:t>
      </w:r>
      <w:r w:rsidRPr="00A97640">
        <w:rPr>
          <w:rFonts w:ascii="Times New Roman" w:eastAsia="標楷體" w:hAnsi="Times New Roman" w:cs="Times New Roman"/>
          <w:sz w:val="20"/>
          <w:szCs w:val="20"/>
        </w:rPr>
        <w:t>筆樣本被正確歸類至</w:t>
      </w:r>
      <w:r w:rsidRPr="00A97640">
        <w:rPr>
          <w:rFonts w:ascii="Times New Roman" w:eastAsia="標楷體" w:hAnsi="Times New Roman" w:cs="Times New Roman"/>
          <w:sz w:val="20"/>
          <w:szCs w:val="20"/>
        </w:rPr>
        <w:t>Class1</w:t>
      </w:r>
      <w:r w:rsidRPr="00A97640">
        <w:rPr>
          <w:rFonts w:ascii="Times New Roman" w:eastAsia="標楷體" w:hAnsi="Times New Roman" w:cs="Times New Roman"/>
          <w:sz w:val="20"/>
          <w:szCs w:val="20"/>
        </w:rPr>
        <w:t>中，整體預測正確率達</w:t>
      </w:r>
      <w:r w:rsidRPr="00A97640">
        <w:rPr>
          <w:rFonts w:ascii="Times New Roman" w:eastAsia="標楷體" w:hAnsi="Times New Roman" w:cs="Times New Roman"/>
          <w:sz w:val="20"/>
          <w:szCs w:val="20"/>
        </w:rPr>
        <w:t>89.37%</w:t>
      </w:r>
      <w:r w:rsidRPr="00A97640">
        <w:rPr>
          <w:rFonts w:ascii="Times New Roman" w:eastAsia="標楷體" w:hAnsi="Times New Roman" w:cs="Times New Roman"/>
          <w:sz w:val="20"/>
          <w:szCs w:val="20"/>
        </w:rPr>
        <w:t>，表示各項變數對於預測是否申租</w:t>
      </w:r>
      <w:r w:rsidRPr="00A97640">
        <w:rPr>
          <w:rFonts w:ascii="Times New Roman" w:eastAsia="標楷體" w:hAnsi="Times New Roman" w:cs="Times New Roman"/>
          <w:sz w:val="20"/>
          <w:szCs w:val="20"/>
        </w:rPr>
        <w:t>mPro</w:t>
      </w:r>
      <w:r w:rsidRPr="00A97640">
        <w:rPr>
          <w:rFonts w:ascii="Times New Roman" w:eastAsia="標楷體" w:hAnsi="Times New Roman" w:cs="Times New Roman"/>
          <w:sz w:val="20"/>
          <w:szCs w:val="20"/>
        </w:rPr>
        <w:t>有一定預測能力。</w:t>
      </w:r>
    </w:p>
    <w:p w:rsidR="00943F2C" w:rsidRDefault="00943F2C" w:rsidP="00943F2C">
      <w:pPr>
        <w:spacing w:line="360" w:lineRule="atLeast"/>
        <w:ind w:rightChars="-9" w:right="-22"/>
        <w:jc w:val="center"/>
        <w:rPr>
          <w:rFonts w:ascii="Times New Roman" w:eastAsia="標楷體" w:hAnsi="Times New Roman" w:cs="Times New Roman"/>
          <w:sz w:val="20"/>
          <w:szCs w:val="20"/>
        </w:rPr>
      </w:pPr>
      <w:bookmarkStart w:id="47" w:name="_Toc329988637"/>
    </w:p>
    <w:p w:rsidR="00943F2C" w:rsidRDefault="00943F2C" w:rsidP="00943F2C">
      <w:pPr>
        <w:spacing w:line="360" w:lineRule="atLeast"/>
        <w:ind w:rightChars="-9" w:right="-22"/>
        <w:jc w:val="center"/>
        <w:rPr>
          <w:rFonts w:ascii="Times New Roman" w:eastAsia="標楷體" w:hAnsi="Times New Roman" w:cs="Times New Roman"/>
          <w:sz w:val="20"/>
          <w:szCs w:val="20"/>
        </w:rPr>
      </w:pPr>
    </w:p>
    <w:p w:rsidR="00943F2C" w:rsidRPr="00A97640" w:rsidRDefault="00943F2C" w:rsidP="00943F2C">
      <w:pPr>
        <w:spacing w:line="360" w:lineRule="atLeast"/>
        <w:ind w:rightChars="-9" w:right="-22"/>
        <w:jc w:val="center"/>
        <w:rPr>
          <w:rFonts w:ascii="Times New Roman" w:eastAsia="標楷體" w:hAnsi="Times New Roman" w:cs="Times New Roman"/>
          <w:sz w:val="20"/>
          <w:szCs w:val="20"/>
        </w:rPr>
      </w:pPr>
      <w:r w:rsidRPr="00A97640">
        <w:rPr>
          <w:rFonts w:ascii="Times New Roman" w:eastAsia="標楷體" w:hAnsi="Times New Roman" w:cs="Times New Roman"/>
          <w:sz w:val="20"/>
          <w:szCs w:val="20"/>
        </w:rPr>
        <w:t>表</w:t>
      </w:r>
      <w:r w:rsidRPr="00A97640">
        <w:rPr>
          <w:rFonts w:ascii="Times New Roman" w:eastAsia="標楷體" w:hAnsi="Times New Roman" w:cs="Times New Roman"/>
          <w:sz w:val="20"/>
          <w:szCs w:val="20"/>
        </w:rPr>
        <w:t xml:space="preserve">4-10 </w:t>
      </w:r>
      <w:r w:rsidRPr="00A97640">
        <w:rPr>
          <w:rFonts w:ascii="Times New Roman" w:eastAsia="標楷體" w:hAnsi="Times New Roman" w:cs="Times New Roman"/>
          <w:sz w:val="20"/>
          <w:szCs w:val="20"/>
        </w:rPr>
        <w:t>各項變數一般判別分析分類結果分析表</w:t>
      </w:r>
      <w:bookmarkEnd w:id="47"/>
    </w:p>
    <w:tbl>
      <w:tblPr>
        <w:tblW w:w="0" w:type="auto"/>
        <w:jc w:val="center"/>
        <w:tblInd w:w="-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22"/>
        <w:gridCol w:w="2127"/>
        <w:gridCol w:w="2216"/>
        <w:gridCol w:w="2131"/>
      </w:tblGrid>
      <w:tr w:rsidR="00943F2C" w:rsidRPr="00A97640" w:rsidTr="0002714E">
        <w:trPr>
          <w:jc w:val="center"/>
        </w:trPr>
        <w:tc>
          <w:tcPr>
            <w:tcW w:w="2222" w:type="dxa"/>
            <w:vMerge w:val="restart"/>
            <w:shd w:val="clear" w:color="auto" w:fill="BFBFBF"/>
            <w:vAlign w:val="center"/>
          </w:tcPr>
          <w:p w:rsidR="00943F2C" w:rsidRPr="00A97640" w:rsidRDefault="00943F2C" w:rsidP="0002714E">
            <w:pPr>
              <w:spacing w:line="360" w:lineRule="atLeast"/>
              <w:ind w:rightChars="-3" w:right="-7"/>
              <w:jc w:val="center"/>
              <w:rPr>
                <w:rFonts w:ascii="Times New Roman" w:eastAsia="標楷體" w:hAnsi="Times New Roman" w:cs="Times New Roman"/>
                <w:b/>
                <w:sz w:val="20"/>
                <w:szCs w:val="20"/>
              </w:rPr>
            </w:pPr>
            <w:r w:rsidRPr="00A97640">
              <w:rPr>
                <w:rFonts w:ascii="Times New Roman" w:eastAsia="標楷體" w:hAnsi="Times New Roman" w:cs="Times New Roman"/>
                <w:b/>
                <w:sz w:val="20"/>
                <w:szCs w:val="20"/>
              </w:rPr>
              <w:t>分類</w:t>
            </w:r>
          </w:p>
        </w:tc>
        <w:tc>
          <w:tcPr>
            <w:tcW w:w="6474" w:type="dxa"/>
            <w:gridSpan w:val="3"/>
            <w:shd w:val="clear" w:color="auto" w:fill="BFBFBF"/>
          </w:tcPr>
          <w:p w:rsidR="00943F2C" w:rsidRPr="00A97640" w:rsidRDefault="00943F2C" w:rsidP="0002714E">
            <w:pPr>
              <w:spacing w:line="360" w:lineRule="atLeast"/>
              <w:ind w:rightChars="-3" w:right="-7"/>
              <w:rPr>
                <w:rFonts w:ascii="Times New Roman" w:eastAsia="標楷體" w:hAnsi="Times New Roman" w:cs="Times New Roman"/>
                <w:b/>
                <w:sz w:val="20"/>
                <w:szCs w:val="20"/>
              </w:rPr>
            </w:pPr>
            <w:r w:rsidRPr="00A97640">
              <w:rPr>
                <w:rFonts w:ascii="Times New Roman" w:eastAsia="標楷體" w:hAnsi="Times New Roman" w:cs="Times New Roman"/>
                <w:b/>
                <w:sz w:val="20"/>
                <w:szCs w:val="20"/>
              </w:rPr>
              <w:t>分類矩陣</w:t>
            </w:r>
            <w:r w:rsidRPr="00A97640">
              <w:rPr>
                <w:rFonts w:ascii="Times New Roman" w:eastAsia="標楷體" w:hAnsi="Times New Roman" w:cs="Times New Roman"/>
                <w:b/>
                <w:sz w:val="20"/>
                <w:szCs w:val="20"/>
              </w:rPr>
              <w:t>(</w:t>
            </w:r>
            <w:r w:rsidRPr="00A97640">
              <w:rPr>
                <w:rFonts w:ascii="Times New Roman" w:eastAsia="標楷體" w:hAnsi="Times New Roman" w:cs="Times New Roman"/>
                <w:b/>
                <w:sz w:val="20"/>
                <w:szCs w:val="20"/>
              </w:rPr>
              <w:t>列：觀察分類；欄：預測分類</w:t>
            </w:r>
            <w:r w:rsidRPr="00A97640">
              <w:rPr>
                <w:rFonts w:ascii="Times New Roman" w:eastAsia="標楷體" w:hAnsi="Times New Roman" w:cs="Times New Roman"/>
                <w:b/>
                <w:sz w:val="20"/>
                <w:szCs w:val="20"/>
              </w:rPr>
              <w:t>)</w:t>
            </w:r>
          </w:p>
        </w:tc>
      </w:tr>
      <w:tr w:rsidR="00943F2C" w:rsidRPr="00A97640" w:rsidTr="0002714E">
        <w:trPr>
          <w:jc w:val="center"/>
        </w:trPr>
        <w:tc>
          <w:tcPr>
            <w:tcW w:w="2222" w:type="dxa"/>
            <w:vMerge/>
          </w:tcPr>
          <w:p w:rsidR="00943F2C" w:rsidRPr="00A97640" w:rsidRDefault="00943F2C" w:rsidP="0002714E">
            <w:pPr>
              <w:spacing w:line="360" w:lineRule="atLeast"/>
              <w:ind w:rightChars="-3" w:right="-7"/>
              <w:jc w:val="center"/>
              <w:rPr>
                <w:rFonts w:ascii="Times New Roman" w:eastAsia="標楷體" w:hAnsi="Times New Roman" w:cs="Times New Roman"/>
                <w:sz w:val="20"/>
                <w:szCs w:val="20"/>
              </w:rPr>
            </w:pPr>
          </w:p>
        </w:tc>
        <w:tc>
          <w:tcPr>
            <w:tcW w:w="2127" w:type="dxa"/>
            <w:shd w:val="clear" w:color="auto" w:fill="BFBFBF"/>
          </w:tcPr>
          <w:p w:rsidR="00943F2C" w:rsidRPr="00A97640" w:rsidRDefault="00943F2C" w:rsidP="0002714E">
            <w:pPr>
              <w:spacing w:line="360" w:lineRule="atLeast"/>
              <w:ind w:rightChars="-3" w:right="-7"/>
              <w:jc w:val="center"/>
              <w:rPr>
                <w:rFonts w:ascii="Times New Roman" w:eastAsia="標楷體" w:hAnsi="Times New Roman" w:cs="Times New Roman"/>
                <w:b/>
                <w:sz w:val="20"/>
                <w:szCs w:val="20"/>
              </w:rPr>
            </w:pPr>
            <w:r w:rsidRPr="00A97640">
              <w:rPr>
                <w:rFonts w:ascii="Times New Roman" w:eastAsia="標楷體" w:hAnsi="Times New Roman" w:cs="Times New Roman"/>
                <w:b/>
                <w:sz w:val="20"/>
                <w:szCs w:val="20"/>
              </w:rPr>
              <w:t>百分比正確</w:t>
            </w:r>
          </w:p>
        </w:tc>
        <w:tc>
          <w:tcPr>
            <w:tcW w:w="2216" w:type="dxa"/>
            <w:shd w:val="clear" w:color="auto" w:fill="BFBFBF"/>
          </w:tcPr>
          <w:p w:rsidR="00943F2C" w:rsidRPr="00A97640" w:rsidRDefault="00943F2C" w:rsidP="0002714E">
            <w:pPr>
              <w:spacing w:line="360" w:lineRule="atLeast"/>
              <w:ind w:rightChars="-3" w:right="-7"/>
              <w:jc w:val="center"/>
              <w:rPr>
                <w:rFonts w:ascii="Times New Roman" w:eastAsia="標楷體" w:hAnsi="Times New Roman" w:cs="Times New Roman"/>
                <w:b/>
                <w:sz w:val="20"/>
                <w:szCs w:val="20"/>
              </w:rPr>
            </w:pPr>
            <w:r w:rsidRPr="00A97640">
              <w:rPr>
                <w:rFonts w:ascii="Times New Roman" w:eastAsia="標楷體" w:hAnsi="Times New Roman" w:cs="Times New Roman"/>
                <w:b/>
                <w:sz w:val="20"/>
                <w:szCs w:val="20"/>
              </w:rPr>
              <w:t>0</w:t>
            </w:r>
          </w:p>
        </w:tc>
        <w:tc>
          <w:tcPr>
            <w:tcW w:w="2131" w:type="dxa"/>
            <w:shd w:val="clear" w:color="auto" w:fill="BFBFBF"/>
          </w:tcPr>
          <w:p w:rsidR="00943F2C" w:rsidRPr="00A97640" w:rsidRDefault="00943F2C" w:rsidP="0002714E">
            <w:pPr>
              <w:spacing w:line="360" w:lineRule="atLeast"/>
              <w:ind w:rightChars="-3" w:right="-7"/>
              <w:jc w:val="center"/>
              <w:rPr>
                <w:rFonts w:ascii="Times New Roman" w:eastAsia="標楷體" w:hAnsi="Times New Roman" w:cs="Times New Roman"/>
                <w:b/>
                <w:sz w:val="20"/>
                <w:szCs w:val="20"/>
              </w:rPr>
            </w:pPr>
            <w:r w:rsidRPr="00A97640">
              <w:rPr>
                <w:rFonts w:ascii="Times New Roman" w:eastAsia="標楷體" w:hAnsi="Times New Roman" w:cs="Times New Roman"/>
                <w:b/>
                <w:sz w:val="20"/>
                <w:szCs w:val="20"/>
              </w:rPr>
              <w:t>1</w:t>
            </w:r>
          </w:p>
        </w:tc>
      </w:tr>
      <w:tr w:rsidR="00943F2C" w:rsidRPr="00A97640" w:rsidTr="0002714E">
        <w:trPr>
          <w:jc w:val="center"/>
        </w:trPr>
        <w:tc>
          <w:tcPr>
            <w:tcW w:w="2222" w:type="dxa"/>
            <w:shd w:val="clear" w:color="auto" w:fill="BFBFBF"/>
          </w:tcPr>
          <w:p w:rsidR="00943F2C" w:rsidRPr="00A97640" w:rsidRDefault="00943F2C" w:rsidP="0002714E">
            <w:pPr>
              <w:spacing w:line="360" w:lineRule="atLeast"/>
              <w:ind w:rightChars="-3" w:right="-7"/>
              <w:jc w:val="center"/>
              <w:rPr>
                <w:rFonts w:ascii="Times New Roman" w:eastAsia="標楷體" w:hAnsi="Times New Roman" w:cs="Times New Roman"/>
                <w:b/>
                <w:sz w:val="20"/>
                <w:szCs w:val="20"/>
              </w:rPr>
            </w:pPr>
            <w:r w:rsidRPr="00A97640">
              <w:rPr>
                <w:rFonts w:ascii="Times New Roman" w:eastAsia="標楷體" w:hAnsi="Times New Roman" w:cs="Times New Roman"/>
                <w:b/>
                <w:sz w:val="20"/>
                <w:szCs w:val="20"/>
              </w:rPr>
              <w:t>0</w:t>
            </w:r>
          </w:p>
        </w:tc>
        <w:tc>
          <w:tcPr>
            <w:tcW w:w="2127" w:type="dxa"/>
            <w:vAlign w:val="center"/>
          </w:tcPr>
          <w:p w:rsidR="00943F2C" w:rsidRPr="00A97640" w:rsidRDefault="00943F2C" w:rsidP="0002714E">
            <w:pPr>
              <w:spacing w:line="360" w:lineRule="atLeast"/>
              <w:jc w:val="center"/>
              <w:rPr>
                <w:rFonts w:ascii="Times New Roman" w:eastAsia="新細明體" w:hAnsi="Times New Roman" w:cs="Times New Roman"/>
                <w:sz w:val="20"/>
                <w:szCs w:val="20"/>
              </w:rPr>
            </w:pPr>
            <w:r w:rsidRPr="00A97640">
              <w:rPr>
                <w:rFonts w:ascii="Times New Roman" w:eastAsia="新細明體" w:hAnsi="Times New Roman" w:cs="Times New Roman"/>
                <w:sz w:val="20"/>
                <w:szCs w:val="20"/>
              </w:rPr>
              <w:t>-</w:t>
            </w:r>
          </w:p>
        </w:tc>
        <w:tc>
          <w:tcPr>
            <w:tcW w:w="2216" w:type="dxa"/>
            <w:vAlign w:val="center"/>
          </w:tcPr>
          <w:p w:rsidR="00943F2C" w:rsidRPr="00A97640" w:rsidRDefault="00943F2C" w:rsidP="0002714E">
            <w:pPr>
              <w:spacing w:line="360" w:lineRule="atLeast"/>
              <w:jc w:val="center"/>
              <w:rPr>
                <w:rFonts w:ascii="Times New Roman" w:eastAsia="新細明體" w:hAnsi="Times New Roman" w:cs="Times New Roman"/>
                <w:sz w:val="20"/>
                <w:szCs w:val="20"/>
              </w:rPr>
            </w:pPr>
            <w:r w:rsidRPr="00A97640">
              <w:rPr>
                <w:rFonts w:ascii="Times New Roman" w:eastAsia="新細明體" w:hAnsi="Times New Roman" w:cs="Times New Roman"/>
                <w:color w:val="000000"/>
                <w:sz w:val="20"/>
                <w:szCs w:val="20"/>
              </w:rPr>
              <w:t>3316</w:t>
            </w:r>
          </w:p>
        </w:tc>
        <w:tc>
          <w:tcPr>
            <w:tcW w:w="2131" w:type="dxa"/>
            <w:vAlign w:val="center"/>
          </w:tcPr>
          <w:p w:rsidR="00943F2C" w:rsidRPr="00A97640" w:rsidRDefault="00943F2C" w:rsidP="0002714E">
            <w:pPr>
              <w:spacing w:line="360" w:lineRule="atLeast"/>
              <w:jc w:val="center"/>
              <w:rPr>
                <w:rFonts w:ascii="Times New Roman" w:eastAsia="新細明體" w:hAnsi="Times New Roman" w:cs="Times New Roman"/>
                <w:sz w:val="20"/>
                <w:szCs w:val="20"/>
              </w:rPr>
            </w:pPr>
            <w:r w:rsidRPr="00A97640">
              <w:rPr>
                <w:rFonts w:ascii="Times New Roman" w:eastAsia="新細明體" w:hAnsi="Times New Roman" w:cs="Times New Roman"/>
                <w:color w:val="000000"/>
                <w:sz w:val="20"/>
                <w:szCs w:val="20"/>
              </w:rPr>
              <w:t>197</w:t>
            </w:r>
          </w:p>
        </w:tc>
      </w:tr>
      <w:tr w:rsidR="00943F2C" w:rsidRPr="00A97640" w:rsidTr="0002714E">
        <w:trPr>
          <w:jc w:val="center"/>
        </w:trPr>
        <w:tc>
          <w:tcPr>
            <w:tcW w:w="2222" w:type="dxa"/>
            <w:shd w:val="clear" w:color="auto" w:fill="BFBFBF"/>
          </w:tcPr>
          <w:p w:rsidR="00943F2C" w:rsidRPr="00A97640" w:rsidRDefault="00943F2C" w:rsidP="0002714E">
            <w:pPr>
              <w:spacing w:line="360" w:lineRule="atLeast"/>
              <w:ind w:rightChars="-3" w:right="-7"/>
              <w:jc w:val="center"/>
              <w:rPr>
                <w:rFonts w:ascii="Times New Roman" w:eastAsia="標楷體" w:hAnsi="Times New Roman" w:cs="Times New Roman"/>
                <w:b/>
                <w:sz w:val="20"/>
                <w:szCs w:val="20"/>
              </w:rPr>
            </w:pPr>
            <w:r w:rsidRPr="00A97640">
              <w:rPr>
                <w:rFonts w:ascii="Times New Roman" w:eastAsia="標楷體" w:hAnsi="Times New Roman" w:cs="Times New Roman"/>
                <w:b/>
                <w:sz w:val="20"/>
                <w:szCs w:val="20"/>
              </w:rPr>
              <w:t>1</w:t>
            </w:r>
          </w:p>
        </w:tc>
        <w:tc>
          <w:tcPr>
            <w:tcW w:w="2127" w:type="dxa"/>
            <w:vAlign w:val="center"/>
          </w:tcPr>
          <w:p w:rsidR="00943F2C" w:rsidRPr="00A97640" w:rsidRDefault="00943F2C" w:rsidP="0002714E">
            <w:pPr>
              <w:spacing w:line="360" w:lineRule="atLeast"/>
              <w:jc w:val="center"/>
              <w:rPr>
                <w:rFonts w:ascii="Times New Roman" w:eastAsia="新細明體" w:hAnsi="Times New Roman" w:cs="Times New Roman"/>
                <w:sz w:val="20"/>
                <w:szCs w:val="20"/>
              </w:rPr>
            </w:pPr>
            <w:r w:rsidRPr="00A97640">
              <w:rPr>
                <w:rFonts w:ascii="Times New Roman" w:eastAsia="新細明體" w:hAnsi="Times New Roman" w:cs="Times New Roman"/>
                <w:sz w:val="20"/>
                <w:szCs w:val="20"/>
              </w:rPr>
              <w:t>-</w:t>
            </w:r>
          </w:p>
        </w:tc>
        <w:tc>
          <w:tcPr>
            <w:tcW w:w="2216" w:type="dxa"/>
            <w:vAlign w:val="center"/>
          </w:tcPr>
          <w:p w:rsidR="00943F2C" w:rsidRPr="00A97640" w:rsidRDefault="00943F2C" w:rsidP="0002714E">
            <w:pPr>
              <w:spacing w:line="360" w:lineRule="atLeast"/>
              <w:jc w:val="center"/>
              <w:rPr>
                <w:rFonts w:ascii="Times New Roman" w:eastAsia="新細明體" w:hAnsi="Times New Roman" w:cs="Times New Roman"/>
                <w:sz w:val="20"/>
                <w:szCs w:val="20"/>
              </w:rPr>
            </w:pPr>
            <w:r w:rsidRPr="00A97640">
              <w:rPr>
                <w:rFonts w:ascii="Times New Roman" w:eastAsia="新細明體" w:hAnsi="Times New Roman" w:cs="Times New Roman"/>
                <w:color w:val="000000"/>
                <w:sz w:val="20"/>
                <w:szCs w:val="20"/>
              </w:rPr>
              <w:t>441</w:t>
            </w:r>
          </w:p>
        </w:tc>
        <w:tc>
          <w:tcPr>
            <w:tcW w:w="2131" w:type="dxa"/>
            <w:vAlign w:val="center"/>
          </w:tcPr>
          <w:p w:rsidR="00943F2C" w:rsidRPr="00A97640" w:rsidRDefault="00943F2C" w:rsidP="0002714E">
            <w:pPr>
              <w:spacing w:line="360" w:lineRule="atLeast"/>
              <w:jc w:val="center"/>
              <w:rPr>
                <w:rFonts w:ascii="Times New Roman" w:eastAsia="新細明體" w:hAnsi="Times New Roman" w:cs="Times New Roman"/>
                <w:sz w:val="20"/>
                <w:szCs w:val="20"/>
              </w:rPr>
            </w:pPr>
            <w:r w:rsidRPr="00A97640">
              <w:rPr>
                <w:rFonts w:ascii="Times New Roman" w:eastAsia="新細明體" w:hAnsi="Times New Roman" w:cs="Times New Roman"/>
                <w:color w:val="000000"/>
                <w:sz w:val="20"/>
                <w:szCs w:val="20"/>
              </w:rPr>
              <w:t>2046</w:t>
            </w:r>
          </w:p>
        </w:tc>
      </w:tr>
      <w:tr w:rsidR="00943F2C" w:rsidRPr="00A97640" w:rsidTr="0002714E">
        <w:trPr>
          <w:jc w:val="center"/>
        </w:trPr>
        <w:tc>
          <w:tcPr>
            <w:tcW w:w="2222" w:type="dxa"/>
            <w:shd w:val="clear" w:color="auto" w:fill="BFBFBF"/>
          </w:tcPr>
          <w:p w:rsidR="00943F2C" w:rsidRPr="00A97640" w:rsidRDefault="00943F2C" w:rsidP="0002714E">
            <w:pPr>
              <w:spacing w:line="360" w:lineRule="atLeast"/>
              <w:ind w:rightChars="-3" w:right="-7"/>
              <w:jc w:val="center"/>
              <w:rPr>
                <w:rFonts w:ascii="Times New Roman" w:eastAsia="標楷體" w:hAnsi="Times New Roman" w:cs="Times New Roman"/>
                <w:b/>
                <w:sz w:val="20"/>
                <w:szCs w:val="20"/>
              </w:rPr>
            </w:pPr>
            <w:r w:rsidRPr="00A97640">
              <w:rPr>
                <w:rFonts w:ascii="Times New Roman" w:eastAsia="標楷體" w:hAnsi="Times New Roman" w:cs="Times New Roman"/>
                <w:b/>
                <w:sz w:val="20"/>
                <w:szCs w:val="20"/>
              </w:rPr>
              <w:t>全部</w:t>
            </w:r>
          </w:p>
        </w:tc>
        <w:tc>
          <w:tcPr>
            <w:tcW w:w="2127" w:type="dxa"/>
            <w:vAlign w:val="center"/>
          </w:tcPr>
          <w:p w:rsidR="00943F2C" w:rsidRPr="00A97640" w:rsidRDefault="00943F2C" w:rsidP="0002714E">
            <w:pPr>
              <w:spacing w:line="360" w:lineRule="atLeast"/>
              <w:jc w:val="center"/>
              <w:rPr>
                <w:rFonts w:ascii="Times New Roman" w:eastAsia="新細明體" w:hAnsi="Times New Roman" w:cs="Times New Roman"/>
                <w:sz w:val="20"/>
                <w:szCs w:val="20"/>
              </w:rPr>
            </w:pPr>
            <w:r w:rsidRPr="00A97640">
              <w:rPr>
                <w:rFonts w:ascii="Times New Roman" w:eastAsia="新細明體" w:hAnsi="Times New Roman" w:cs="Times New Roman"/>
                <w:sz w:val="20"/>
                <w:szCs w:val="20"/>
              </w:rPr>
              <w:t>89.37</w:t>
            </w:r>
          </w:p>
        </w:tc>
        <w:tc>
          <w:tcPr>
            <w:tcW w:w="2216" w:type="dxa"/>
            <w:vAlign w:val="center"/>
          </w:tcPr>
          <w:p w:rsidR="00943F2C" w:rsidRPr="00A97640" w:rsidRDefault="00943F2C" w:rsidP="0002714E">
            <w:pPr>
              <w:spacing w:line="360" w:lineRule="atLeast"/>
              <w:jc w:val="center"/>
              <w:rPr>
                <w:rFonts w:ascii="Times New Roman" w:eastAsia="新細明體" w:hAnsi="Times New Roman" w:cs="Times New Roman"/>
                <w:sz w:val="20"/>
                <w:szCs w:val="20"/>
              </w:rPr>
            </w:pPr>
            <w:r w:rsidRPr="00A97640">
              <w:rPr>
                <w:rFonts w:ascii="Times New Roman" w:eastAsia="新細明體" w:hAnsi="Times New Roman" w:cs="Times New Roman"/>
                <w:sz w:val="20"/>
                <w:szCs w:val="20"/>
              </w:rPr>
              <w:t>3757</w:t>
            </w:r>
          </w:p>
        </w:tc>
        <w:tc>
          <w:tcPr>
            <w:tcW w:w="2131" w:type="dxa"/>
            <w:vAlign w:val="center"/>
          </w:tcPr>
          <w:p w:rsidR="00943F2C" w:rsidRPr="00A97640" w:rsidRDefault="00943F2C" w:rsidP="0002714E">
            <w:pPr>
              <w:spacing w:line="360" w:lineRule="atLeast"/>
              <w:jc w:val="center"/>
              <w:rPr>
                <w:rFonts w:ascii="Times New Roman" w:eastAsia="新細明體" w:hAnsi="Times New Roman" w:cs="Times New Roman"/>
                <w:sz w:val="20"/>
                <w:szCs w:val="20"/>
              </w:rPr>
            </w:pPr>
            <w:r w:rsidRPr="00A97640">
              <w:rPr>
                <w:rFonts w:ascii="Times New Roman" w:eastAsia="新細明體" w:hAnsi="Times New Roman" w:cs="Times New Roman"/>
                <w:sz w:val="20"/>
                <w:szCs w:val="20"/>
              </w:rPr>
              <w:t>224</w:t>
            </w:r>
          </w:p>
        </w:tc>
      </w:tr>
    </w:tbl>
    <w:p w:rsidR="00943F2C" w:rsidRPr="00A97640" w:rsidRDefault="00943F2C" w:rsidP="00943F2C">
      <w:pPr>
        <w:spacing w:line="360" w:lineRule="atLeast"/>
        <w:jc w:val="center"/>
        <w:outlineLvl w:val="0"/>
        <w:rPr>
          <w:rFonts w:ascii="Times New Roman" w:eastAsia="標楷體" w:hAnsi="Times New Roman" w:cs="Times New Roman"/>
          <w:b/>
          <w:bCs/>
          <w:kern w:val="52"/>
          <w:szCs w:val="24"/>
        </w:rPr>
      </w:pPr>
      <w:bookmarkStart w:id="48" w:name="_Toc329597199"/>
    </w:p>
    <w:p w:rsidR="00943F2C" w:rsidRPr="00A97640" w:rsidRDefault="00943F2C" w:rsidP="00943F2C">
      <w:pPr>
        <w:spacing w:line="360" w:lineRule="atLeast"/>
        <w:jc w:val="center"/>
        <w:outlineLvl w:val="0"/>
        <w:rPr>
          <w:rFonts w:ascii="Times New Roman" w:eastAsia="標楷體" w:hAnsi="Times New Roman" w:cs="Times New Roman"/>
          <w:b/>
          <w:bCs/>
          <w:kern w:val="52"/>
          <w:sz w:val="20"/>
          <w:szCs w:val="20"/>
        </w:rPr>
      </w:pPr>
      <w:r w:rsidRPr="00A97640">
        <w:rPr>
          <w:rFonts w:ascii="Times New Roman" w:eastAsia="標楷體" w:hAnsi="Times New Roman" w:cs="Times New Roman"/>
          <w:b/>
          <w:bCs/>
          <w:kern w:val="52"/>
          <w:sz w:val="20"/>
          <w:szCs w:val="20"/>
        </w:rPr>
        <w:t>5.</w:t>
      </w:r>
      <w:r w:rsidRPr="00A97640">
        <w:rPr>
          <w:rFonts w:ascii="Times New Roman" w:eastAsia="標楷體" w:hAnsi="Times New Roman" w:cs="Times New Roman"/>
          <w:b/>
          <w:bCs/>
          <w:kern w:val="52"/>
          <w:sz w:val="20"/>
          <w:szCs w:val="20"/>
        </w:rPr>
        <w:t>研究結論與</w:t>
      </w:r>
      <w:bookmarkEnd w:id="48"/>
      <w:r w:rsidRPr="00A97640">
        <w:rPr>
          <w:rFonts w:ascii="Times New Roman" w:eastAsia="標楷體" w:hAnsi="Times New Roman" w:cs="Times New Roman"/>
          <w:b/>
          <w:bCs/>
          <w:kern w:val="52"/>
          <w:sz w:val="20"/>
          <w:szCs w:val="20"/>
        </w:rPr>
        <w:t>建議</w:t>
      </w:r>
    </w:p>
    <w:p w:rsidR="00943F2C" w:rsidRPr="00A97640" w:rsidRDefault="00943F2C" w:rsidP="00943F2C">
      <w:pPr>
        <w:spacing w:line="360" w:lineRule="atLeast"/>
        <w:jc w:val="both"/>
        <w:rPr>
          <w:rFonts w:ascii="Times New Roman" w:eastAsia="標楷體" w:hAnsi="Times New Roman" w:cs="Times New Roman"/>
          <w:b/>
          <w:sz w:val="20"/>
          <w:szCs w:val="20"/>
        </w:rPr>
      </w:pPr>
      <w:r w:rsidRPr="00A97640">
        <w:rPr>
          <w:rFonts w:ascii="Times New Roman" w:eastAsia="標楷體" w:hAnsi="Times New Roman" w:cs="Times New Roman"/>
          <w:sz w:val="20"/>
          <w:szCs w:val="20"/>
        </w:rPr>
        <w:t xml:space="preserve">    </w:t>
      </w:r>
      <w:r w:rsidRPr="00A97640">
        <w:rPr>
          <w:rFonts w:ascii="Times New Roman" w:eastAsia="標楷體" w:hAnsi="Times New Roman" w:cs="Times New Roman"/>
          <w:sz w:val="20"/>
          <w:szCs w:val="20"/>
        </w:rPr>
        <w:t>本章共分為三節，第一節將綜合第四章之實證分析結果對本研究之研究目的進行詳細的說明；其次在第二節從研究結果中闡述其管理意涵與對業者之建議；最後第三節提出對後續研究建議。</w:t>
      </w:r>
    </w:p>
    <w:p w:rsidR="00943F2C" w:rsidRPr="00A97640" w:rsidRDefault="00943F2C" w:rsidP="00943F2C">
      <w:pPr>
        <w:keepNext/>
        <w:spacing w:line="360" w:lineRule="atLeast"/>
        <w:jc w:val="both"/>
        <w:outlineLvl w:val="1"/>
        <w:rPr>
          <w:rFonts w:ascii="Times New Roman" w:eastAsia="標楷體" w:hAnsi="Times New Roman" w:cs="Times New Roman"/>
          <w:b/>
          <w:bCs/>
          <w:sz w:val="20"/>
          <w:szCs w:val="20"/>
        </w:rPr>
      </w:pPr>
      <w:bookmarkStart w:id="49" w:name="_Toc329597200"/>
      <w:r w:rsidRPr="00A97640">
        <w:rPr>
          <w:rFonts w:ascii="Times New Roman" w:eastAsia="標楷體" w:hAnsi="Times New Roman" w:cs="Times New Roman"/>
          <w:b/>
          <w:bCs/>
          <w:sz w:val="20"/>
          <w:szCs w:val="20"/>
        </w:rPr>
        <w:t xml:space="preserve">5.1  </w:t>
      </w:r>
      <w:r w:rsidRPr="00A97640">
        <w:rPr>
          <w:rFonts w:ascii="Times New Roman" w:eastAsia="標楷體" w:hAnsi="Times New Roman" w:cs="Times New Roman"/>
          <w:b/>
          <w:bCs/>
          <w:sz w:val="20"/>
          <w:szCs w:val="20"/>
        </w:rPr>
        <w:t>研究結論</w:t>
      </w:r>
      <w:bookmarkEnd w:id="49"/>
    </w:p>
    <w:p w:rsidR="00943F2C" w:rsidRPr="00A97640" w:rsidRDefault="00943F2C" w:rsidP="00943F2C">
      <w:pPr>
        <w:spacing w:line="360" w:lineRule="atLeast"/>
        <w:jc w:val="both"/>
        <w:rPr>
          <w:rFonts w:ascii="Times New Roman" w:eastAsia="標楷體" w:hAnsi="Times New Roman" w:cs="Times New Roman"/>
          <w:sz w:val="20"/>
          <w:szCs w:val="20"/>
        </w:rPr>
      </w:pPr>
      <w:r w:rsidRPr="00A97640">
        <w:rPr>
          <w:rFonts w:ascii="Times New Roman" w:eastAsia="標楷體" w:hAnsi="Times New Roman" w:cs="Times New Roman"/>
          <w:sz w:val="20"/>
          <w:szCs w:val="20"/>
        </w:rPr>
        <w:t xml:space="preserve">    </w:t>
      </w:r>
      <w:r w:rsidRPr="00A97640">
        <w:rPr>
          <w:rFonts w:ascii="Times New Roman" w:eastAsia="標楷體" w:hAnsi="Times New Roman" w:cs="Times New Roman"/>
          <w:sz w:val="20"/>
          <w:szCs w:val="20"/>
        </w:rPr>
        <w:t>根據本研究透過</w:t>
      </w:r>
      <w:r w:rsidRPr="00A97640">
        <w:rPr>
          <w:rFonts w:ascii="Times New Roman" w:eastAsia="標楷體" w:hAnsi="Times New Roman" w:cs="Times New Roman"/>
          <w:sz w:val="20"/>
          <w:szCs w:val="20"/>
        </w:rPr>
        <w:t>iDA</w:t>
      </w:r>
      <w:r w:rsidRPr="00A97640">
        <w:rPr>
          <w:rFonts w:ascii="Times New Roman" w:eastAsia="標楷體" w:hAnsi="Times New Roman" w:cs="Times New Roman"/>
          <w:sz w:val="20"/>
          <w:szCs w:val="20"/>
        </w:rPr>
        <w:t>資料探勘軟體和</w:t>
      </w:r>
      <w:r w:rsidRPr="00A97640">
        <w:rPr>
          <w:rFonts w:ascii="Times New Roman" w:eastAsia="標楷體" w:hAnsi="Times New Roman" w:cs="Times New Roman"/>
          <w:sz w:val="20"/>
          <w:szCs w:val="20"/>
        </w:rPr>
        <w:t>STATISTICA 7.0</w:t>
      </w:r>
      <w:r w:rsidRPr="00A97640">
        <w:rPr>
          <w:rFonts w:ascii="Times New Roman" w:eastAsia="標楷體" w:hAnsi="Times New Roman" w:cs="Times New Roman"/>
          <w:sz w:val="20"/>
          <w:szCs w:val="20"/>
        </w:rPr>
        <w:t>，本研究蒐集電信業者高雄地區顧客顧客基本資料及行動行為資料，透過簡單隨機抽樣</w:t>
      </w:r>
      <w:r w:rsidRPr="00A97640">
        <w:rPr>
          <w:rFonts w:ascii="Times New Roman" w:eastAsia="標楷體" w:hAnsi="Times New Roman" w:cs="Times New Roman"/>
          <w:sz w:val="20"/>
          <w:szCs w:val="20"/>
        </w:rPr>
        <w:t>6,000</w:t>
      </w:r>
      <w:r w:rsidRPr="00A97640">
        <w:rPr>
          <w:rFonts w:ascii="Times New Roman" w:eastAsia="標楷體" w:hAnsi="Times New Roman" w:cs="Times New Roman"/>
          <w:sz w:val="20"/>
          <w:szCs w:val="20"/>
        </w:rPr>
        <w:t>筆，其中未申租</w:t>
      </w:r>
      <w:r w:rsidRPr="00A97640">
        <w:rPr>
          <w:rFonts w:ascii="Times New Roman" w:eastAsia="標楷體" w:hAnsi="Times New Roman" w:cs="Times New Roman"/>
          <w:sz w:val="20"/>
          <w:szCs w:val="20"/>
        </w:rPr>
        <w:t>mPro</w:t>
      </w:r>
      <w:r w:rsidRPr="00A97640">
        <w:rPr>
          <w:rFonts w:ascii="Times New Roman" w:eastAsia="標楷體" w:hAnsi="Times New Roman" w:cs="Times New Roman"/>
          <w:sz w:val="20"/>
          <w:szCs w:val="20"/>
        </w:rPr>
        <w:t>資料為</w:t>
      </w:r>
      <w:r w:rsidRPr="00A97640">
        <w:rPr>
          <w:rFonts w:ascii="Times New Roman" w:eastAsia="標楷體" w:hAnsi="Times New Roman" w:cs="Times New Roman"/>
          <w:sz w:val="20"/>
          <w:szCs w:val="20"/>
        </w:rPr>
        <w:t>3,513</w:t>
      </w:r>
      <w:r w:rsidRPr="00A97640">
        <w:rPr>
          <w:rFonts w:ascii="Times New Roman" w:eastAsia="標楷體" w:hAnsi="Times New Roman" w:cs="Times New Roman"/>
          <w:sz w:val="20"/>
          <w:szCs w:val="20"/>
        </w:rPr>
        <w:t>筆佔</w:t>
      </w:r>
      <w:r w:rsidRPr="00A97640">
        <w:rPr>
          <w:rFonts w:ascii="Times New Roman" w:eastAsia="標楷體" w:hAnsi="Times New Roman" w:cs="Times New Roman"/>
          <w:sz w:val="20"/>
          <w:szCs w:val="20"/>
        </w:rPr>
        <w:t>58.55%</w:t>
      </w:r>
      <w:r w:rsidRPr="00A97640">
        <w:rPr>
          <w:rFonts w:ascii="Times New Roman" w:eastAsia="標楷體" w:hAnsi="Times New Roman" w:cs="Times New Roman"/>
          <w:sz w:val="20"/>
          <w:szCs w:val="20"/>
        </w:rPr>
        <w:t>、申租</w:t>
      </w:r>
      <w:r w:rsidRPr="00A97640">
        <w:rPr>
          <w:rFonts w:ascii="Times New Roman" w:eastAsia="標楷體" w:hAnsi="Times New Roman" w:cs="Times New Roman"/>
          <w:sz w:val="20"/>
          <w:szCs w:val="20"/>
        </w:rPr>
        <w:t>mPro</w:t>
      </w:r>
      <w:r w:rsidRPr="00A97640">
        <w:rPr>
          <w:rFonts w:ascii="Times New Roman" w:eastAsia="標楷體" w:hAnsi="Times New Roman" w:cs="Times New Roman"/>
          <w:sz w:val="20"/>
          <w:szCs w:val="20"/>
        </w:rPr>
        <w:t>資料，建立模型並進行預測。</w:t>
      </w:r>
    </w:p>
    <w:p w:rsidR="00943F2C" w:rsidRPr="00A97640" w:rsidRDefault="00943F2C" w:rsidP="00943F2C">
      <w:pPr>
        <w:spacing w:line="360" w:lineRule="atLeast"/>
        <w:jc w:val="both"/>
        <w:rPr>
          <w:rFonts w:ascii="Times New Roman" w:eastAsia="標楷體" w:hAnsi="Times New Roman" w:cs="Times New Roman"/>
          <w:b/>
          <w:sz w:val="20"/>
          <w:szCs w:val="20"/>
        </w:rPr>
      </w:pPr>
      <w:r w:rsidRPr="00A97640">
        <w:rPr>
          <w:rFonts w:ascii="Times New Roman" w:eastAsia="標楷體" w:hAnsi="Times New Roman" w:cs="Times New Roman"/>
          <w:b/>
          <w:sz w:val="20"/>
          <w:szCs w:val="20"/>
        </w:rPr>
        <w:t xml:space="preserve">5.1.1 </w:t>
      </w:r>
      <w:r w:rsidRPr="00A97640">
        <w:rPr>
          <w:rFonts w:ascii="Times New Roman" w:eastAsia="標楷體" w:hAnsi="Times New Roman" w:cs="Times New Roman"/>
          <w:b/>
          <w:sz w:val="20"/>
          <w:szCs w:val="20"/>
        </w:rPr>
        <w:t>測試模型評估</w:t>
      </w:r>
    </w:p>
    <w:p w:rsidR="00943F2C" w:rsidRPr="00A97640" w:rsidRDefault="00943F2C" w:rsidP="00943F2C">
      <w:pPr>
        <w:spacing w:line="360" w:lineRule="atLeast"/>
        <w:ind w:firstLineChars="218" w:firstLine="436"/>
        <w:rPr>
          <w:rFonts w:ascii="Times New Roman" w:eastAsia="標楷體" w:hAnsi="Times New Roman" w:cs="Times New Roman"/>
          <w:sz w:val="20"/>
          <w:szCs w:val="20"/>
        </w:rPr>
      </w:pPr>
      <w:bookmarkStart w:id="50" w:name="_Toc327087156"/>
      <w:r w:rsidRPr="00A97640">
        <w:rPr>
          <w:rFonts w:ascii="Times New Roman" w:eastAsia="標楷體" w:hAnsi="Times New Roman" w:cs="Times New Roman"/>
          <w:sz w:val="20"/>
          <w:szCs w:val="20"/>
        </w:rPr>
        <w:t>從表</w:t>
      </w:r>
      <w:r w:rsidRPr="00A97640">
        <w:rPr>
          <w:rFonts w:ascii="Times New Roman" w:eastAsia="標楷體" w:hAnsi="Times New Roman" w:cs="Times New Roman"/>
          <w:sz w:val="20"/>
          <w:szCs w:val="20"/>
        </w:rPr>
        <w:t>5-1</w:t>
      </w:r>
      <w:r w:rsidRPr="00A97640">
        <w:rPr>
          <w:rFonts w:ascii="Times New Roman" w:eastAsia="標楷體" w:hAnsi="Times New Roman" w:cs="Times New Roman"/>
          <w:sz w:val="20"/>
          <w:szCs w:val="20"/>
        </w:rPr>
        <w:t>了解，</w:t>
      </w:r>
      <w:r w:rsidRPr="00A97640">
        <w:rPr>
          <w:rFonts w:ascii="Times New Roman" w:eastAsia="標楷體" w:hAnsi="Times New Roman" w:cs="Times New Roman"/>
          <w:sz w:val="20"/>
          <w:szCs w:val="20"/>
        </w:rPr>
        <w:t>iDA</w:t>
      </w:r>
      <w:r w:rsidRPr="00A97640">
        <w:rPr>
          <w:rFonts w:ascii="Times New Roman" w:eastAsia="標楷體" w:hAnsi="Times New Roman" w:cs="Times New Roman"/>
          <w:sz w:val="20"/>
          <w:szCs w:val="20"/>
        </w:rPr>
        <w:t>資料探勘法對是否申租</w:t>
      </w:r>
      <w:r w:rsidRPr="00A97640">
        <w:rPr>
          <w:rFonts w:ascii="Times New Roman" w:eastAsia="標楷體" w:hAnsi="Times New Roman" w:cs="Times New Roman"/>
          <w:sz w:val="20"/>
          <w:szCs w:val="20"/>
        </w:rPr>
        <w:t>mPro</w:t>
      </w:r>
      <w:r w:rsidRPr="00A97640">
        <w:rPr>
          <w:rFonts w:ascii="Times New Roman" w:eastAsia="標楷體" w:hAnsi="Times New Roman" w:cs="Times New Roman"/>
          <w:sz w:val="20"/>
          <w:szCs w:val="20"/>
        </w:rPr>
        <w:t>預估正確率為</w:t>
      </w:r>
      <w:r w:rsidRPr="00A97640">
        <w:rPr>
          <w:rFonts w:ascii="Times New Roman" w:eastAsia="標楷體" w:hAnsi="Times New Roman" w:cs="Times New Roman"/>
          <w:sz w:val="20"/>
          <w:szCs w:val="20"/>
        </w:rPr>
        <w:t>83.0%</w:t>
      </w:r>
      <w:r w:rsidRPr="00A97640">
        <w:rPr>
          <w:rFonts w:ascii="Times New Roman" w:eastAsia="標楷體" w:hAnsi="Times New Roman" w:cs="Times New Roman"/>
          <w:sz w:val="20"/>
          <w:szCs w:val="20"/>
        </w:rPr>
        <w:t>，一般判別分析對是否申租</w:t>
      </w:r>
      <w:r w:rsidRPr="00A97640">
        <w:rPr>
          <w:rFonts w:ascii="Times New Roman" w:eastAsia="標楷體" w:hAnsi="Times New Roman" w:cs="Times New Roman"/>
          <w:sz w:val="20"/>
          <w:szCs w:val="20"/>
        </w:rPr>
        <w:t>mPro</w:t>
      </w:r>
      <w:r w:rsidRPr="00A97640">
        <w:rPr>
          <w:rFonts w:ascii="Times New Roman" w:eastAsia="標楷體" w:hAnsi="Times New Roman" w:cs="Times New Roman"/>
          <w:sz w:val="20"/>
          <w:szCs w:val="20"/>
        </w:rPr>
        <w:t>預估正確率為</w:t>
      </w:r>
      <w:r w:rsidRPr="00A97640">
        <w:rPr>
          <w:rFonts w:ascii="Times New Roman" w:eastAsia="標楷體" w:hAnsi="Times New Roman" w:cs="Times New Roman"/>
          <w:sz w:val="20"/>
          <w:szCs w:val="20"/>
        </w:rPr>
        <w:t>89.37%</w:t>
      </w:r>
      <w:r w:rsidRPr="00A97640">
        <w:rPr>
          <w:rFonts w:ascii="Times New Roman" w:eastAsia="標楷體" w:hAnsi="Times New Roman" w:cs="Times New Roman"/>
          <w:sz w:val="20"/>
          <w:szCs w:val="20"/>
        </w:rPr>
        <w:t>，顯示</w:t>
      </w:r>
      <w:r w:rsidRPr="00A97640">
        <w:rPr>
          <w:rFonts w:ascii="Times New Roman" w:eastAsia="標楷體" w:hAnsi="Times New Roman" w:cs="Times New Roman"/>
          <w:sz w:val="20"/>
          <w:szCs w:val="20"/>
        </w:rPr>
        <w:t>iDA</w:t>
      </w:r>
      <w:r w:rsidRPr="00A97640">
        <w:rPr>
          <w:rFonts w:ascii="Times New Roman" w:eastAsia="標楷體" w:hAnsi="Times New Roman" w:cs="Times New Roman"/>
          <w:sz w:val="20"/>
          <w:szCs w:val="20"/>
        </w:rPr>
        <w:t>資料探勘法和一般判別分析對是否申租</w:t>
      </w:r>
      <w:r w:rsidRPr="00A97640">
        <w:rPr>
          <w:rFonts w:ascii="Times New Roman" w:eastAsia="標楷體" w:hAnsi="Times New Roman" w:cs="Times New Roman"/>
          <w:sz w:val="20"/>
          <w:szCs w:val="20"/>
        </w:rPr>
        <w:t>mPro</w:t>
      </w:r>
      <w:r w:rsidRPr="00A97640">
        <w:rPr>
          <w:rFonts w:ascii="Times New Roman" w:eastAsia="標楷體" w:hAnsi="Times New Roman" w:cs="Times New Roman"/>
          <w:sz w:val="20"/>
          <w:szCs w:val="20"/>
        </w:rPr>
        <w:t>均有一定預測能力，一般判別分析效果又優於</w:t>
      </w:r>
      <w:r w:rsidRPr="00A97640">
        <w:rPr>
          <w:rFonts w:ascii="Times New Roman" w:eastAsia="標楷體" w:hAnsi="Times New Roman" w:cs="Times New Roman"/>
          <w:sz w:val="20"/>
          <w:szCs w:val="20"/>
        </w:rPr>
        <w:t>iDA</w:t>
      </w:r>
      <w:r w:rsidRPr="00A97640">
        <w:rPr>
          <w:rFonts w:ascii="Times New Roman" w:eastAsia="標楷體" w:hAnsi="Times New Roman" w:cs="Times New Roman"/>
          <w:sz w:val="20"/>
          <w:szCs w:val="20"/>
        </w:rPr>
        <w:t>資料探勘法。</w:t>
      </w:r>
    </w:p>
    <w:p w:rsidR="00943F2C" w:rsidRPr="00A97640" w:rsidRDefault="00943F2C" w:rsidP="00943F2C">
      <w:pPr>
        <w:spacing w:line="360" w:lineRule="atLeast"/>
        <w:jc w:val="center"/>
        <w:rPr>
          <w:rFonts w:ascii="Times New Roman" w:eastAsia="標楷體" w:hAnsi="Times New Roman" w:cs="Times New Roman"/>
          <w:b/>
          <w:sz w:val="20"/>
          <w:szCs w:val="20"/>
        </w:rPr>
      </w:pPr>
      <w:r w:rsidRPr="00A97640">
        <w:rPr>
          <w:rFonts w:ascii="Times New Roman" w:eastAsia="標楷體" w:hAnsi="Times New Roman" w:cs="Times New Roman"/>
          <w:sz w:val="20"/>
          <w:szCs w:val="20"/>
        </w:rPr>
        <w:t>表</w:t>
      </w:r>
      <w:r w:rsidRPr="00A97640">
        <w:rPr>
          <w:rFonts w:ascii="Times New Roman" w:eastAsia="標楷體" w:hAnsi="Times New Roman" w:cs="Times New Roman"/>
          <w:sz w:val="20"/>
          <w:szCs w:val="20"/>
        </w:rPr>
        <w:t>5-</w:t>
      </w:r>
      <w:r w:rsidRPr="00A97640">
        <w:rPr>
          <w:rFonts w:ascii="Times New Roman" w:eastAsia="標楷體" w:hAnsi="Times New Roman" w:cs="Times New Roman"/>
          <w:sz w:val="20"/>
          <w:szCs w:val="20"/>
        </w:rPr>
        <w:fldChar w:fldCharType="begin"/>
      </w:r>
      <w:r w:rsidRPr="00A97640">
        <w:rPr>
          <w:rFonts w:ascii="Times New Roman" w:eastAsia="標楷體" w:hAnsi="Times New Roman" w:cs="Times New Roman"/>
          <w:sz w:val="20"/>
          <w:szCs w:val="20"/>
        </w:rPr>
        <w:instrText xml:space="preserve"> SEQ </w:instrText>
      </w:r>
      <w:r w:rsidRPr="00A97640">
        <w:rPr>
          <w:rFonts w:ascii="Times New Roman" w:eastAsia="標楷體" w:hAnsi="Times New Roman" w:cs="Times New Roman"/>
          <w:sz w:val="20"/>
          <w:szCs w:val="20"/>
        </w:rPr>
        <w:instrText>表</w:instrText>
      </w:r>
      <w:r w:rsidRPr="00A97640">
        <w:rPr>
          <w:rFonts w:ascii="Times New Roman" w:eastAsia="標楷體" w:hAnsi="Times New Roman" w:cs="Times New Roman"/>
          <w:sz w:val="20"/>
          <w:szCs w:val="20"/>
        </w:rPr>
        <w:instrText xml:space="preserve">5 \* ARABIC </w:instrText>
      </w:r>
      <w:r w:rsidRPr="00A97640">
        <w:rPr>
          <w:rFonts w:ascii="Times New Roman" w:eastAsia="標楷體" w:hAnsi="Times New Roman" w:cs="Times New Roman"/>
          <w:sz w:val="20"/>
          <w:szCs w:val="20"/>
        </w:rPr>
        <w:fldChar w:fldCharType="separate"/>
      </w:r>
      <w:r>
        <w:rPr>
          <w:rFonts w:ascii="Times New Roman" w:eastAsia="標楷體" w:hAnsi="Times New Roman" w:cs="Times New Roman"/>
          <w:noProof/>
          <w:sz w:val="20"/>
          <w:szCs w:val="20"/>
        </w:rPr>
        <w:t>1</w:t>
      </w:r>
      <w:r w:rsidRPr="00A97640">
        <w:rPr>
          <w:rFonts w:ascii="Times New Roman" w:eastAsia="標楷體" w:hAnsi="Times New Roman" w:cs="Times New Roman"/>
          <w:sz w:val="20"/>
          <w:szCs w:val="20"/>
        </w:rPr>
        <w:fldChar w:fldCharType="end"/>
      </w:r>
      <w:r w:rsidRPr="00A97640">
        <w:rPr>
          <w:rFonts w:ascii="Times New Roman" w:eastAsia="標楷體" w:hAnsi="Times New Roman" w:cs="Times New Roman"/>
          <w:sz w:val="20"/>
          <w:szCs w:val="20"/>
        </w:rPr>
        <w:t xml:space="preserve"> </w:t>
      </w:r>
      <w:r w:rsidRPr="00A97640">
        <w:rPr>
          <w:rFonts w:ascii="Times New Roman" w:eastAsia="標楷體" w:hAnsi="Times New Roman" w:cs="Times New Roman"/>
          <w:sz w:val="20"/>
          <w:szCs w:val="20"/>
        </w:rPr>
        <w:t>研究模型正確率比較表</w:t>
      </w:r>
      <w:bookmarkEnd w:id="50"/>
    </w:p>
    <w:tbl>
      <w:tblPr>
        <w:tblW w:w="0" w:type="auto"/>
        <w:jc w:val="center"/>
        <w:tblInd w:w="-10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644"/>
        <w:gridCol w:w="3118"/>
        <w:gridCol w:w="2927"/>
      </w:tblGrid>
      <w:tr w:rsidR="00943F2C" w:rsidRPr="00A97640" w:rsidTr="0002714E">
        <w:trPr>
          <w:trHeight w:val="584"/>
          <w:jc w:val="center"/>
        </w:trPr>
        <w:tc>
          <w:tcPr>
            <w:tcW w:w="2644" w:type="dxa"/>
            <w:shd w:val="clear" w:color="auto" w:fill="BFBFBF"/>
            <w:vAlign w:val="center"/>
          </w:tcPr>
          <w:p w:rsidR="00943F2C" w:rsidRPr="00A97640" w:rsidRDefault="00943F2C" w:rsidP="0002714E">
            <w:pPr>
              <w:spacing w:line="360" w:lineRule="atLeast"/>
              <w:jc w:val="center"/>
              <w:rPr>
                <w:rFonts w:ascii="Times New Roman" w:eastAsia="標楷體" w:hAnsi="Times New Roman" w:cs="Times New Roman"/>
                <w:b/>
                <w:sz w:val="20"/>
                <w:szCs w:val="20"/>
              </w:rPr>
            </w:pPr>
          </w:p>
        </w:tc>
        <w:tc>
          <w:tcPr>
            <w:tcW w:w="3118" w:type="dxa"/>
            <w:shd w:val="clear" w:color="auto" w:fill="BFBFBF"/>
            <w:vAlign w:val="center"/>
          </w:tcPr>
          <w:p w:rsidR="00943F2C" w:rsidRPr="00A97640" w:rsidRDefault="00943F2C" w:rsidP="0002714E">
            <w:pPr>
              <w:spacing w:line="360" w:lineRule="atLeast"/>
              <w:jc w:val="center"/>
              <w:rPr>
                <w:rFonts w:ascii="Times New Roman" w:eastAsia="標楷體" w:hAnsi="Times New Roman" w:cs="Times New Roman"/>
                <w:sz w:val="20"/>
                <w:szCs w:val="20"/>
              </w:rPr>
            </w:pPr>
            <w:r w:rsidRPr="00A97640">
              <w:rPr>
                <w:rFonts w:ascii="Times New Roman" w:eastAsia="標楷體" w:hAnsi="Times New Roman" w:cs="Times New Roman"/>
                <w:b/>
                <w:sz w:val="20"/>
                <w:szCs w:val="20"/>
              </w:rPr>
              <w:t>iDA</w:t>
            </w:r>
          </w:p>
        </w:tc>
        <w:tc>
          <w:tcPr>
            <w:tcW w:w="2927" w:type="dxa"/>
            <w:shd w:val="clear" w:color="auto" w:fill="BFBFBF"/>
            <w:vAlign w:val="center"/>
          </w:tcPr>
          <w:p w:rsidR="00943F2C" w:rsidRPr="00A97640" w:rsidRDefault="00943F2C" w:rsidP="0002714E">
            <w:pPr>
              <w:spacing w:line="360" w:lineRule="atLeast"/>
              <w:jc w:val="center"/>
              <w:rPr>
                <w:rFonts w:ascii="Times New Roman" w:eastAsia="標楷體" w:hAnsi="Times New Roman" w:cs="Times New Roman"/>
                <w:sz w:val="20"/>
                <w:szCs w:val="20"/>
              </w:rPr>
            </w:pPr>
            <w:r w:rsidRPr="00A97640">
              <w:rPr>
                <w:rFonts w:ascii="Times New Roman" w:eastAsia="標楷體" w:hAnsi="Times New Roman" w:cs="Times New Roman"/>
                <w:b/>
                <w:sz w:val="20"/>
                <w:szCs w:val="20"/>
              </w:rPr>
              <w:t>一般判別分析</w:t>
            </w:r>
          </w:p>
        </w:tc>
      </w:tr>
      <w:tr w:rsidR="00943F2C" w:rsidRPr="00A97640" w:rsidTr="0002714E">
        <w:trPr>
          <w:trHeight w:val="603"/>
          <w:jc w:val="center"/>
        </w:trPr>
        <w:tc>
          <w:tcPr>
            <w:tcW w:w="2644" w:type="dxa"/>
            <w:shd w:val="clear" w:color="auto" w:fill="BFBFBF"/>
            <w:vAlign w:val="center"/>
          </w:tcPr>
          <w:p w:rsidR="00943F2C" w:rsidRPr="00A97640" w:rsidRDefault="00943F2C" w:rsidP="0002714E">
            <w:pPr>
              <w:spacing w:line="360" w:lineRule="atLeast"/>
              <w:jc w:val="center"/>
              <w:rPr>
                <w:rFonts w:ascii="Times New Roman" w:eastAsia="標楷體" w:hAnsi="Times New Roman" w:cs="Times New Roman"/>
                <w:b/>
                <w:sz w:val="20"/>
                <w:szCs w:val="20"/>
              </w:rPr>
            </w:pPr>
            <w:r w:rsidRPr="00A97640">
              <w:rPr>
                <w:rFonts w:ascii="Times New Roman" w:eastAsia="標楷體" w:hAnsi="Times New Roman" w:cs="Times New Roman"/>
                <w:b/>
                <w:sz w:val="20"/>
                <w:szCs w:val="20"/>
              </w:rPr>
              <w:t>測試模型評估</w:t>
            </w:r>
          </w:p>
        </w:tc>
        <w:tc>
          <w:tcPr>
            <w:tcW w:w="3118" w:type="dxa"/>
            <w:vAlign w:val="center"/>
          </w:tcPr>
          <w:p w:rsidR="00943F2C" w:rsidRPr="00A97640" w:rsidRDefault="00943F2C" w:rsidP="0002714E">
            <w:pPr>
              <w:spacing w:line="360" w:lineRule="atLeast"/>
              <w:jc w:val="center"/>
              <w:rPr>
                <w:rFonts w:ascii="Times New Roman" w:eastAsia="標楷體" w:hAnsi="Times New Roman" w:cs="Times New Roman"/>
                <w:sz w:val="20"/>
                <w:szCs w:val="20"/>
              </w:rPr>
            </w:pPr>
            <w:r w:rsidRPr="00A97640">
              <w:rPr>
                <w:rFonts w:ascii="Times New Roman" w:eastAsia="標楷體" w:hAnsi="Times New Roman" w:cs="Times New Roman"/>
                <w:sz w:val="20"/>
                <w:szCs w:val="20"/>
              </w:rPr>
              <w:t>83.0%</w:t>
            </w:r>
          </w:p>
        </w:tc>
        <w:tc>
          <w:tcPr>
            <w:tcW w:w="2927" w:type="dxa"/>
            <w:vAlign w:val="center"/>
          </w:tcPr>
          <w:p w:rsidR="00943F2C" w:rsidRPr="00A97640" w:rsidRDefault="00943F2C" w:rsidP="0002714E">
            <w:pPr>
              <w:spacing w:line="360" w:lineRule="atLeast"/>
              <w:jc w:val="center"/>
              <w:rPr>
                <w:rFonts w:ascii="Times New Roman" w:eastAsia="標楷體" w:hAnsi="Times New Roman" w:cs="Times New Roman"/>
                <w:sz w:val="20"/>
                <w:szCs w:val="20"/>
              </w:rPr>
            </w:pPr>
            <w:r w:rsidRPr="00A97640">
              <w:rPr>
                <w:rFonts w:ascii="Times New Roman" w:eastAsia="標楷體" w:hAnsi="Times New Roman" w:cs="Times New Roman"/>
                <w:sz w:val="20"/>
                <w:szCs w:val="20"/>
              </w:rPr>
              <w:t>89.37%</w:t>
            </w:r>
          </w:p>
        </w:tc>
      </w:tr>
    </w:tbl>
    <w:p w:rsidR="00943F2C" w:rsidRPr="00A97640" w:rsidRDefault="00943F2C" w:rsidP="00943F2C">
      <w:pPr>
        <w:spacing w:line="360" w:lineRule="atLeast"/>
        <w:jc w:val="both"/>
        <w:rPr>
          <w:rFonts w:ascii="Times New Roman" w:eastAsia="標楷體" w:hAnsi="Times New Roman" w:cs="Times New Roman"/>
          <w:b/>
          <w:sz w:val="20"/>
          <w:szCs w:val="20"/>
        </w:rPr>
      </w:pPr>
      <w:r w:rsidRPr="00A97640">
        <w:rPr>
          <w:rFonts w:ascii="Times New Roman" w:eastAsia="標楷體" w:hAnsi="Times New Roman" w:cs="Times New Roman"/>
          <w:b/>
          <w:sz w:val="20"/>
          <w:szCs w:val="20"/>
        </w:rPr>
        <w:t xml:space="preserve">5.1.2 </w:t>
      </w:r>
      <w:r w:rsidRPr="00A97640">
        <w:rPr>
          <w:rFonts w:ascii="Times New Roman" w:eastAsia="標楷體" w:hAnsi="Times New Roman" w:cs="Times New Roman"/>
          <w:b/>
          <w:sz w:val="20"/>
          <w:szCs w:val="20"/>
        </w:rPr>
        <w:t>模型變數檢定</w:t>
      </w:r>
    </w:p>
    <w:p w:rsidR="00943F2C" w:rsidRPr="00A97640" w:rsidRDefault="00943F2C" w:rsidP="00943F2C">
      <w:pPr>
        <w:spacing w:line="360" w:lineRule="atLeast"/>
        <w:jc w:val="both"/>
        <w:rPr>
          <w:rFonts w:ascii="Times New Roman" w:eastAsia="標楷體" w:hAnsi="Times New Roman" w:cs="Times New Roman"/>
          <w:sz w:val="20"/>
          <w:szCs w:val="20"/>
        </w:rPr>
      </w:pPr>
      <w:r w:rsidRPr="00A97640">
        <w:rPr>
          <w:rFonts w:ascii="Times New Roman" w:eastAsia="標楷體" w:hAnsi="Times New Roman" w:cs="Times New Roman"/>
          <w:sz w:val="20"/>
          <w:szCs w:val="20"/>
        </w:rPr>
        <w:t xml:space="preserve">    </w:t>
      </w:r>
      <w:r w:rsidRPr="00A97640">
        <w:rPr>
          <w:rFonts w:ascii="Times New Roman" w:eastAsia="標楷體" w:hAnsi="Times New Roman" w:cs="Times New Roman"/>
          <w:sz w:val="20"/>
          <w:szCs w:val="20"/>
        </w:rPr>
        <w:t>從表</w:t>
      </w:r>
      <w:r w:rsidRPr="00A97640">
        <w:rPr>
          <w:rFonts w:ascii="Times New Roman" w:eastAsia="標楷體" w:hAnsi="Times New Roman" w:cs="Times New Roman"/>
          <w:sz w:val="20"/>
          <w:szCs w:val="20"/>
        </w:rPr>
        <w:t>5-2</w:t>
      </w:r>
      <w:r w:rsidRPr="00A97640">
        <w:rPr>
          <w:rFonts w:ascii="Times New Roman" w:eastAsia="標楷體" w:hAnsi="Times New Roman" w:cs="Times New Roman"/>
          <w:sz w:val="20"/>
          <w:szCs w:val="20"/>
        </w:rPr>
        <w:t>了解，各項變數對是否申租</w:t>
      </w:r>
      <w:r w:rsidRPr="00A97640">
        <w:rPr>
          <w:rFonts w:ascii="Times New Roman" w:eastAsia="標楷體" w:hAnsi="Times New Roman" w:cs="Times New Roman"/>
          <w:sz w:val="20"/>
          <w:szCs w:val="20"/>
        </w:rPr>
        <w:t>mPro</w:t>
      </w:r>
      <w:r w:rsidRPr="00A97640">
        <w:rPr>
          <w:rFonts w:ascii="Times New Roman" w:eastAsia="標楷體" w:hAnsi="Times New Roman" w:cs="Times New Roman"/>
          <w:sz w:val="20"/>
          <w:szCs w:val="20"/>
        </w:rPr>
        <w:t>預測研究變數重要性和顯著性，在</w:t>
      </w:r>
      <w:r w:rsidRPr="00A97640">
        <w:rPr>
          <w:rFonts w:ascii="Times New Roman" w:eastAsia="標楷體" w:hAnsi="Times New Roman" w:cs="Times New Roman"/>
          <w:sz w:val="20"/>
          <w:szCs w:val="20"/>
        </w:rPr>
        <w:t>iDA</w:t>
      </w:r>
      <w:r w:rsidRPr="00A97640">
        <w:rPr>
          <w:rFonts w:ascii="Times New Roman" w:eastAsia="標楷體" w:hAnsi="Times New Roman" w:cs="Times New Roman"/>
          <w:sz w:val="20"/>
          <w:szCs w:val="20"/>
        </w:rPr>
        <w:t>資料探勘法，年齡、性別、費率、帳單金額、購機金額具有重要性；在一般判別分析，年齡、租期、費率、帳單金額、購機金額具有顯著性。兩項研究分析方法重疊的變數有年齡、費率、帳單金額、購機金額四項。</w:t>
      </w:r>
    </w:p>
    <w:p w:rsidR="00943F2C" w:rsidRPr="00A97640" w:rsidRDefault="00943F2C" w:rsidP="00943F2C">
      <w:pPr>
        <w:spacing w:line="360" w:lineRule="atLeast"/>
        <w:jc w:val="center"/>
        <w:rPr>
          <w:rFonts w:ascii="Times New Roman" w:eastAsia="標楷體" w:hAnsi="Times New Roman" w:cs="Times New Roman"/>
          <w:sz w:val="20"/>
          <w:szCs w:val="20"/>
        </w:rPr>
      </w:pPr>
      <w:r w:rsidRPr="00A97640">
        <w:rPr>
          <w:rFonts w:ascii="Times New Roman" w:eastAsia="標楷體" w:hAnsi="Times New Roman" w:cs="Times New Roman"/>
          <w:sz w:val="20"/>
          <w:szCs w:val="20"/>
        </w:rPr>
        <w:t>表</w:t>
      </w:r>
      <w:r w:rsidRPr="00A97640">
        <w:rPr>
          <w:rFonts w:ascii="Times New Roman" w:eastAsia="標楷體" w:hAnsi="Times New Roman" w:cs="Times New Roman"/>
          <w:sz w:val="20"/>
          <w:szCs w:val="20"/>
        </w:rPr>
        <w:t xml:space="preserve">5-2  </w:t>
      </w:r>
      <w:r w:rsidRPr="00A97640">
        <w:rPr>
          <w:rFonts w:ascii="Times New Roman" w:eastAsia="標楷體" w:hAnsi="Times New Roman" w:cs="Times New Roman"/>
          <w:sz w:val="20"/>
          <w:szCs w:val="20"/>
        </w:rPr>
        <w:t>研究變數重要性和顯著性檢定</w:t>
      </w:r>
    </w:p>
    <w:tbl>
      <w:tblPr>
        <w:tblW w:w="8802" w:type="dxa"/>
        <w:jc w:val="center"/>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1998"/>
        <w:gridCol w:w="1417"/>
        <w:gridCol w:w="1134"/>
        <w:gridCol w:w="1560"/>
        <w:gridCol w:w="1275"/>
        <w:gridCol w:w="1418"/>
      </w:tblGrid>
      <w:tr w:rsidR="00943F2C" w:rsidRPr="00A97640" w:rsidTr="0002714E">
        <w:trPr>
          <w:trHeight w:val="336"/>
          <w:jc w:val="center"/>
        </w:trPr>
        <w:tc>
          <w:tcPr>
            <w:tcW w:w="1998" w:type="dxa"/>
            <w:shd w:val="clear" w:color="000000" w:fill="BFBFBF"/>
            <w:vAlign w:val="center"/>
            <w:hideMark/>
          </w:tcPr>
          <w:p w:rsidR="00943F2C" w:rsidRPr="00A97640" w:rsidRDefault="00943F2C" w:rsidP="0002714E">
            <w:pPr>
              <w:widowControl/>
              <w:spacing w:line="360" w:lineRule="atLeast"/>
              <w:rPr>
                <w:rFonts w:ascii="Times New Roman" w:eastAsia="標楷體" w:hAnsi="Times New Roman" w:cs="Times New Roman"/>
                <w:b/>
                <w:bCs/>
                <w:kern w:val="0"/>
                <w:sz w:val="20"/>
                <w:szCs w:val="20"/>
              </w:rPr>
            </w:pPr>
          </w:p>
        </w:tc>
        <w:tc>
          <w:tcPr>
            <w:tcW w:w="2551" w:type="dxa"/>
            <w:gridSpan w:val="2"/>
            <w:shd w:val="clear" w:color="auto" w:fill="BFBFBF"/>
            <w:vAlign w:val="center"/>
            <w:hideMark/>
          </w:tcPr>
          <w:p w:rsidR="00943F2C" w:rsidRPr="00A97640" w:rsidRDefault="00943F2C" w:rsidP="0002714E">
            <w:pPr>
              <w:spacing w:line="360" w:lineRule="atLeast"/>
              <w:jc w:val="center"/>
              <w:rPr>
                <w:rFonts w:ascii="Times New Roman" w:eastAsia="標楷體" w:hAnsi="Times New Roman" w:cs="Times New Roman"/>
                <w:sz w:val="20"/>
                <w:szCs w:val="20"/>
              </w:rPr>
            </w:pPr>
            <w:r w:rsidRPr="00A97640">
              <w:rPr>
                <w:rFonts w:ascii="Times New Roman" w:eastAsia="標楷體" w:hAnsi="Times New Roman" w:cs="Times New Roman"/>
                <w:b/>
                <w:sz w:val="20"/>
                <w:szCs w:val="20"/>
              </w:rPr>
              <w:t>iDA</w:t>
            </w:r>
            <w:r w:rsidRPr="00A97640">
              <w:rPr>
                <w:rFonts w:ascii="Times New Roman" w:eastAsia="標楷體" w:hAnsi="Times New Roman" w:cs="Times New Roman"/>
                <w:b/>
                <w:sz w:val="20"/>
                <w:szCs w:val="20"/>
              </w:rPr>
              <w:br/>
              <w:t>(</w:t>
            </w:r>
            <w:r w:rsidRPr="00A97640">
              <w:rPr>
                <w:rFonts w:ascii="Times New Roman" w:eastAsia="標楷體" w:hAnsi="Times New Roman" w:cs="Times New Roman"/>
                <w:b/>
                <w:sz w:val="20"/>
                <w:szCs w:val="20"/>
              </w:rPr>
              <w:t>數值屬性重要性</w:t>
            </w:r>
            <w:r w:rsidRPr="00A97640">
              <w:rPr>
                <w:rFonts w:ascii="Times New Roman" w:eastAsia="標楷體" w:hAnsi="Times New Roman" w:cs="Times New Roman"/>
                <w:b/>
                <w:sz w:val="20"/>
                <w:szCs w:val="20"/>
              </w:rPr>
              <w:t>)</w:t>
            </w:r>
          </w:p>
        </w:tc>
        <w:tc>
          <w:tcPr>
            <w:tcW w:w="2835" w:type="dxa"/>
            <w:gridSpan w:val="2"/>
            <w:shd w:val="clear" w:color="auto" w:fill="BFBFBF"/>
            <w:vAlign w:val="center"/>
            <w:hideMark/>
          </w:tcPr>
          <w:p w:rsidR="00943F2C" w:rsidRPr="00A97640" w:rsidRDefault="00943F2C" w:rsidP="0002714E">
            <w:pPr>
              <w:spacing w:line="360" w:lineRule="atLeast"/>
              <w:jc w:val="center"/>
              <w:rPr>
                <w:rFonts w:ascii="Times New Roman" w:eastAsia="標楷體" w:hAnsi="Times New Roman" w:cs="Times New Roman"/>
                <w:b/>
                <w:sz w:val="20"/>
                <w:szCs w:val="20"/>
              </w:rPr>
            </w:pPr>
            <w:r w:rsidRPr="00A97640">
              <w:rPr>
                <w:rFonts w:ascii="Times New Roman" w:eastAsia="標楷體" w:hAnsi="Times New Roman" w:cs="Times New Roman"/>
                <w:b/>
                <w:sz w:val="20"/>
                <w:szCs w:val="20"/>
              </w:rPr>
              <w:t>一般判別分析</w:t>
            </w:r>
          </w:p>
          <w:p w:rsidR="00943F2C" w:rsidRPr="00A97640" w:rsidRDefault="00943F2C" w:rsidP="0002714E">
            <w:pPr>
              <w:spacing w:line="360" w:lineRule="atLeast"/>
              <w:jc w:val="center"/>
              <w:rPr>
                <w:rFonts w:ascii="Times New Roman" w:eastAsia="標楷體" w:hAnsi="Times New Roman" w:cs="Times New Roman"/>
                <w:sz w:val="20"/>
                <w:szCs w:val="20"/>
              </w:rPr>
            </w:pPr>
            <w:r w:rsidRPr="00A97640">
              <w:rPr>
                <w:rFonts w:ascii="Times New Roman" w:eastAsia="標楷體" w:hAnsi="Times New Roman" w:cs="Times New Roman"/>
                <w:b/>
                <w:sz w:val="20"/>
                <w:szCs w:val="20"/>
              </w:rPr>
              <w:t>(</w:t>
            </w:r>
            <w:r w:rsidRPr="00A97640">
              <w:rPr>
                <w:rFonts w:ascii="Times New Roman" w:eastAsia="標楷體" w:hAnsi="Times New Roman" w:cs="Times New Roman"/>
                <w:b/>
                <w:sz w:val="20"/>
                <w:szCs w:val="20"/>
              </w:rPr>
              <w:t>顯著性之多變量檢定</w:t>
            </w:r>
            <w:r w:rsidRPr="00A97640">
              <w:rPr>
                <w:rFonts w:ascii="Times New Roman" w:eastAsia="標楷體" w:hAnsi="Times New Roman" w:cs="Times New Roman"/>
                <w:b/>
                <w:sz w:val="20"/>
                <w:szCs w:val="20"/>
              </w:rPr>
              <w:t>)</w:t>
            </w:r>
          </w:p>
        </w:tc>
        <w:tc>
          <w:tcPr>
            <w:tcW w:w="1418" w:type="dxa"/>
            <w:shd w:val="clear" w:color="auto" w:fill="BFBFBF"/>
            <w:vAlign w:val="center"/>
          </w:tcPr>
          <w:p w:rsidR="00943F2C" w:rsidRPr="00A97640" w:rsidRDefault="00943F2C" w:rsidP="0002714E">
            <w:pPr>
              <w:spacing w:line="360" w:lineRule="atLeast"/>
              <w:jc w:val="center"/>
              <w:rPr>
                <w:rFonts w:ascii="Times New Roman" w:eastAsia="標楷體" w:hAnsi="Times New Roman" w:cs="Times New Roman"/>
                <w:sz w:val="20"/>
                <w:szCs w:val="20"/>
              </w:rPr>
            </w:pPr>
            <w:r w:rsidRPr="00A97640">
              <w:rPr>
                <w:rFonts w:ascii="Times New Roman" w:eastAsia="標楷體" w:hAnsi="Times New Roman" w:cs="Times New Roman"/>
                <w:sz w:val="20"/>
                <w:szCs w:val="20"/>
              </w:rPr>
              <w:t>重疊變數</w:t>
            </w:r>
          </w:p>
        </w:tc>
      </w:tr>
      <w:tr w:rsidR="00943F2C" w:rsidRPr="00A97640" w:rsidTr="0002714E">
        <w:trPr>
          <w:trHeight w:val="336"/>
          <w:jc w:val="center"/>
        </w:trPr>
        <w:tc>
          <w:tcPr>
            <w:tcW w:w="1998" w:type="dxa"/>
            <w:shd w:val="clear" w:color="000000" w:fill="BFBFBF"/>
            <w:vAlign w:val="center"/>
            <w:hideMark/>
          </w:tcPr>
          <w:p w:rsidR="00943F2C" w:rsidRPr="00A97640" w:rsidRDefault="00943F2C" w:rsidP="0002714E">
            <w:pPr>
              <w:widowControl/>
              <w:spacing w:line="360" w:lineRule="atLeast"/>
              <w:rPr>
                <w:rFonts w:ascii="Times New Roman" w:eastAsia="標楷體" w:hAnsi="Times New Roman" w:cs="Times New Roman"/>
                <w:b/>
                <w:bCs/>
                <w:kern w:val="0"/>
                <w:sz w:val="20"/>
                <w:szCs w:val="20"/>
              </w:rPr>
            </w:pPr>
            <w:r w:rsidRPr="00A97640">
              <w:rPr>
                <w:rFonts w:ascii="Times New Roman" w:eastAsia="標楷體" w:hAnsi="Times New Roman" w:cs="Times New Roman"/>
                <w:b/>
                <w:bCs/>
                <w:kern w:val="0"/>
                <w:sz w:val="20"/>
                <w:szCs w:val="20"/>
              </w:rPr>
              <w:t>1</w:t>
            </w:r>
            <w:r w:rsidRPr="00A97640">
              <w:rPr>
                <w:rFonts w:ascii="Times New Roman" w:eastAsia="標楷體" w:hAnsi="Times New Roman" w:cs="Times New Roman"/>
                <w:b/>
                <w:bCs/>
                <w:kern w:val="0"/>
                <w:sz w:val="20"/>
                <w:szCs w:val="20"/>
              </w:rPr>
              <w:t>年齡</w:t>
            </w:r>
          </w:p>
        </w:tc>
        <w:tc>
          <w:tcPr>
            <w:tcW w:w="1417" w:type="dxa"/>
            <w:shd w:val="clear" w:color="auto" w:fill="auto"/>
            <w:vAlign w:val="center"/>
            <w:hideMark/>
          </w:tcPr>
          <w:p w:rsidR="00943F2C" w:rsidRPr="00A97640" w:rsidRDefault="00943F2C" w:rsidP="0002714E">
            <w:pPr>
              <w:spacing w:line="360" w:lineRule="atLeast"/>
              <w:jc w:val="center"/>
              <w:rPr>
                <w:rFonts w:ascii="Times New Roman" w:eastAsia="新細明體" w:hAnsi="Times New Roman" w:cs="Times New Roman"/>
                <w:b/>
                <w:color w:val="FF0000"/>
                <w:sz w:val="20"/>
                <w:szCs w:val="20"/>
              </w:rPr>
            </w:pPr>
            <w:r w:rsidRPr="00A97640">
              <w:rPr>
                <w:rFonts w:ascii="Times New Roman" w:eastAsia="新細明體" w:hAnsi="Times New Roman" w:cs="Times New Roman"/>
                <w:b/>
                <w:color w:val="FF0000"/>
                <w:sz w:val="20"/>
                <w:szCs w:val="20"/>
              </w:rPr>
              <w:t>0.7</w:t>
            </w:r>
          </w:p>
        </w:tc>
        <w:tc>
          <w:tcPr>
            <w:tcW w:w="1134" w:type="dxa"/>
            <w:shd w:val="clear" w:color="auto" w:fill="auto"/>
            <w:vAlign w:val="center"/>
          </w:tcPr>
          <w:p w:rsidR="00943F2C" w:rsidRPr="00A97640" w:rsidRDefault="00943F2C" w:rsidP="0002714E">
            <w:pPr>
              <w:spacing w:line="360" w:lineRule="atLeast"/>
              <w:jc w:val="center"/>
              <w:rPr>
                <w:rFonts w:ascii="Times New Roman" w:eastAsia="新細明體" w:hAnsi="Times New Roman" w:cs="Times New Roman"/>
                <w:sz w:val="20"/>
                <w:szCs w:val="20"/>
              </w:rPr>
            </w:pPr>
            <w:r w:rsidRPr="00A97640">
              <w:rPr>
                <w:rFonts w:ascii="Times New Roman" w:eastAsia="新細明體" w:hAnsi="Times New Roman" w:cs="Times New Roman"/>
                <w:sz w:val="20"/>
                <w:szCs w:val="20"/>
              </w:rPr>
              <w:t>v</w:t>
            </w:r>
          </w:p>
        </w:tc>
        <w:tc>
          <w:tcPr>
            <w:tcW w:w="1560" w:type="dxa"/>
            <w:shd w:val="clear" w:color="auto" w:fill="auto"/>
            <w:vAlign w:val="center"/>
            <w:hideMark/>
          </w:tcPr>
          <w:p w:rsidR="00943F2C" w:rsidRPr="00A97640" w:rsidRDefault="00943F2C" w:rsidP="0002714E">
            <w:pPr>
              <w:spacing w:line="360" w:lineRule="atLeast"/>
              <w:jc w:val="center"/>
              <w:rPr>
                <w:rFonts w:ascii="Times New Roman" w:eastAsia="新細明體" w:hAnsi="Times New Roman" w:cs="Times New Roman"/>
                <w:b/>
                <w:color w:val="FF0000"/>
                <w:sz w:val="20"/>
                <w:szCs w:val="20"/>
              </w:rPr>
            </w:pPr>
            <w:r w:rsidRPr="00A97640">
              <w:rPr>
                <w:rFonts w:ascii="Times New Roman" w:eastAsia="新細明體" w:hAnsi="Times New Roman" w:cs="Times New Roman"/>
                <w:b/>
                <w:color w:val="FF0000"/>
                <w:sz w:val="20"/>
                <w:szCs w:val="20"/>
              </w:rPr>
              <w:t>0.000000</w:t>
            </w:r>
          </w:p>
        </w:tc>
        <w:tc>
          <w:tcPr>
            <w:tcW w:w="1275" w:type="dxa"/>
            <w:shd w:val="clear" w:color="auto" w:fill="auto"/>
            <w:vAlign w:val="center"/>
          </w:tcPr>
          <w:p w:rsidR="00943F2C" w:rsidRPr="00A97640" w:rsidRDefault="00943F2C" w:rsidP="0002714E">
            <w:pPr>
              <w:spacing w:line="360" w:lineRule="atLeast"/>
              <w:jc w:val="center"/>
              <w:rPr>
                <w:rFonts w:ascii="Times New Roman" w:eastAsia="新細明體" w:hAnsi="Times New Roman" w:cs="Times New Roman"/>
                <w:sz w:val="20"/>
                <w:szCs w:val="20"/>
              </w:rPr>
            </w:pPr>
            <w:r w:rsidRPr="00A97640">
              <w:rPr>
                <w:rFonts w:ascii="Times New Roman" w:eastAsia="新細明體" w:hAnsi="Times New Roman" w:cs="Times New Roman"/>
                <w:sz w:val="20"/>
                <w:szCs w:val="20"/>
              </w:rPr>
              <w:t>v</w:t>
            </w:r>
          </w:p>
        </w:tc>
        <w:tc>
          <w:tcPr>
            <w:tcW w:w="1418" w:type="dxa"/>
            <w:shd w:val="clear" w:color="auto" w:fill="auto"/>
            <w:vAlign w:val="center"/>
          </w:tcPr>
          <w:p w:rsidR="00943F2C" w:rsidRPr="00A97640" w:rsidRDefault="00943F2C" w:rsidP="0002714E">
            <w:pPr>
              <w:spacing w:line="360" w:lineRule="atLeast"/>
              <w:jc w:val="center"/>
              <w:rPr>
                <w:rFonts w:ascii="Times New Roman" w:eastAsia="新細明體" w:hAnsi="Times New Roman" w:cs="Times New Roman"/>
                <w:sz w:val="20"/>
                <w:szCs w:val="20"/>
              </w:rPr>
            </w:pPr>
            <w:r w:rsidRPr="00A97640">
              <w:rPr>
                <w:rFonts w:ascii="Times New Roman" w:eastAsia="新細明體" w:hAnsi="Times New Roman" w:cs="Times New Roman"/>
                <w:sz w:val="20"/>
                <w:szCs w:val="20"/>
              </w:rPr>
              <w:t>v</w:t>
            </w:r>
          </w:p>
        </w:tc>
      </w:tr>
      <w:tr w:rsidR="00943F2C" w:rsidRPr="00A97640" w:rsidTr="0002714E">
        <w:trPr>
          <w:trHeight w:val="336"/>
          <w:jc w:val="center"/>
        </w:trPr>
        <w:tc>
          <w:tcPr>
            <w:tcW w:w="1998" w:type="dxa"/>
            <w:shd w:val="clear" w:color="000000" w:fill="BFBFBF"/>
            <w:vAlign w:val="center"/>
            <w:hideMark/>
          </w:tcPr>
          <w:p w:rsidR="00943F2C" w:rsidRPr="00A97640" w:rsidRDefault="00943F2C" w:rsidP="0002714E">
            <w:pPr>
              <w:widowControl/>
              <w:spacing w:line="360" w:lineRule="atLeast"/>
              <w:rPr>
                <w:rFonts w:ascii="Times New Roman" w:eastAsia="標楷體" w:hAnsi="Times New Roman" w:cs="Times New Roman"/>
                <w:b/>
                <w:bCs/>
                <w:kern w:val="0"/>
                <w:sz w:val="20"/>
                <w:szCs w:val="20"/>
              </w:rPr>
            </w:pPr>
            <w:r w:rsidRPr="00A97640">
              <w:rPr>
                <w:rFonts w:ascii="Times New Roman" w:eastAsia="標楷體" w:hAnsi="Times New Roman" w:cs="Times New Roman"/>
                <w:b/>
                <w:bCs/>
                <w:kern w:val="0"/>
                <w:sz w:val="20"/>
                <w:szCs w:val="20"/>
              </w:rPr>
              <w:t>2</w:t>
            </w:r>
            <w:r w:rsidRPr="00A97640">
              <w:rPr>
                <w:rFonts w:ascii="Times New Roman" w:eastAsia="標楷體" w:hAnsi="Times New Roman" w:cs="Times New Roman"/>
                <w:b/>
                <w:bCs/>
                <w:kern w:val="0"/>
                <w:sz w:val="20"/>
                <w:szCs w:val="20"/>
              </w:rPr>
              <w:t>性別</w:t>
            </w:r>
          </w:p>
        </w:tc>
        <w:tc>
          <w:tcPr>
            <w:tcW w:w="1417" w:type="dxa"/>
            <w:shd w:val="clear" w:color="auto" w:fill="auto"/>
            <w:vAlign w:val="center"/>
            <w:hideMark/>
          </w:tcPr>
          <w:p w:rsidR="00943F2C" w:rsidRPr="00A97640" w:rsidRDefault="00943F2C" w:rsidP="0002714E">
            <w:pPr>
              <w:spacing w:line="360" w:lineRule="atLeast"/>
              <w:jc w:val="center"/>
              <w:rPr>
                <w:rFonts w:ascii="Times New Roman" w:eastAsia="標楷體" w:hAnsi="Times New Roman" w:cs="Times New Roman"/>
                <w:b/>
                <w:color w:val="FF0000"/>
                <w:sz w:val="20"/>
                <w:szCs w:val="20"/>
              </w:rPr>
            </w:pPr>
            <w:r w:rsidRPr="00A97640">
              <w:rPr>
                <w:rFonts w:ascii="Times New Roman" w:eastAsia="標楷體" w:hAnsi="Times New Roman" w:cs="Times New Roman"/>
                <w:b/>
                <w:color w:val="FF0000"/>
                <w:sz w:val="20"/>
                <w:szCs w:val="20"/>
              </w:rPr>
              <w:t>類型</w:t>
            </w:r>
          </w:p>
        </w:tc>
        <w:tc>
          <w:tcPr>
            <w:tcW w:w="1134" w:type="dxa"/>
            <w:shd w:val="clear" w:color="auto" w:fill="auto"/>
            <w:vAlign w:val="center"/>
          </w:tcPr>
          <w:p w:rsidR="00943F2C" w:rsidRPr="00A97640" w:rsidRDefault="00943F2C" w:rsidP="0002714E">
            <w:pPr>
              <w:spacing w:line="360" w:lineRule="atLeast"/>
              <w:jc w:val="center"/>
              <w:rPr>
                <w:rFonts w:ascii="Times New Roman" w:eastAsia="標楷體" w:hAnsi="Times New Roman" w:cs="Times New Roman"/>
                <w:sz w:val="20"/>
                <w:szCs w:val="20"/>
              </w:rPr>
            </w:pPr>
            <w:r w:rsidRPr="00A97640">
              <w:rPr>
                <w:rFonts w:ascii="Times New Roman" w:eastAsia="標楷體" w:hAnsi="Times New Roman" w:cs="Times New Roman"/>
                <w:sz w:val="20"/>
                <w:szCs w:val="20"/>
              </w:rPr>
              <w:t>v</w:t>
            </w:r>
          </w:p>
        </w:tc>
        <w:tc>
          <w:tcPr>
            <w:tcW w:w="1560" w:type="dxa"/>
            <w:shd w:val="clear" w:color="auto" w:fill="auto"/>
            <w:vAlign w:val="center"/>
            <w:hideMark/>
          </w:tcPr>
          <w:p w:rsidR="00943F2C" w:rsidRPr="00A97640" w:rsidRDefault="00943F2C" w:rsidP="0002714E">
            <w:pPr>
              <w:widowControl/>
              <w:spacing w:line="360" w:lineRule="atLeast"/>
              <w:jc w:val="center"/>
              <w:rPr>
                <w:rFonts w:ascii="Times New Roman" w:eastAsia="標楷體" w:hAnsi="Times New Roman" w:cs="Times New Roman"/>
                <w:b/>
                <w:bCs/>
                <w:color w:val="FF0000"/>
                <w:kern w:val="0"/>
                <w:sz w:val="20"/>
                <w:szCs w:val="20"/>
              </w:rPr>
            </w:pPr>
            <w:r w:rsidRPr="00A97640">
              <w:rPr>
                <w:rFonts w:ascii="Times New Roman" w:eastAsia="標楷體" w:hAnsi="Times New Roman" w:cs="Times New Roman"/>
                <w:b/>
                <w:bCs/>
                <w:color w:val="FF0000"/>
                <w:kern w:val="0"/>
                <w:sz w:val="20"/>
                <w:szCs w:val="20"/>
              </w:rPr>
              <w:t>-</w:t>
            </w:r>
          </w:p>
        </w:tc>
        <w:tc>
          <w:tcPr>
            <w:tcW w:w="1275" w:type="dxa"/>
            <w:shd w:val="clear" w:color="auto" w:fill="auto"/>
            <w:vAlign w:val="center"/>
          </w:tcPr>
          <w:p w:rsidR="00943F2C" w:rsidRPr="00A97640" w:rsidRDefault="00943F2C" w:rsidP="0002714E">
            <w:pPr>
              <w:widowControl/>
              <w:spacing w:line="360" w:lineRule="atLeast"/>
              <w:jc w:val="center"/>
              <w:rPr>
                <w:rFonts w:ascii="Times New Roman" w:eastAsia="標楷體" w:hAnsi="Times New Roman" w:cs="Times New Roman"/>
                <w:b/>
                <w:bCs/>
                <w:color w:val="FF0000"/>
                <w:kern w:val="0"/>
                <w:sz w:val="20"/>
                <w:szCs w:val="20"/>
              </w:rPr>
            </w:pPr>
          </w:p>
        </w:tc>
        <w:tc>
          <w:tcPr>
            <w:tcW w:w="1418" w:type="dxa"/>
            <w:shd w:val="clear" w:color="auto" w:fill="auto"/>
            <w:vAlign w:val="center"/>
          </w:tcPr>
          <w:p w:rsidR="00943F2C" w:rsidRPr="00A97640" w:rsidRDefault="00943F2C" w:rsidP="0002714E">
            <w:pPr>
              <w:widowControl/>
              <w:spacing w:line="360" w:lineRule="atLeast"/>
              <w:jc w:val="center"/>
              <w:rPr>
                <w:rFonts w:ascii="Times New Roman" w:eastAsia="標楷體" w:hAnsi="Times New Roman" w:cs="Times New Roman"/>
                <w:b/>
                <w:bCs/>
                <w:color w:val="FF0000"/>
                <w:kern w:val="0"/>
                <w:sz w:val="20"/>
                <w:szCs w:val="20"/>
              </w:rPr>
            </w:pPr>
          </w:p>
        </w:tc>
      </w:tr>
      <w:tr w:rsidR="00943F2C" w:rsidRPr="00A97640" w:rsidTr="0002714E">
        <w:trPr>
          <w:trHeight w:val="336"/>
          <w:jc w:val="center"/>
        </w:trPr>
        <w:tc>
          <w:tcPr>
            <w:tcW w:w="1998" w:type="dxa"/>
            <w:shd w:val="clear" w:color="000000" w:fill="BFBFBF"/>
            <w:vAlign w:val="center"/>
            <w:hideMark/>
          </w:tcPr>
          <w:p w:rsidR="00943F2C" w:rsidRPr="00A97640" w:rsidRDefault="00943F2C" w:rsidP="0002714E">
            <w:pPr>
              <w:widowControl/>
              <w:spacing w:line="360" w:lineRule="atLeast"/>
              <w:rPr>
                <w:rFonts w:ascii="Times New Roman" w:eastAsia="標楷體" w:hAnsi="Times New Roman" w:cs="Times New Roman"/>
                <w:b/>
                <w:bCs/>
                <w:kern w:val="0"/>
                <w:sz w:val="20"/>
                <w:szCs w:val="20"/>
              </w:rPr>
            </w:pPr>
            <w:r w:rsidRPr="00A97640">
              <w:rPr>
                <w:rFonts w:ascii="Times New Roman" w:eastAsia="標楷體" w:hAnsi="Times New Roman" w:cs="Times New Roman"/>
                <w:b/>
                <w:bCs/>
                <w:kern w:val="0"/>
                <w:sz w:val="20"/>
                <w:szCs w:val="20"/>
              </w:rPr>
              <w:t>3</w:t>
            </w:r>
            <w:r w:rsidRPr="00A97640">
              <w:rPr>
                <w:rFonts w:ascii="Times New Roman" w:eastAsia="標楷體" w:hAnsi="Times New Roman" w:cs="Times New Roman"/>
                <w:b/>
                <w:bCs/>
                <w:kern w:val="0"/>
                <w:sz w:val="20"/>
                <w:szCs w:val="20"/>
              </w:rPr>
              <w:t>租期</w:t>
            </w:r>
          </w:p>
        </w:tc>
        <w:tc>
          <w:tcPr>
            <w:tcW w:w="1417" w:type="dxa"/>
            <w:shd w:val="clear" w:color="auto" w:fill="auto"/>
            <w:vAlign w:val="center"/>
            <w:hideMark/>
          </w:tcPr>
          <w:p w:rsidR="00943F2C" w:rsidRPr="00A97640" w:rsidRDefault="00943F2C" w:rsidP="0002714E">
            <w:pPr>
              <w:spacing w:line="360" w:lineRule="atLeast"/>
              <w:jc w:val="center"/>
              <w:rPr>
                <w:rFonts w:ascii="Times New Roman" w:eastAsia="新細明體" w:hAnsi="Times New Roman" w:cs="Times New Roman"/>
                <w:color w:val="000000"/>
                <w:sz w:val="20"/>
                <w:szCs w:val="20"/>
              </w:rPr>
            </w:pPr>
            <w:r w:rsidRPr="00A97640">
              <w:rPr>
                <w:rFonts w:ascii="Times New Roman" w:eastAsia="新細明體" w:hAnsi="Times New Roman" w:cs="Times New Roman"/>
                <w:color w:val="000000"/>
                <w:sz w:val="20"/>
                <w:szCs w:val="20"/>
              </w:rPr>
              <w:t>0.06</w:t>
            </w:r>
          </w:p>
        </w:tc>
        <w:tc>
          <w:tcPr>
            <w:tcW w:w="1134" w:type="dxa"/>
            <w:shd w:val="clear" w:color="auto" w:fill="auto"/>
            <w:vAlign w:val="center"/>
          </w:tcPr>
          <w:p w:rsidR="00943F2C" w:rsidRPr="00A97640" w:rsidRDefault="00943F2C" w:rsidP="0002714E">
            <w:pPr>
              <w:spacing w:line="360" w:lineRule="atLeast"/>
              <w:jc w:val="center"/>
              <w:rPr>
                <w:rFonts w:ascii="Times New Roman" w:eastAsia="新細明體" w:hAnsi="Times New Roman" w:cs="Times New Roman"/>
                <w:b/>
                <w:color w:val="FF0000"/>
                <w:sz w:val="20"/>
                <w:szCs w:val="20"/>
              </w:rPr>
            </w:pPr>
          </w:p>
        </w:tc>
        <w:tc>
          <w:tcPr>
            <w:tcW w:w="1560" w:type="dxa"/>
            <w:shd w:val="clear" w:color="auto" w:fill="auto"/>
            <w:hideMark/>
          </w:tcPr>
          <w:p w:rsidR="00943F2C" w:rsidRPr="00A97640" w:rsidRDefault="00943F2C" w:rsidP="0002714E">
            <w:pPr>
              <w:spacing w:line="360" w:lineRule="atLeast"/>
              <w:jc w:val="center"/>
              <w:rPr>
                <w:rFonts w:ascii="Times New Roman" w:eastAsia="新細明體" w:hAnsi="Times New Roman" w:cs="Times New Roman"/>
                <w:b/>
                <w:color w:val="FF0000"/>
                <w:sz w:val="20"/>
                <w:szCs w:val="20"/>
              </w:rPr>
            </w:pPr>
            <w:r w:rsidRPr="00A97640">
              <w:rPr>
                <w:rFonts w:ascii="Times New Roman" w:eastAsia="新細明體" w:hAnsi="Times New Roman" w:cs="Times New Roman"/>
                <w:b/>
                <w:color w:val="FF0000"/>
                <w:sz w:val="20"/>
                <w:szCs w:val="20"/>
              </w:rPr>
              <w:t>0.000195</w:t>
            </w:r>
          </w:p>
        </w:tc>
        <w:tc>
          <w:tcPr>
            <w:tcW w:w="1275" w:type="dxa"/>
            <w:shd w:val="clear" w:color="auto" w:fill="auto"/>
          </w:tcPr>
          <w:p w:rsidR="00943F2C" w:rsidRPr="00A97640" w:rsidRDefault="00943F2C" w:rsidP="0002714E">
            <w:pPr>
              <w:spacing w:line="360" w:lineRule="atLeast"/>
              <w:jc w:val="center"/>
              <w:rPr>
                <w:rFonts w:ascii="Times New Roman" w:eastAsia="新細明體" w:hAnsi="Times New Roman" w:cs="Times New Roman"/>
                <w:sz w:val="20"/>
                <w:szCs w:val="20"/>
              </w:rPr>
            </w:pPr>
            <w:r w:rsidRPr="00A97640">
              <w:rPr>
                <w:rFonts w:ascii="Times New Roman" w:eastAsia="新細明體" w:hAnsi="Times New Roman" w:cs="Times New Roman"/>
                <w:sz w:val="20"/>
                <w:szCs w:val="20"/>
              </w:rPr>
              <w:t>v</w:t>
            </w:r>
          </w:p>
        </w:tc>
        <w:tc>
          <w:tcPr>
            <w:tcW w:w="1418" w:type="dxa"/>
            <w:shd w:val="clear" w:color="auto" w:fill="auto"/>
          </w:tcPr>
          <w:p w:rsidR="00943F2C" w:rsidRPr="00A97640" w:rsidRDefault="00943F2C" w:rsidP="0002714E">
            <w:pPr>
              <w:spacing w:line="360" w:lineRule="atLeast"/>
              <w:jc w:val="center"/>
              <w:rPr>
                <w:rFonts w:ascii="Times New Roman" w:eastAsia="新細明體" w:hAnsi="Times New Roman" w:cs="Times New Roman"/>
                <w:sz w:val="20"/>
                <w:szCs w:val="20"/>
              </w:rPr>
            </w:pPr>
          </w:p>
        </w:tc>
      </w:tr>
      <w:tr w:rsidR="00943F2C" w:rsidRPr="00A97640" w:rsidTr="0002714E">
        <w:trPr>
          <w:trHeight w:val="336"/>
          <w:jc w:val="center"/>
        </w:trPr>
        <w:tc>
          <w:tcPr>
            <w:tcW w:w="1998" w:type="dxa"/>
            <w:shd w:val="clear" w:color="000000" w:fill="BFBFBF"/>
            <w:vAlign w:val="center"/>
            <w:hideMark/>
          </w:tcPr>
          <w:p w:rsidR="00943F2C" w:rsidRPr="00A97640" w:rsidRDefault="00943F2C" w:rsidP="0002714E">
            <w:pPr>
              <w:widowControl/>
              <w:spacing w:line="360" w:lineRule="atLeast"/>
              <w:rPr>
                <w:rFonts w:ascii="Times New Roman" w:eastAsia="標楷體" w:hAnsi="Times New Roman" w:cs="Times New Roman"/>
                <w:b/>
                <w:bCs/>
                <w:kern w:val="0"/>
                <w:sz w:val="20"/>
                <w:szCs w:val="20"/>
              </w:rPr>
            </w:pPr>
            <w:r w:rsidRPr="00A97640">
              <w:rPr>
                <w:rFonts w:ascii="Times New Roman" w:eastAsia="標楷體" w:hAnsi="Times New Roman" w:cs="Times New Roman"/>
                <w:b/>
                <w:bCs/>
                <w:kern w:val="0"/>
                <w:sz w:val="20"/>
                <w:szCs w:val="20"/>
              </w:rPr>
              <w:t>4</w:t>
            </w:r>
            <w:r w:rsidRPr="00A97640">
              <w:rPr>
                <w:rFonts w:ascii="Times New Roman" w:eastAsia="標楷體" w:hAnsi="Times New Roman" w:cs="Times New Roman"/>
                <w:b/>
                <w:bCs/>
                <w:kern w:val="0"/>
                <w:sz w:val="20"/>
                <w:szCs w:val="20"/>
              </w:rPr>
              <w:t>費率</w:t>
            </w:r>
          </w:p>
        </w:tc>
        <w:tc>
          <w:tcPr>
            <w:tcW w:w="1417" w:type="dxa"/>
            <w:shd w:val="clear" w:color="auto" w:fill="auto"/>
            <w:vAlign w:val="center"/>
            <w:hideMark/>
          </w:tcPr>
          <w:p w:rsidR="00943F2C" w:rsidRPr="00A97640" w:rsidRDefault="00943F2C" w:rsidP="0002714E">
            <w:pPr>
              <w:spacing w:line="360" w:lineRule="atLeast"/>
              <w:jc w:val="center"/>
              <w:rPr>
                <w:rFonts w:ascii="Times New Roman" w:eastAsia="標楷體" w:hAnsi="Times New Roman" w:cs="Times New Roman"/>
                <w:b/>
                <w:color w:val="FF0000"/>
                <w:sz w:val="20"/>
                <w:szCs w:val="20"/>
              </w:rPr>
            </w:pPr>
            <w:r w:rsidRPr="00A97640">
              <w:rPr>
                <w:rFonts w:ascii="Times New Roman" w:eastAsia="標楷體" w:hAnsi="Times New Roman" w:cs="Times New Roman"/>
                <w:b/>
                <w:color w:val="FF0000"/>
                <w:sz w:val="20"/>
                <w:szCs w:val="20"/>
              </w:rPr>
              <w:t>類型</w:t>
            </w:r>
          </w:p>
        </w:tc>
        <w:tc>
          <w:tcPr>
            <w:tcW w:w="1134" w:type="dxa"/>
            <w:shd w:val="clear" w:color="auto" w:fill="auto"/>
            <w:vAlign w:val="center"/>
          </w:tcPr>
          <w:p w:rsidR="00943F2C" w:rsidRPr="00A97640" w:rsidRDefault="00943F2C" w:rsidP="0002714E">
            <w:pPr>
              <w:spacing w:line="360" w:lineRule="atLeast"/>
              <w:jc w:val="center"/>
              <w:rPr>
                <w:rFonts w:ascii="Times New Roman" w:eastAsia="標楷體" w:hAnsi="Times New Roman" w:cs="Times New Roman"/>
                <w:sz w:val="20"/>
                <w:szCs w:val="20"/>
              </w:rPr>
            </w:pPr>
            <w:r w:rsidRPr="00A97640">
              <w:rPr>
                <w:rFonts w:ascii="Times New Roman" w:eastAsia="標楷體" w:hAnsi="Times New Roman" w:cs="Times New Roman"/>
                <w:sz w:val="20"/>
                <w:szCs w:val="20"/>
              </w:rPr>
              <w:t>v</w:t>
            </w:r>
          </w:p>
        </w:tc>
        <w:tc>
          <w:tcPr>
            <w:tcW w:w="1560" w:type="dxa"/>
            <w:shd w:val="clear" w:color="auto" w:fill="auto"/>
            <w:vAlign w:val="center"/>
            <w:hideMark/>
          </w:tcPr>
          <w:p w:rsidR="00943F2C" w:rsidRPr="00A97640" w:rsidRDefault="00943F2C" w:rsidP="0002714E">
            <w:pPr>
              <w:spacing w:line="360" w:lineRule="atLeast"/>
              <w:jc w:val="center"/>
              <w:rPr>
                <w:rFonts w:ascii="Times New Roman" w:eastAsia="新細明體" w:hAnsi="Times New Roman" w:cs="Times New Roman"/>
                <w:b/>
                <w:color w:val="FF0000"/>
                <w:sz w:val="20"/>
                <w:szCs w:val="20"/>
              </w:rPr>
            </w:pPr>
            <w:r w:rsidRPr="00A97640">
              <w:rPr>
                <w:rFonts w:ascii="Times New Roman" w:eastAsia="新細明體" w:hAnsi="Times New Roman" w:cs="Times New Roman"/>
                <w:b/>
                <w:color w:val="FF0000"/>
                <w:sz w:val="20"/>
                <w:szCs w:val="20"/>
              </w:rPr>
              <w:t>0.000000</w:t>
            </w:r>
          </w:p>
        </w:tc>
        <w:tc>
          <w:tcPr>
            <w:tcW w:w="1275" w:type="dxa"/>
            <w:shd w:val="clear" w:color="auto" w:fill="auto"/>
            <w:vAlign w:val="center"/>
          </w:tcPr>
          <w:p w:rsidR="00943F2C" w:rsidRPr="00A97640" w:rsidRDefault="00943F2C" w:rsidP="0002714E">
            <w:pPr>
              <w:spacing w:line="360" w:lineRule="atLeast"/>
              <w:jc w:val="center"/>
              <w:rPr>
                <w:rFonts w:ascii="Times New Roman" w:eastAsia="新細明體" w:hAnsi="Times New Roman" w:cs="Times New Roman"/>
                <w:sz w:val="20"/>
                <w:szCs w:val="20"/>
              </w:rPr>
            </w:pPr>
            <w:r w:rsidRPr="00A97640">
              <w:rPr>
                <w:rFonts w:ascii="Times New Roman" w:eastAsia="新細明體" w:hAnsi="Times New Roman" w:cs="Times New Roman"/>
                <w:sz w:val="20"/>
                <w:szCs w:val="20"/>
              </w:rPr>
              <w:t>v</w:t>
            </w:r>
          </w:p>
        </w:tc>
        <w:tc>
          <w:tcPr>
            <w:tcW w:w="1418" w:type="dxa"/>
            <w:shd w:val="clear" w:color="auto" w:fill="auto"/>
            <w:vAlign w:val="center"/>
          </w:tcPr>
          <w:p w:rsidR="00943F2C" w:rsidRPr="00A97640" w:rsidRDefault="00943F2C" w:rsidP="0002714E">
            <w:pPr>
              <w:spacing w:line="360" w:lineRule="atLeast"/>
              <w:jc w:val="center"/>
              <w:rPr>
                <w:rFonts w:ascii="Times New Roman" w:eastAsia="新細明體" w:hAnsi="Times New Roman" w:cs="Times New Roman"/>
                <w:sz w:val="20"/>
                <w:szCs w:val="20"/>
              </w:rPr>
            </w:pPr>
            <w:r w:rsidRPr="00A97640">
              <w:rPr>
                <w:rFonts w:ascii="Times New Roman" w:eastAsia="新細明體" w:hAnsi="Times New Roman" w:cs="Times New Roman"/>
                <w:sz w:val="20"/>
                <w:szCs w:val="20"/>
              </w:rPr>
              <w:t>v</w:t>
            </w:r>
          </w:p>
        </w:tc>
      </w:tr>
      <w:tr w:rsidR="00943F2C" w:rsidRPr="00A97640" w:rsidTr="0002714E">
        <w:trPr>
          <w:trHeight w:val="392"/>
          <w:jc w:val="center"/>
        </w:trPr>
        <w:tc>
          <w:tcPr>
            <w:tcW w:w="1998" w:type="dxa"/>
            <w:shd w:val="clear" w:color="000000" w:fill="BFBFBF"/>
            <w:vAlign w:val="center"/>
            <w:hideMark/>
          </w:tcPr>
          <w:p w:rsidR="00943F2C" w:rsidRPr="00A97640" w:rsidRDefault="00943F2C" w:rsidP="0002714E">
            <w:pPr>
              <w:widowControl/>
              <w:spacing w:line="360" w:lineRule="atLeast"/>
              <w:rPr>
                <w:rFonts w:ascii="Times New Roman" w:eastAsia="標楷體" w:hAnsi="Times New Roman" w:cs="Times New Roman"/>
                <w:b/>
                <w:bCs/>
                <w:kern w:val="0"/>
                <w:sz w:val="20"/>
                <w:szCs w:val="20"/>
              </w:rPr>
            </w:pPr>
            <w:r w:rsidRPr="00A97640">
              <w:rPr>
                <w:rFonts w:ascii="Times New Roman" w:eastAsia="標楷體" w:hAnsi="Times New Roman" w:cs="Times New Roman"/>
                <w:b/>
                <w:bCs/>
                <w:kern w:val="0"/>
                <w:sz w:val="20"/>
                <w:szCs w:val="20"/>
              </w:rPr>
              <w:t>5</w:t>
            </w:r>
            <w:r w:rsidRPr="00A97640">
              <w:rPr>
                <w:rFonts w:ascii="Times New Roman" w:eastAsia="標楷體" w:hAnsi="Times New Roman" w:cs="Times New Roman"/>
                <w:b/>
                <w:bCs/>
                <w:kern w:val="0"/>
                <w:sz w:val="20"/>
                <w:szCs w:val="20"/>
              </w:rPr>
              <w:t>語音通話金額</w:t>
            </w:r>
          </w:p>
        </w:tc>
        <w:tc>
          <w:tcPr>
            <w:tcW w:w="1417" w:type="dxa"/>
            <w:shd w:val="clear" w:color="auto" w:fill="auto"/>
            <w:vAlign w:val="bottom"/>
            <w:hideMark/>
          </w:tcPr>
          <w:p w:rsidR="00943F2C" w:rsidRPr="00A97640" w:rsidRDefault="00943F2C" w:rsidP="0002714E">
            <w:pPr>
              <w:spacing w:line="360" w:lineRule="atLeast"/>
              <w:jc w:val="center"/>
              <w:rPr>
                <w:rFonts w:ascii="Times New Roman" w:eastAsia="新細明體" w:hAnsi="Times New Roman" w:cs="Times New Roman"/>
                <w:color w:val="000000"/>
                <w:sz w:val="20"/>
                <w:szCs w:val="20"/>
              </w:rPr>
            </w:pPr>
            <w:r w:rsidRPr="00A97640">
              <w:rPr>
                <w:rFonts w:ascii="Times New Roman" w:eastAsia="新細明體" w:hAnsi="Times New Roman" w:cs="Times New Roman"/>
                <w:color w:val="000000"/>
                <w:sz w:val="20"/>
                <w:szCs w:val="20"/>
              </w:rPr>
              <w:t>0.19</w:t>
            </w:r>
          </w:p>
        </w:tc>
        <w:tc>
          <w:tcPr>
            <w:tcW w:w="1134" w:type="dxa"/>
            <w:shd w:val="clear" w:color="auto" w:fill="auto"/>
            <w:vAlign w:val="bottom"/>
          </w:tcPr>
          <w:p w:rsidR="00943F2C" w:rsidRPr="00A97640" w:rsidRDefault="00943F2C" w:rsidP="0002714E">
            <w:pPr>
              <w:spacing w:line="360" w:lineRule="atLeast"/>
              <w:jc w:val="center"/>
              <w:rPr>
                <w:rFonts w:ascii="Times New Roman" w:eastAsia="新細明體" w:hAnsi="Times New Roman" w:cs="Times New Roman"/>
                <w:b/>
                <w:color w:val="FF0000"/>
                <w:sz w:val="20"/>
                <w:szCs w:val="20"/>
              </w:rPr>
            </w:pPr>
          </w:p>
        </w:tc>
        <w:tc>
          <w:tcPr>
            <w:tcW w:w="1560" w:type="dxa"/>
            <w:shd w:val="clear" w:color="auto" w:fill="auto"/>
            <w:hideMark/>
          </w:tcPr>
          <w:p w:rsidR="00943F2C" w:rsidRPr="00A97640" w:rsidRDefault="00943F2C" w:rsidP="0002714E">
            <w:pPr>
              <w:spacing w:line="360" w:lineRule="atLeast"/>
              <w:jc w:val="center"/>
              <w:rPr>
                <w:rFonts w:ascii="Times New Roman" w:eastAsia="新細明體" w:hAnsi="Times New Roman" w:cs="Times New Roman"/>
                <w:b/>
                <w:color w:val="FF0000"/>
                <w:sz w:val="20"/>
                <w:szCs w:val="20"/>
              </w:rPr>
            </w:pPr>
            <w:r w:rsidRPr="00A97640">
              <w:rPr>
                <w:rFonts w:ascii="Times New Roman" w:eastAsia="新細明體" w:hAnsi="Times New Roman" w:cs="Times New Roman"/>
                <w:b/>
                <w:color w:val="FF0000"/>
                <w:sz w:val="20"/>
                <w:szCs w:val="20"/>
              </w:rPr>
              <w:t>0.000000</w:t>
            </w:r>
          </w:p>
        </w:tc>
        <w:tc>
          <w:tcPr>
            <w:tcW w:w="1275" w:type="dxa"/>
            <w:shd w:val="clear" w:color="auto" w:fill="auto"/>
          </w:tcPr>
          <w:p w:rsidR="00943F2C" w:rsidRPr="00A97640" w:rsidRDefault="00943F2C" w:rsidP="0002714E">
            <w:pPr>
              <w:spacing w:line="360" w:lineRule="atLeast"/>
              <w:jc w:val="center"/>
              <w:rPr>
                <w:rFonts w:ascii="Times New Roman" w:eastAsia="新細明體" w:hAnsi="Times New Roman" w:cs="Times New Roman"/>
                <w:sz w:val="20"/>
                <w:szCs w:val="20"/>
              </w:rPr>
            </w:pPr>
            <w:r w:rsidRPr="00A97640">
              <w:rPr>
                <w:rFonts w:ascii="Times New Roman" w:eastAsia="新細明體" w:hAnsi="Times New Roman" w:cs="Times New Roman"/>
                <w:sz w:val="20"/>
                <w:szCs w:val="20"/>
              </w:rPr>
              <w:t>v</w:t>
            </w:r>
          </w:p>
        </w:tc>
        <w:tc>
          <w:tcPr>
            <w:tcW w:w="1418" w:type="dxa"/>
            <w:shd w:val="clear" w:color="auto" w:fill="auto"/>
          </w:tcPr>
          <w:p w:rsidR="00943F2C" w:rsidRPr="00A97640" w:rsidRDefault="00943F2C" w:rsidP="0002714E">
            <w:pPr>
              <w:spacing w:line="360" w:lineRule="atLeast"/>
              <w:jc w:val="center"/>
              <w:rPr>
                <w:rFonts w:ascii="Times New Roman" w:eastAsia="新細明體" w:hAnsi="Times New Roman" w:cs="Times New Roman"/>
                <w:sz w:val="20"/>
                <w:szCs w:val="20"/>
              </w:rPr>
            </w:pPr>
          </w:p>
        </w:tc>
      </w:tr>
      <w:tr w:rsidR="00943F2C" w:rsidRPr="00A97640" w:rsidTr="0002714E">
        <w:trPr>
          <w:trHeight w:val="142"/>
          <w:jc w:val="center"/>
        </w:trPr>
        <w:tc>
          <w:tcPr>
            <w:tcW w:w="1998" w:type="dxa"/>
            <w:shd w:val="clear" w:color="000000" w:fill="BFBFBF"/>
            <w:vAlign w:val="center"/>
            <w:hideMark/>
          </w:tcPr>
          <w:p w:rsidR="00943F2C" w:rsidRPr="00A97640" w:rsidRDefault="00943F2C" w:rsidP="0002714E">
            <w:pPr>
              <w:widowControl/>
              <w:spacing w:line="360" w:lineRule="atLeast"/>
              <w:rPr>
                <w:rFonts w:ascii="Times New Roman" w:eastAsia="標楷體" w:hAnsi="Times New Roman" w:cs="Times New Roman"/>
                <w:b/>
                <w:bCs/>
                <w:kern w:val="0"/>
                <w:sz w:val="20"/>
                <w:szCs w:val="20"/>
              </w:rPr>
            </w:pPr>
            <w:r w:rsidRPr="00A97640">
              <w:rPr>
                <w:rFonts w:ascii="Times New Roman" w:eastAsia="標楷體" w:hAnsi="Times New Roman" w:cs="Times New Roman"/>
                <w:b/>
                <w:bCs/>
                <w:kern w:val="0"/>
                <w:sz w:val="20"/>
                <w:szCs w:val="20"/>
              </w:rPr>
              <w:t>6</w:t>
            </w:r>
            <w:r w:rsidRPr="00A97640">
              <w:rPr>
                <w:rFonts w:ascii="Times New Roman" w:eastAsia="標楷體" w:hAnsi="Times New Roman" w:cs="Times New Roman"/>
                <w:b/>
                <w:bCs/>
                <w:kern w:val="0"/>
                <w:sz w:val="20"/>
                <w:szCs w:val="20"/>
              </w:rPr>
              <w:t>帳單金額</w:t>
            </w:r>
          </w:p>
        </w:tc>
        <w:tc>
          <w:tcPr>
            <w:tcW w:w="1417" w:type="dxa"/>
            <w:shd w:val="clear" w:color="auto" w:fill="auto"/>
            <w:vAlign w:val="bottom"/>
            <w:hideMark/>
          </w:tcPr>
          <w:p w:rsidR="00943F2C" w:rsidRPr="00A97640" w:rsidRDefault="00943F2C" w:rsidP="0002714E">
            <w:pPr>
              <w:spacing w:line="360" w:lineRule="atLeast"/>
              <w:jc w:val="center"/>
              <w:rPr>
                <w:rFonts w:ascii="Times New Roman" w:eastAsia="新細明體" w:hAnsi="Times New Roman" w:cs="Times New Roman"/>
                <w:sz w:val="20"/>
                <w:szCs w:val="20"/>
              </w:rPr>
            </w:pPr>
            <w:r w:rsidRPr="00A97640">
              <w:rPr>
                <w:rFonts w:ascii="Times New Roman" w:eastAsia="新細明體" w:hAnsi="Times New Roman" w:cs="Times New Roman"/>
                <w:b/>
                <w:color w:val="FF0000"/>
                <w:sz w:val="20"/>
                <w:szCs w:val="20"/>
              </w:rPr>
              <w:t>1.27</w:t>
            </w:r>
          </w:p>
        </w:tc>
        <w:tc>
          <w:tcPr>
            <w:tcW w:w="1134" w:type="dxa"/>
            <w:shd w:val="clear" w:color="auto" w:fill="auto"/>
            <w:vAlign w:val="bottom"/>
          </w:tcPr>
          <w:p w:rsidR="00943F2C" w:rsidRPr="00A97640" w:rsidRDefault="00943F2C" w:rsidP="0002714E">
            <w:pPr>
              <w:spacing w:line="360" w:lineRule="atLeast"/>
              <w:jc w:val="center"/>
              <w:rPr>
                <w:rFonts w:ascii="Times New Roman" w:eastAsia="新細明體" w:hAnsi="Times New Roman" w:cs="Times New Roman"/>
                <w:sz w:val="20"/>
                <w:szCs w:val="20"/>
              </w:rPr>
            </w:pPr>
            <w:r w:rsidRPr="00A97640">
              <w:rPr>
                <w:rFonts w:ascii="Times New Roman" w:eastAsia="新細明體" w:hAnsi="Times New Roman" w:cs="Times New Roman"/>
                <w:sz w:val="20"/>
                <w:szCs w:val="20"/>
              </w:rPr>
              <w:t>v</w:t>
            </w:r>
          </w:p>
        </w:tc>
        <w:tc>
          <w:tcPr>
            <w:tcW w:w="1560" w:type="dxa"/>
            <w:shd w:val="clear" w:color="auto" w:fill="auto"/>
            <w:hideMark/>
          </w:tcPr>
          <w:p w:rsidR="00943F2C" w:rsidRPr="00A97640" w:rsidRDefault="00943F2C" w:rsidP="0002714E">
            <w:pPr>
              <w:spacing w:line="360" w:lineRule="atLeast"/>
              <w:jc w:val="center"/>
              <w:rPr>
                <w:rFonts w:ascii="Times New Roman" w:eastAsia="新細明體" w:hAnsi="Times New Roman" w:cs="Times New Roman"/>
                <w:b/>
                <w:color w:val="FF0000"/>
                <w:sz w:val="20"/>
                <w:szCs w:val="20"/>
              </w:rPr>
            </w:pPr>
            <w:r w:rsidRPr="00A97640">
              <w:rPr>
                <w:rFonts w:ascii="Times New Roman" w:eastAsia="新細明體" w:hAnsi="Times New Roman" w:cs="Times New Roman"/>
                <w:b/>
                <w:color w:val="FF0000"/>
                <w:sz w:val="20"/>
                <w:szCs w:val="20"/>
              </w:rPr>
              <w:t>0.000000</w:t>
            </w:r>
          </w:p>
        </w:tc>
        <w:tc>
          <w:tcPr>
            <w:tcW w:w="1275" w:type="dxa"/>
            <w:shd w:val="clear" w:color="auto" w:fill="auto"/>
          </w:tcPr>
          <w:p w:rsidR="00943F2C" w:rsidRPr="00A97640" w:rsidRDefault="00943F2C" w:rsidP="0002714E">
            <w:pPr>
              <w:spacing w:line="360" w:lineRule="atLeast"/>
              <w:jc w:val="center"/>
              <w:rPr>
                <w:rFonts w:ascii="Times New Roman" w:eastAsia="新細明體" w:hAnsi="Times New Roman" w:cs="Times New Roman"/>
                <w:sz w:val="20"/>
                <w:szCs w:val="20"/>
              </w:rPr>
            </w:pPr>
            <w:r w:rsidRPr="00A97640">
              <w:rPr>
                <w:rFonts w:ascii="Times New Roman" w:eastAsia="新細明體" w:hAnsi="Times New Roman" w:cs="Times New Roman"/>
                <w:sz w:val="20"/>
                <w:szCs w:val="20"/>
              </w:rPr>
              <w:t>v</w:t>
            </w:r>
          </w:p>
        </w:tc>
        <w:tc>
          <w:tcPr>
            <w:tcW w:w="1418" w:type="dxa"/>
            <w:shd w:val="clear" w:color="auto" w:fill="auto"/>
          </w:tcPr>
          <w:p w:rsidR="00943F2C" w:rsidRPr="00A97640" w:rsidRDefault="00943F2C" w:rsidP="0002714E">
            <w:pPr>
              <w:spacing w:line="360" w:lineRule="atLeast"/>
              <w:jc w:val="center"/>
              <w:rPr>
                <w:rFonts w:ascii="Times New Roman" w:eastAsia="新細明體" w:hAnsi="Times New Roman" w:cs="Times New Roman"/>
                <w:sz w:val="20"/>
                <w:szCs w:val="20"/>
              </w:rPr>
            </w:pPr>
            <w:r w:rsidRPr="00A97640">
              <w:rPr>
                <w:rFonts w:ascii="Times New Roman" w:eastAsia="新細明體" w:hAnsi="Times New Roman" w:cs="Times New Roman"/>
                <w:sz w:val="20"/>
                <w:szCs w:val="20"/>
              </w:rPr>
              <w:t>v</w:t>
            </w:r>
          </w:p>
        </w:tc>
      </w:tr>
      <w:tr w:rsidR="00943F2C" w:rsidRPr="00A97640" w:rsidTr="0002714E">
        <w:trPr>
          <w:trHeight w:val="333"/>
          <w:jc w:val="center"/>
        </w:trPr>
        <w:tc>
          <w:tcPr>
            <w:tcW w:w="1998" w:type="dxa"/>
            <w:shd w:val="clear" w:color="000000" w:fill="BFBFBF"/>
            <w:vAlign w:val="center"/>
            <w:hideMark/>
          </w:tcPr>
          <w:p w:rsidR="00943F2C" w:rsidRPr="00A97640" w:rsidRDefault="00943F2C" w:rsidP="0002714E">
            <w:pPr>
              <w:widowControl/>
              <w:spacing w:line="360" w:lineRule="atLeast"/>
              <w:rPr>
                <w:rFonts w:ascii="Times New Roman" w:eastAsia="標楷體" w:hAnsi="Times New Roman" w:cs="Times New Roman"/>
                <w:b/>
                <w:bCs/>
                <w:kern w:val="0"/>
                <w:sz w:val="20"/>
                <w:szCs w:val="20"/>
              </w:rPr>
            </w:pPr>
            <w:r w:rsidRPr="00A97640">
              <w:rPr>
                <w:rFonts w:ascii="Times New Roman" w:eastAsia="標楷體" w:hAnsi="Times New Roman" w:cs="Times New Roman"/>
                <w:b/>
                <w:bCs/>
                <w:kern w:val="0"/>
                <w:sz w:val="20"/>
                <w:szCs w:val="20"/>
              </w:rPr>
              <w:t>7</w:t>
            </w:r>
            <w:r w:rsidRPr="00A97640">
              <w:rPr>
                <w:rFonts w:ascii="Times New Roman" w:eastAsia="標楷體" w:hAnsi="Times New Roman" w:cs="Times New Roman"/>
                <w:b/>
                <w:bCs/>
                <w:kern w:val="0"/>
                <w:sz w:val="20"/>
                <w:szCs w:val="20"/>
              </w:rPr>
              <w:t>購機金額</w:t>
            </w:r>
          </w:p>
        </w:tc>
        <w:tc>
          <w:tcPr>
            <w:tcW w:w="1417" w:type="dxa"/>
            <w:shd w:val="clear" w:color="auto" w:fill="auto"/>
            <w:vAlign w:val="bottom"/>
            <w:hideMark/>
          </w:tcPr>
          <w:p w:rsidR="00943F2C" w:rsidRPr="00A97640" w:rsidRDefault="00943F2C" w:rsidP="0002714E">
            <w:pPr>
              <w:spacing w:line="360" w:lineRule="atLeast"/>
              <w:jc w:val="center"/>
              <w:rPr>
                <w:rFonts w:ascii="Times New Roman" w:eastAsia="新細明體" w:hAnsi="Times New Roman" w:cs="Times New Roman"/>
                <w:sz w:val="20"/>
                <w:szCs w:val="20"/>
              </w:rPr>
            </w:pPr>
            <w:r w:rsidRPr="00A97640">
              <w:rPr>
                <w:rFonts w:ascii="Times New Roman" w:eastAsia="新細明體" w:hAnsi="Times New Roman" w:cs="Times New Roman"/>
                <w:b/>
                <w:color w:val="FF0000"/>
                <w:sz w:val="20"/>
                <w:szCs w:val="20"/>
              </w:rPr>
              <w:t>0.75</w:t>
            </w:r>
          </w:p>
        </w:tc>
        <w:tc>
          <w:tcPr>
            <w:tcW w:w="1134" w:type="dxa"/>
            <w:shd w:val="clear" w:color="auto" w:fill="auto"/>
            <w:vAlign w:val="bottom"/>
          </w:tcPr>
          <w:p w:rsidR="00943F2C" w:rsidRPr="00A97640" w:rsidRDefault="00943F2C" w:rsidP="0002714E">
            <w:pPr>
              <w:spacing w:line="360" w:lineRule="atLeast"/>
              <w:jc w:val="center"/>
              <w:rPr>
                <w:rFonts w:ascii="Times New Roman" w:eastAsia="新細明體" w:hAnsi="Times New Roman" w:cs="Times New Roman"/>
                <w:sz w:val="20"/>
                <w:szCs w:val="20"/>
              </w:rPr>
            </w:pPr>
            <w:r w:rsidRPr="00A97640">
              <w:rPr>
                <w:rFonts w:ascii="Times New Roman" w:eastAsia="新細明體" w:hAnsi="Times New Roman" w:cs="Times New Roman"/>
                <w:sz w:val="20"/>
                <w:szCs w:val="20"/>
              </w:rPr>
              <w:t>v</w:t>
            </w:r>
          </w:p>
        </w:tc>
        <w:tc>
          <w:tcPr>
            <w:tcW w:w="1560" w:type="dxa"/>
            <w:shd w:val="clear" w:color="auto" w:fill="auto"/>
            <w:hideMark/>
          </w:tcPr>
          <w:p w:rsidR="00943F2C" w:rsidRPr="00A97640" w:rsidRDefault="00943F2C" w:rsidP="0002714E">
            <w:pPr>
              <w:spacing w:line="360" w:lineRule="atLeast"/>
              <w:jc w:val="center"/>
              <w:rPr>
                <w:rFonts w:ascii="Times New Roman" w:eastAsia="新細明體" w:hAnsi="Times New Roman" w:cs="Times New Roman"/>
                <w:b/>
                <w:color w:val="FF0000"/>
                <w:sz w:val="20"/>
                <w:szCs w:val="20"/>
              </w:rPr>
            </w:pPr>
            <w:r w:rsidRPr="00A97640">
              <w:rPr>
                <w:rFonts w:ascii="Times New Roman" w:eastAsia="新細明體" w:hAnsi="Times New Roman" w:cs="Times New Roman"/>
                <w:b/>
                <w:color w:val="FF0000"/>
                <w:sz w:val="20"/>
                <w:szCs w:val="20"/>
              </w:rPr>
              <w:t>0.000000</w:t>
            </w:r>
          </w:p>
        </w:tc>
        <w:tc>
          <w:tcPr>
            <w:tcW w:w="1275" w:type="dxa"/>
            <w:shd w:val="clear" w:color="auto" w:fill="auto"/>
          </w:tcPr>
          <w:p w:rsidR="00943F2C" w:rsidRPr="00A97640" w:rsidRDefault="00943F2C" w:rsidP="0002714E">
            <w:pPr>
              <w:spacing w:line="360" w:lineRule="atLeast"/>
              <w:jc w:val="center"/>
              <w:rPr>
                <w:rFonts w:ascii="Times New Roman" w:eastAsia="新細明體" w:hAnsi="Times New Roman" w:cs="Times New Roman"/>
                <w:sz w:val="20"/>
                <w:szCs w:val="20"/>
              </w:rPr>
            </w:pPr>
            <w:r w:rsidRPr="00A97640">
              <w:rPr>
                <w:rFonts w:ascii="Times New Roman" w:eastAsia="新細明體" w:hAnsi="Times New Roman" w:cs="Times New Roman"/>
                <w:sz w:val="20"/>
                <w:szCs w:val="20"/>
              </w:rPr>
              <w:t>v</w:t>
            </w:r>
          </w:p>
        </w:tc>
        <w:tc>
          <w:tcPr>
            <w:tcW w:w="1418" w:type="dxa"/>
            <w:shd w:val="clear" w:color="auto" w:fill="auto"/>
          </w:tcPr>
          <w:p w:rsidR="00943F2C" w:rsidRPr="00A97640" w:rsidRDefault="00943F2C" w:rsidP="0002714E">
            <w:pPr>
              <w:spacing w:line="360" w:lineRule="atLeast"/>
              <w:jc w:val="center"/>
              <w:rPr>
                <w:rFonts w:ascii="Times New Roman" w:eastAsia="新細明體" w:hAnsi="Times New Roman" w:cs="Times New Roman"/>
                <w:sz w:val="20"/>
                <w:szCs w:val="20"/>
              </w:rPr>
            </w:pPr>
            <w:r w:rsidRPr="00A97640">
              <w:rPr>
                <w:rFonts w:ascii="Times New Roman" w:eastAsia="新細明體" w:hAnsi="Times New Roman" w:cs="Times New Roman"/>
                <w:sz w:val="20"/>
                <w:szCs w:val="20"/>
              </w:rPr>
              <w:t>v</w:t>
            </w:r>
          </w:p>
        </w:tc>
      </w:tr>
    </w:tbl>
    <w:p w:rsidR="00943F2C" w:rsidRPr="00A97640" w:rsidRDefault="00943F2C" w:rsidP="00943F2C">
      <w:pPr>
        <w:spacing w:line="360" w:lineRule="atLeast"/>
        <w:jc w:val="both"/>
        <w:outlineLvl w:val="1"/>
        <w:rPr>
          <w:rFonts w:ascii="Times New Roman" w:eastAsia="標楷體" w:hAnsi="Times New Roman" w:cs="Times New Roman"/>
          <w:b/>
          <w:bCs/>
          <w:sz w:val="20"/>
          <w:szCs w:val="20"/>
        </w:rPr>
      </w:pPr>
      <w:bookmarkStart w:id="51" w:name="_Toc329597201"/>
      <w:r w:rsidRPr="00A97640">
        <w:rPr>
          <w:rFonts w:ascii="Times New Roman" w:eastAsia="標楷體" w:hAnsi="Times New Roman" w:cs="Times New Roman"/>
          <w:b/>
          <w:bCs/>
          <w:sz w:val="20"/>
          <w:szCs w:val="20"/>
        </w:rPr>
        <w:t xml:space="preserve">5.2 </w:t>
      </w:r>
      <w:r w:rsidRPr="00A97640">
        <w:rPr>
          <w:rFonts w:ascii="Times New Roman" w:eastAsia="標楷體" w:hAnsi="Times New Roman" w:cs="Times New Roman"/>
          <w:b/>
          <w:bCs/>
          <w:sz w:val="20"/>
          <w:szCs w:val="20"/>
        </w:rPr>
        <w:t>管理意涵與對業者之建議</w:t>
      </w:r>
      <w:bookmarkEnd w:id="51"/>
    </w:p>
    <w:p w:rsidR="00943F2C" w:rsidRPr="00A97640" w:rsidRDefault="00943F2C" w:rsidP="00943F2C">
      <w:pPr>
        <w:spacing w:line="360" w:lineRule="atLeast"/>
        <w:ind w:rightChars="2" w:right="5"/>
        <w:jc w:val="both"/>
        <w:rPr>
          <w:rFonts w:ascii="Times New Roman" w:eastAsia="標楷體" w:hAnsi="Times New Roman" w:cs="Times New Roman"/>
          <w:sz w:val="20"/>
          <w:szCs w:val="20"/>
        </w:rPr>
      </w:pPr>
      <w:r w:rsidRPr="00A97640">
        <w:rPr>
          <w:rFonts w:ascii="Times New Roman" w:eastAsia="標楷體" w:hAnsi="Times New Roman" w:cs="Times New Roman"/>
          <w:sz w:val="20"/>
          <w:szCs w:val="20"/>
        </w:rPr>
        <w:t xml:space="preserve">   </w:t>
      </w:r>
      <w:r w:rsidRPr="00A97640">
        <w:rPr>
          <w:rFonts w:ascii="Times New Roman" w:eastAsia="標楷體" w:hAnsi="Times New Roman" w:cs="Times New Roman"/>
          <w:sz w:val="20"/>
          <w:szCs w:val="20"/>
        </w:rPr>
        <w:t>本研究利用領域知識，選擇顧客基本資料及行動電話行資料做為預測顧客是否申租</w:t>
      </w:r>
      <w:r w:rsidRPr="00A97640">
        <w:rPr>
          <w:rFonts w:ascii="Times New Roman" w:eastAsia="標楷體" w:hAnsi="Times New Roman" w:cs="Times New Roman"/>
          <w:sz w:val="20"/>
          <w:szCs w:val="20"/>
        </w:rPr>
        <w:t>mPro</w:t>
      </w:r>
      <w:r w:rsidRPr="00A97640">
        <w:rPr>
          <w:rFonts w:ascii="Times New Roman" w:eastAsia="標楷體" w:hAnsi="Times New Roman" w:cs="Times New Roman"/>
          <w:sz w:val="20"/>
          <w:szCs w:val="20"/>
        </w:rPr>
        <w:t>的變數，具有良好的效果，雖然預測能力未達百分之百之準確性，但是可以透過決策樹和判別分析所產生之正確性較高的規則，來預測何類顧客具備是否申租</w:t>
      </w:r>
      <w:r w:rsidRPr="00A97640">
        <w:rPr>
          <w:rFonts w:ascii="Times New Roman" w:eastAsia="標楷體" w:hAnsi="Times New Roman" w:cs="Times New Roman"/>
          <w:sz w:val="20"/>
          <w:szCs w:val="20"/>
        </w:rPr>
        <w:t>mPro</w:t>
      </w:r>
      <w:r w:rsidRPr="00A97640">
        <w:rPr>
          <w:rFonts w:ascii="Times New Roman" w:eastAsia="標楷體" w:hAnsi="Times New Roman" w:cs="Times New Roman"/>
          <w:sz w:val="20"/>
          <w:szCs w:val="20"/>
        </w:rPr>
        <w:t>之特性，並有利於行銷之推展。</w:t>
      </w:r>
    </w:p>
    <w:p w:rsidR="00943F2C" w:rsidRPr="00A97640" w:rsidRDefault="00943F2C" w:rsidP="0080681D">
      <w:pPr>
        <w:numPr>
          <w:ilvl w:val="0"/>
          <w:numId w:val="26"/>
        </w:numPr>
        <w:spacing w:line="360" w:lineRule="atLeast"/>
        <w:ind w:left="426" w:hanging="426"/>
        <w:jc w:val="both"/>
        <w:rPr>
          <w:rFonts w:ascii="Times New Roman" w:eastAsia="標楷體" w:hAnsi="Times New Roman" w:cs="Times New Roman"/>
          <w:sz w:val="20"/>
          <w:szCs w:val="20"/>
        </w:rPr>
      </w:pPr>
      <w:r w:rsidRPr="00A97640">
        <w:rPr>
          <w:rFonts w:ascii="Times New Roman" w:eastAsia="標楷體" w:hAnsi="Times New Roman" w:cs="Times New Roman"/>
          <w:sz w:val="20"/>
          <w:szCs w:val="20"/>
        </w:rPr>
        <w:t>綜合表</w:t>
      </w:r>
      <w:r w:rsidRPr="00A97640">
        <w:rPr>
          <w:rFonts w:ascii="Times New Roman" w:eastAsia="標楷體" w:hAnsi="Times New Roman" w:cs="Times New Roman"/>
          <w:sz w:val="20"/>
          <w:szCs w:val="20"/>
        </w:rPr>
        <w:t>4-3</w:t>
      </w:r>
      <w:r w:rsidRPr="00A97640">
        <w:rPr>
          <w:rFonts w:ascii="Times New Roman" w:eastAsia="標楷體" w:hAnsi="Times New Roman" w:cs="Times New Roman"/>
          <w:sz w:val="20"/>
          <w:szCs w:val="20"/>
        </w:rPr>
        <w:t>及表</w:t>
      </w:r>
      <w:r w:rsidRPr="00A97640">
        <w:rPr>
          <w:rFonts w:ascii="Times New Roman" w:eastAsia="標楷體" w:hAnsi="Times New Roman" w:cs="Times New Roman"/>
          <w:sz w:val="20"/>
          <w:szCs w:val="20"/>
        </w:rPr>
        <w:t>4-4</w:t>
      </w:r>
      <w:r w:rsidRPr="00A97640">
        <w:rPr>
          <w:rFonts w:ascii="Times New Roman" w:eastAsia="標楷體" w:hAnsi="Times New Roman" w:cs="Times New Roman"/>
          <w:sz w:val="20"/>
          <w:szCs w:val="20"/>
        </w:rPr>
        <w:t>、表</w:t>
      </w:r>
      <w:r w:rsidRPr="00A97640">
        <w:rPr>
          <w:rFonts w:ascii="Times New Roman" w:eastAsia="標楷體" w:hAnsi="Times New Roman" w:cs="Times New Roman"/>
          <w:sz w:val="20"/>
          <w:szCs w:val="20"/>
        </w:rPr>
        <w:t>4-5</w:t>
      </w:r>
      <w:r w:rsidRPr="00A97640">
        <w:rPr>
          <w:rFonts w:ascii="Times New Roman" w:eastAsia="標楷體" w:hAnsi="Times New Roman" w:cs="Times New Roman"/>
          <w:sz w:val="20"/>
          <w:szCs w:val="20"/>
        </w:rPr>
        <w:t>最典型案例比較發現，申租</w:t>
      </w:r>
      <w:r w:rsidRPr="00A97640">
        <w:rPr>
          <w:rFonts w:ascii="Times New Roman" w:eastAsia="標楷體" w:hAnsi="Times New Roman" w:cs="Times New Roman"/>
          <w:sz w:val="20"/>
          <w:szCs w:val="20"/>
        </w:rPr>
        <w:t>mPro</w:t>
      </w:r>
      <w:r w:rsidRPr="00A97640">
        <w:rPr>
          <w:rFonts w:ascii="Times New Roman" w:eastAsia="標楷體" w:hAnsi="Times New Roman" w:cs="Times New Roman"/>
          <w:sz w:val="20"/>
          <w:szCs w:val="20"/>
        </w:rPr>
        <w:t>顧客特性為年齡較輕、性別為男性、費率較高、帳單金額較高、平均購機金額也略高。</w:t>
      </w:r>
    </w:p>
    <w:p w:rsidR="00943F2C" w:rsidRPr="00A97640" w:rsidRDefault="00943F2C" w:rsidP="0080681D">
      <w:pPr>
        <w:numPr>
          <w:ilvl w:val="0"/>
          <w:numId w:val="26"/>
        </w:numPr>
        <w:spacing w:line="360" w:lineRule="atLeast"/>
        <w:ind w:left="426" w:rightChars="-3" w:right="-7" w:hanging="426"/>
        <w:rPr>
          <w:rFonts w:ascii="Times New Roman" w:eastAsia="標楷體" w:hAnsi="Times New Roman" w:cs="Times New Roman"/>
          <w:sz w:val="20"/>
          <w:szCs w:val="20"/>
        </w:rPr>
      </w:pPr>
      <w:r w:rsidRPr="00A97640">
        <w:rPr>
          <w:rFonts w:ascii="Times New Roman" w:eastAsia="標楷體" w:hAnsi="Times New Roman" w:cs="Times New Roman"/>
          <w:sz w:val="20"/>
          <w:szCs w:val="20"/>
        </w:rPr>
        <w:t>由表</w:t>
      </w:r>
      <w:r w:rsidRPr="00A97640">
        <w:rPr>
          <w:rFonts w:ascii="Times New Roman" w:eastAsia="標楷體" w:hAnsi="Times New Roman" w:cs="Times New Roman"/>
          <w:sz w:val="20"/>
          <w:szCs w:val="20"/>
        </w:rPr>
        <w:t>4-9</w:t>
      </w:r>
      <w:r w:rsidRPr="00A97640">
        <w:rPr>
          <w:rFonts w:ascii="Times New Roman" w:eastAsia="標楷體" w:hAnsi="Times New Roman" w:cs="Times New Roman"/>
          <w:sz w:val="20"/>
          <w:szCs w:val="20"/>
        </w:rPr>
        <w:t>各項變數之分類函數比較發現，申租</w:t>
      </w:r>
      <w:r w:rsidRPr="00A97640">
        <w:rPr>
          <w:rFonts w:ascii="Times New Roman" w:eastAsia="標楷體" w:hAnsi="Times New Roman" w:cs="Times New Roman"/>
          <w:sz w:val="20"/>
          <w:szCs w:val="20"/>
        </w:rPr>
        <w:t>mPro</w:t>
      </w:r>
      <w:r w:rsidRPr="00A97640">
        <w:rPr>
          <w:rFonts w:ascii="Times New Roman" w:eastAsia="標楷體" w:hAnsi="Times New Roman" w:cs="Times New Roman"/>
          <w:sz w:val="20"/>
          <w:szCs w:val="20"/>
        </w:rPr>
        <w:t>顧客特性為年齡較輕、租期較短、費率</w:t>
      </w:r>
      <w:r w:rsidRPr="00A97640">
        <w:rPr>
          <w:rFonts w:ascii="Times New Roman" w:eastAsia="標楷體" w:hAnsi="Times New Roman" w:cs="Times New Roman"/>
          <w:sz w:val="20"/>
          <w:szCs w:val="20"/>
        </w:rPr>
        <w:lastRenderedPageBreak/>
        <w:t>較高、語音通話金額較少、帳單金額較高、購機金額也略高。</w:t>
      </w:r>
    </w:p>
    <w:p w:rsidR="00943F2C" w:rsidRPr="00A97640" w:rsidRDefault="00943F2C" w:rsidP="0080681D">
      <w:pPr>
        <w:numPr>
          <w:ilvl w:val="0"/>
          <w:numId w:val="26"/>
        </w:numPr>
        <w:spacing w:line="360" w:lineRule="atLeast"/>
        <w:ind w:left="426" w:rightChars="2" w:right="5" w:hanging="426"/>
        <w:jc w:val="both"/>
        <w:rPr>
          <w:rFonts w:ascii="Times New Roman" w:eastAsia="標楷體" w:hAnsi="Times New Roman" w:cs="Times New Roman"/>
          <w:sz w:val="20"/>
          <w:szCs w:val="20"/>
        </w:rPr>
      </w:pPr>
      <w:r w:rsidRPr="00A97640">
        <w:rPr>
          <w:rFonts w:ascii="Times New Roman" w:eastAsia="標楷體" w:hAnsi="Times New Roman" w:cs="Times New Roman"/>
          <w:sz w:val="20"/>
          <w:szCs w:val="20"/>
        </w:rPr>
        <w:t>綜上所述，推廣顧客申租</w:t>
      </w:r>
      <w:r w:rsidRPr="00A97640">
        <w:rPr>
          <w:rFonts w:ascii="Times New Roman" w:eastAsia="標楷體" w:hAnsi="Times New Roman" w:cs="Times New Roman"/>
          <w:sz w:val="20"/>
          <w:szCs w:val="20"/>
        </w:rPr>
        <w:t>mPro</w:t>
      </w:r>
      <w:r w:rsidRPr="00A97640">
        <w:rPr>
          <w:rFonts w:ascii="Times New Roman" w:eastAsia="標楷體" w:hAnsi="Times New Roman" w:cs="Times New Roman"/>
          <w:sz w:val="20"/>
          <w:szCs w:val="20"/>
        </w:rPr>
        <w:t>可多朝向年齡族群，以中高費率搭配</w:t>
      </w:r>
      <w:r w:rsidRPr="00A97640">
        <w:rPr>
          <w:rFonts w:ascii="Times New Roman" w:eastAsia="標楷體" w:hAnsi="Times New Roman" w:cs="Times New Roman"/>
          <w:sz w:val="20"/>
          <w:szCs w:val="20"/>
        </w:rPr>
        <w:t>mPro</w:t>
      </w:r>
      <w:r w:rsidRPr="00A97640">
        <w:rPr>
          <w:rFonts w:ascii="Times New Roman" w:eastAsia="標楷體" w:hAnsi="Times New Roman" w:cs="Times New Roman"/>
          <w:sz w:val="20"/>
          <w:szCs w:val="20"/>
        </w:rPr>
        <w:t>優惠購機來行銷推廣。</w:t>
      </w:r>
    </w:p>
    <w:p w:rsidR="00943F2C" w:rsidRPr="00A97640" w:rsidRDefault="00943F2C" w:rsidP="00943F2C">
      <w:pPr>
        <w:keepNext/>
        <w:spacing w:line="360" w:lineRule="atLeast"/>
        <w:jc w:val="both"/>
        <w:outlineLvl w:val="1"/>
        <w:rPr>
          <w:rFonts w:ascii="Times New Roman" w:eastAsia="標楷體" w:hAnsi="Times New Roman" w:cs="Times New Roman"/>
          <w:b/>
          <w:bCs/>
          <w:sz w:val="20"/>
          <w:szCs w:val="20"/>
        </w:rPr>
      </w:pPr>
      <w:bookmarkStart w:id="52" w:name="_Toc320108340"/>
      <w:bookmarkStart w:id="53" w:name="_Toc329597203"/>
      <w:r w:rsidRPr="00A97640">
        <w:rPr>
          <w:rFonts w:ascii="Times New Roman" w:eastAsia="標楷體" w:hAnsi="Times New Roman" w:cs="Times New Roman"/>
          <w:b/>
          <w:bCs/>
          <w:sz w:val="20"/>
          <w:szCs w:val="20"/>
        </w:rPr>
        <w:t xml:space="preserve">5.3 </w:t>
      </w:r>
      <w:r w:rsidRPr="00A97640">
        <w:rPr>
          <w:rFonts w:ascii="Times New Roman" w:eastAsia="標楷體" w:hAnsi="Times New Roman" w:cs="Times New Roman"/>
          <w:b/>
          <w:bCs/>
          <w:sz w:val="20"/>
          <w:szCs w:val="20"/>
        </w:rPr>
        <w:t>後續研究之建議</w:t>
      </w:r>
      <w:bookmarkEnd w:id="52"/>
      <w:bookmarkEnd w:id="53"/>
    </w:p>
    <w:p w:rsidR="00943F2C" w:rsidRPr="00A97640" w:rsidRDefault="00943F2C" w:rsidP="00943F2C">
      <w:pPr>
        <w:spacing w:line="360" w:lineRule="atLeast"/>
        <w:ind w:firstLine="480"/>
        <w:jc w:val="both"/>
        <w:rPr>
          <w:rFonts w:ascii="Times New Roman" w:eastAsia="標楷體" w:hAnsi="Times New Roman" w:cs="Times New Roman"/>
          <w:sz w:val="20"/>
          <w:szCs w:val="20"/>
        </w:rPr>
      </w:pPr>
      <w:r w:rsidRPr="00A97640">
        <w:rPr>
          <w:rFonts w:ascii="Times New Roman" w:eastAsia="標楷體" w:hAnsi="Times New Roman" w:cs="Times New Roman"/>
          <w:sz w:val="20"/>
          <w:szCs w:val="20"/>
        </w:rPr>
        <w:t>本研究主要以領域知識，針對業者資料庫選擇顧客基本資料、顧客行動行為資料，對顧客是否申租</w:t>
      </w:r>
      <w:r w:rsidRPr="00A97640">
        <w:rPr>
          <w:rFonts w:ascii="Times New Roman" w:eastAsia="標楷體" w:hAnsi="Times New Roman" w:cs="Times New Roman"/>
          <w:sz w:val="20"/>
          <w:szCs w:val="20"/>
        </w:rPr>
        <w:t>mPro</w:t>
      </w:r>
      <w:r w:rsidRPr="00A97640">
        <w:rPr>
          <w:rFonts w:ascii="Times New Roman" w:eastAsia="標楷體" w:hAnsi="Times New Roman" w:cs="Times New Roman"/>
          <w:sz w:val="20"/>
          <w:szCs w:val="20"/>
        </w:rPr>
        <w:t>做實證研究，但仍然有許多其他變數與研究方向可以加以探討，而本研究提出以下建議供後續研究者參考。</w:t>
      </w:r>
    </w:p>
    <w:p w:rsidR="00943F2C" w:rsidRPr="00A97640" w:rsidRDefault="00943F2C" w:rsidP="0080681D">
      <w:pPr>
        <w:numPr>
          <w:ilvl w:val="0"/>
          <w:numId w:val="25"/>
        </w:numPr>
        <w:spacing w:line="360" w:lineRule="atLeast"/>
        <w:ind w:left="426" w:hanging="426"/>
        <w:jc w:val="both"/>
        <w:rPr>
          <w:rFonts w:ascii="Times New Roman" w:eastAsia="標楷體" w:hAnsi="Times New Roman" w:cs="Times New Roman"/>
          <w:sz w:val="20"/>
          <w:szCs w:val="20"/>
        </w:rPr>
      </w:pPr>
      <w:r w:rsidRPr="00A97640">
        <w:rPr>
          <w:rFonts w:ascii="Times New Roman" w:eastAsia="標楷體" w:hAnsi="Times New Roman" w:cs="Times New Roman"/>
          <w:sz w:val="20"/>
          <w:szCs w:val="20"/>
        </w:rPr>
        <w:t>資料探勘可以應用於許多用途或領域上，除了本研究之預測顧客是否申租</w:t>
      </w:r>
      <w:r w:rsidRPr="00A97640">
        <w:rPr>
          <w:rFonts w:ascii="Times New Roman" w:eastAsia="標楷體" w:hAnsi="Times New Roman" w:cs="Times New Roman"/>
          <w:sz w:val="20"/>
          <w:szCs w:val="20"/>
        </w:rPr>
        <w:t>mPro</w:t>
      </w:r>
      <w:r w:rsidRPr="00A97640">
        <w:rPr>
          <w:rFonts w:ascii="Times New Roman" w:eastAsia="標楷體" w:hAnsi="Times New Roman" w:cs="Times New Roman"/>
          <w:sz w:val="20"/>
          <w:szCs w:val="20"/>
        </w:rPr>
        <w:t>，也可以透過決策樹分析顧客過往行動電話使用經驗，來判斷顧客是否會申租其他加值業務或花費，以提升企業營收。</w:t>
      </w:r>
    </w:p>
    <w:p w:rsidR="00943F2C" w:rsidRPr="00A97640" w:rsidRDefault="00943F2C" w:rsidP="0080681D">
      <w:pPr>
        <w:numPr>
          <w:ilvl w:val="0"/>
          <w:numId w:val="25"/>
        </w:numPr>
        <w:spacing w:line="360" w:lineRule="atLeast"/>
        <w:ind w:left="426" w:hanging="426"/>
        <w:jc w:val="both"/>
        <w:rPr>
          <w:rFonts w:ascii="Times New Roman" w:eastAsia="標楷體" w:hAnsi="Times New Roman" w:cs="Times New Roman"/>
          <w:sz w:val="20"/>
          <w:szCs w:val="20"/>
        </w:rPr>
      </w:pPr>
      <w:r w:rsidRPr="00A97640">
        <w:rPr>
          <w:rFonts w:ascii="Times New Roman" w:eastAsia="標楷體" w:hAnsi="Times New Roman" w:cs="Times New Roman"/>
          <w:sz w:val="20"/>
          <w:szCs w:val="20"/>
        </w:rPr>
        <w:t>本研究僅透過決策樹和判別分析作為預測顧客申租</w:t>
      </w:r>
      <w:r w:rsidRPr="00A97640">
        <w:rPr>
          <w:rFonts w:ascii="Times New Roman" w:eastAsia="標楷體" w:hAnsi="Times New Roman" w:cs="Times New Roman"/>
          <w:sz w:val="20"/>
          <w:szCs w:val="20"/>
        </w:rPr>
        <w:t>mPro</w:t>
      </w:r>
      <w:r w:rsidRPr="00A97640">
        <w:rPr>
          <w:rFonts w:ascii="Times New Roman" w:eastAsia="標楷體" w:hAnsi="Times New Roman" w:cs="Times New Roman"/>
          <w:sz w:val="20"/>
          <w:szCs w:val="20"/>
        </w:rPr>
        <w:t>的規則建立工具，建議也往後可以加入其它方法</w:t>
      </w:r>
      <w:r w:rsidRPr="00A97640">
        <w:rPr>
          <w:rFonts w:ascii="Times New Roman" w:eastAsia="標楷體" w:hAnsi="Times New Roman" w:cs="Times New Roman"/>
          <w:sz w:val="20"/>
          <w:szCs w:val="20"/>
        </w:rPr>
        <w:t>(</w:t>
      </w:r>
      <w:r w:rsidRPr="00A97640">
        <w:rPr>
          <w:rFonts w:ascii="Times New Roman" w:eastAsia="標楷體" w:hAnsi="Times New Roman" w:cs="Times New Roman"/>
          <w:sz w:val="20"/>
          <w:szCs w:val="20"/>
        </w:rPr>
        <w:t>例如：類神經網路</w:t>
      </w:r>
      <w:r w:rsidRPr="00A97640">
        <w:rPr>
          <w:rFonts w:ascii="Times New Roman" w:eastAsia="標楷體" w:hAnsi="Times New Roman" w:cs="Times New Roman"/>
          <w:sz w:val="20"/>
          <w:szCs w:val="20"/>
        </w:rPr>
        <w:t>)</w:t>
      </w:r>
      <w:r w:rsidRPr="00A97640">
        <w:rPr>
          <w:rFonts w:ascii="Times New Roman" w:eastAsia="標楷體" w:hAnsi="Times New Roman" w:cs="Times New Roman"/>
          <w:sz w:val="20"/>
          <w:szCs w:val="20"/>
        </w:rPr>
        <w:t>一起評比預測結果。</w:t>
      </w:r>
    </w:p>
    <w:p w:rsidR="00943F2C" w:rsidRPr="00A97640" w:rsidRDefault="00943F2C" w:rsidP="0080681D">
      <w:pPr>
        <w:numPr>
          <w:ilvl w:val="0"/>
          <w:numId w:val="25"/>
        </w:numPr>
        <w:spacing w:line="360" w:lineRule="atLeast"/>
        <w:ind w:left="426" w:hanging="426"/>
        <w:jc w:val="both"/>
        <w:rPr>
          <w:rFonts w:ascii="Times New Roman" w:eastAsia="標楷體" w:hAnsi="Times New Roman" w:cs="Times New Roman"/>
          <w:sz w:val="20"/>
          <w:szCs w:val="20"/>
        </w:rPr>
      </w:pPr>
      <w:r w:rsidRPr="00A97640">
        <w:rPr>
          <w:rFonts w:ascii="Times New Roman" w:eastAsia="標楷體" w:hAnsi="Times New Roman" w:cs="Times New Roman"/>
          <w:sz w:val="20"/>
          <w:szCs w:val="20"/>
        </w:rPr>
        <w:t>本研究的資料對象是某電信業者高雄市顧客，建議後續研究者改研究其他電信業者或擴大研究對象或，提高整研究適用性。</w:t>
      </w:r>
    </w:p>
    <w:p w:rsidR="00943F2C" w:rsidRPr="00A97640" w:rsidRDefault="00943F2C" w:rsidP="0080681D">
      <w:pPr>
        <w:numPr>
          <w:ilvl w:val="0"/>
          <w:numId w:val="25"/>
        </w:numPr>
        <w:spacing w:line="360" w:lineRule="atLeast"/>
        <w:ind w:left="426" w:hanging="426"/>
        <w:jc w:val="both"/>
        <w:rPr>
          <w:rFonts w:ascii="Times New Roman" w:eastAsia="標楷體" w:hAnsi="Times New Roman" w:cs="Times New Roman"/>
          <w:sz w:val="20"/>
          <w:szCs w:val="20"/>
        </w:rPr>
      </w:pPr>
      <w:r w:rsidRPr="00A97640">
        <w:rPr>
          <w:rFonts w:ascii="Times New Roman" w:eastAsia="標楷體" w:hAnsi="Times New Roman" w:cs="Times New Roman"/>
          <w:sz w:val="20"/>
          <w:szCs w:val="20"/>
        </w:rPr>
        <w:t>本研究透過業者資料之顧客使用行動電話相關經驗來預測顧客是否申租</w:t>
      </w:r>
      <w:r w:rsidRPr="00A97640">
        <w:rPr>
          <w:rFonts w:ascii="Times New Roman" w:eastAsia="標楷體" w:hAnsi="Times New Roman" w:cs="Times New Roman"/>
          <w:sz w:val="20"/>
          <w:szCs w:val="20"/>
        </w:rPr>
        <w:t>mPro</w:t>
      </w:r>
      <w:r w:rsidRPr="00A97640">
        <w:rPr>
          <w:rFonts w:ascii="Times New Roman" w:eastAsia="標楷體" w:hAnsi="Times New Roman" w:cs="Times New Roman"/>
          <w:sz w:val="20"/>
          <w:szCs w:val="20"/>
        </w:rPr>
        <w:t>行為，建議往後可以藉由其他方式取得生活型態將顧客進一步作分群，找出何類集群的顧客具有較高手機行動上網特性。</w:t>
      </w:r>
    </w:p>
    <w:p w:rsidR="00943F2C" w:rsidRPr="00A97640" w:rsidRDefault="00943F2C" w:rsidP="00943F2C">
      <w:pPr>
        <w:spacing w:line="360" w:lineRule="atLeast"/>
        <w:ind w:left="426"/>
        <w:jc w:val="both"/>
        <w:rPr>
          <w:rFonts w:ascii="Times New Roman" w:eastAsia="標楷體" w:hAnsi="Times New Roman" w:cs="Times New Roman"/>
          <w:sz w:val="20"/>
          <w:szCs w:val="20"/>
        </w:rPr>
      </w:pPr>
    </w:p>
    <w:p w:rsidR="00943F2C" w:rsidRPr="00A97640" w:rsidRDefault="00943F2C" w:rsidP="00943F2C">
      <w:pPr>
        <w:spacing w:line="360" w:lineRule="atLeast"/>
        <w:jc w:val="center"/>
        <w:outlineLvl w:val="0"/>
        <w:rPr>
          <w:rFonts w:ascii="Times New Roman" w:eastAsia="標楷體" w:hAnsi="Times New Roman" w:cs="Times New Roman"/>
          <w:b/>
          <w:bCs/>
          <w:kern w:val="0"/>
          <w:szCs w:val="24"/>
        </w:rPr>
      </w:pPr>
      <w:bookmarkStart w:id="54" w:name="_Toc340499159"/>
      <w:r w:rsidRPr="00A97640">
        <w:rPr>
          <w:rFonts w:ascii="Times New Roman" w:eastAsia="標楷體" w:hAnsi="Times New Roman" w:cs="Times New Roman"/>
          <w:b/>
          <w:bCs/>
          <w:kern w:val="0"/>
          <w:szCs w:val="24"/>
        </w:rPr>
        <w:t>6.</w:t>
      </w:r>
      <w:r w:rsidRPr="00A97640">
        <w:rPr>
          <w:rFonts w:ascii="Times New Roman" w:eastAsia="標楷體" w:hAnsi="Times New Roman" w:cs="Times New Roman"/>
          <w:b/>
          <w:bCs/>
          <w:kern w:val="0"/>
          <w:szCs w:val="24"/>
        </w:rPr>
        <w:t>參考文獻</w:t>
      </w:r>
      <w:bookmarkEnd w:id="54"/>
    </w:p>
    <w:p w:rsidR="00943F2C" w:rsidRPr="00A97640" w:rsidRDefault="00943F2C" w:rsidP="00943F2C">
      <w:pPr>
        <w:autoSpaceDE w:val="0"/>
        <w:autoSpaceDN w:val="0"/>
        <w:adjustRightInd w:val="0"/>
        <w:spacing w:line="360" w:lineRule="atLeast"/>
        <w:rPr>
          <w:rFonts w:ascii="Times New Roman" w:eastAsia="標楷體" w:hAnsi="Times New Roman" w:cs="Times New Roman"/>
          <w:b/>
          <w:kern w:val="0"/>
          <w:sz w:val="20"/>
          <w:szCs w:val="20"/>
        </w:rPr>
      </w:pPr>
      <w:r w:rsidRPr="00A97640">
        <w:rPr>
          <w:rFonts w:ascii="Times New Roman" w:eastAsia="標楷體" w:hAnsi="Times New Roman" w:cs="Times New Roman"/>
          <w:b/>
          <w:kern w:val="0"/>
          <w:sz w:val="20"/>
          <w:szCs w:val="20"/>
        </w:rPr>
        <w:t>中文部分</w:t>
      </w:r>
    </w:p>
    <w:p w:rsidR="00943F2C" w:rsidRPr="00A97640" w:rsidRDefault="00943F2C" w:rsidP="0080681D">
      <w:pPr>
        <w:numPr>
          <w:ilvl w:val="0"/>
          <w:numId w:val="22"/>
        </w:numPr>
        <w:spacing w:line="360" w:lineRule="atLeast"/>
        <w:ind w:left="567" w:hanging="567"/>
        <w:rPr>
          <w:rFonts w:ascii="Times New Roman" w:eastAsia="標楷體" w:hAnsi="Times New Roman" w:cs="Times New Roman"/>
          <w:sz w:val="20"/>
          <w:szCs w:val="20"/>
        </w:rPr>
      </w:pPr>
      <w:r w:rsidRPr="00A97640">
        <w:rPr>
          <w:rFonts w:ascii="Times New Roman" w:eastAsia="標楷體" w:hAnsi="Times New Roman" w:cs="Times New Roman"/>
          <w:sz w:val="20"/>
          <w:szCs w:val="20"/>
        </w:rPr>
        <w:t>中華電信</w:t>
      </w:r>
      <w:r w:rsidRPr="00A97640">
        <w:rPr>
          <w:rFonts w:ascii="Times New Roman" w:eastAsia="標楷體" w:hAnsi="Times New Roman" w:cs="Times New Roman"/>
          <w:sz w:val="20"/>
          <w:szCs w:val="20"/>
        </w:rPr>
        <w:t>(2012)</w:t>
      </w:r>
      <w:r w:rsidRPr="00A97640">
        <w:rPr>
          <w:rFonts w:ascii="Times New Roman" w:eastAsia="標楷體" w:hAnsi="Times New Roman" w:cs="Times New Roman"/>
          <w:sz w:val="20"/>
          <w:szCs w:val="20"/>
        </w:rPr>
        <w:t>。</w:t>
      </w:r>
      <w:r w:rsidRPr="00A97640">
        <w:rPr>
          <w:rFonts w:ascii="Times New Roman" w:eastAsia="標楷體" w:hAnsi="Times New Roman" w:cs="Times New Roman"/>
          <w:sz w:val="20"/>
          <w:szCs w:val="20"/>
        </w:rPr>
        <w:t xml:space="preserve"> 101</w:t>
      </w:r>
      <w:r w:rsidRPr="00A97640">
        <w:rPr>
          <w:rFonts w:ascii="Times New Roman" w:eastAsia="標楷體" w:hAnsi="Times New Roman" w:cs="Times New Roman"/>
          <w:sz w:val="20"/>
          <w:szCs w:val="20"/>
        </w:rPr>
        <w:t>年第三季合併營運成果。</w:t>
      </w:r>
      <w:hyperlink r:id="rId14" w:history="1">
        <w:r w:rsidRPr="00A97640">
          <w:rPr>
            <w:rFonts w:ascii="Times New Roman" w:eastAsia="標楷體" w:hAnsi="Times New Roman" w:cs="Times New Roman"/>
            <w:sz w:val="20"/>
            <w:szCs w:val="24"/>
          </w:rPr>
          <w:t>http://www.cht.com.tw/aboutus/messages/msg-121026-155853.html</w:t>
        </w:r>
      </w:hyperlink>
      <w:r w:rsidRPr="00A97640">
        <w:rPr>
          <w:rFonts w:ascii="Times New Roman" w:eastAsia="標楷體" w:hAnsi="Times New Roman" w:cs="Times New Roman"/>
          <w:sz w:val="20"/>
          <w:szCs w:val="20"/>
        </w:rPr>
        <w:t>。</w:t>
      </w:r>
    </w:p>
    <w:p w:rsidR="00943F2C" w:rsidRPr="00A97640" w:rsidRDefault="00943F2C" w:rsidP="0080681D">
      <w:pPr>
        <w:numPr>
          <w:ilvl w:val="0"/>
          <w:numId w:val="22"/>
        </w:numPr>
        <w:autoSpaceDE w:val="0"/>
        <w:autoSpaceDN w:val="0"/>
        <w:adjustRightInd w:val="0"/>
        <w:spacing w:line="360" w:lineRule="atLeast"/>
        <w:ind w:left="567" w:hanging="567"/>
        <w:jc w:val="both"/>
        <w:rPr>
          <w:rFonts w:ascii="Times New Roman" w:eastAsia="標楷體" w:hAnsi="Times New Roman" w:cs="Times New Roman"/>
          <w:kern w:val="0"/>
          <w:sz w:val="20"/>
          <w:szCs w:val="20"/>
        </w:rPr>
      </w:pPr>
      <w:r w:rsidRPr="00A97640">
        <w:rPr>
          <w:rFonts w:ascii="Times New Roman" w:eastAsia="標楷體" w:hAnsi="Times New Roman" w:cs="Times New Roman"/>
          <w:sz w:val="20"/>
          <w:szCs w:val="20"/>
        </w:rPr>
        <w:t>中華電信</w:t>
      </w:r>
      <w:r w:rsidRPr="00A97640">
        <w:rPr>
          <w:rFonts w:ascii="Times New Roman" w:eastAsia="標楷體" w:hAnsi="Times New Roman" w:cs="Times New Roman"/>
          <w:sz w:val="20"/>
          <w:szCs w:val="20"/>
        </w:rPr>
        <w:t>(2012)</w:t>
      </w:r>
      <w:r w:rsidRPr="00A97640">
        <w:rPr>
          <w:rFonts w:ascii="Times New Roman" w:eastAsia="標楷體" w:hAnsi="Times New Roman" w:cs="Times New Roman"/>
          <w:sz w:val="20"/>
          <w:szCs w:val="20"/>
        </w:rPr>
        <w:t>。</w:t>
      </w:r>
      <w:r w:rsidRPr="00A97640">
        <w:rPr>
          <w:rFonts w:ascii="Times New Roman" w:eastAsia="標楷體" w:hAnsi="Times New Roman" w:cs="Times New Roman"/>
          <w:sz w:val="20"/>
          <w:szCs w:val="20"/>
        </w:rPr>
        <w:t>emome</w:t>
      </w:r>
      <w:r w:rsidRPr="00A97640">
        <w:rPr>
          <w:rFonts w:ascii="Times New Roman" w:eastAsia="標楷體" w:hAnsi="Times New Roman" w:cs="Times New Roman"/>
          <w:sz w:val="20"/>
          <w:szCs w:val="20"/>
        </w:rPr>
        <w:t>加值服務。</w:t>
      </w:r>
      <w:hyperlink r:id="rId15" w:history="1">
        <w:r w:rsidRPr="00A97640">
          <w:rPr>
            <w:rFonts w:ascii="Times New Roman" w:eastAsia="標楷體" w:hAnsi="Times New Roman" w:cs="Times New Roman"/>
            <w:sz w:val="20"/>
            <w:szCs w:val="24"/>
          </w:rPr>
          <w:t>http://www.emome.net</w:t>
        </w:r>
      </w:hyperlink>
    </w:p>
    <w:p w:rsidR="00943F2C" w:rsidRPr="00A97640" w:rsidRDefault="00943F2C" w:rsidP="0080681D">
      <w:pPr>
        <w:numPr>
          <w:ilvl w:val="0"/>
          <w:numId w:val="22"/>
        </w:numPr>
        <w:autoSpaceDE w:val="0"/>
        <w:autoSpaceDN w:val="0"/>
        <w:adjustRightInd w:val="0"/>
        <w:spacing w:line="360" w:lineRule="atLeast"/>
        <w:ind w:left="567" w:hanging="567"/>
        <w:jc w:val="both"/>
        <w:rPr>
          <w:rFonts w:ascii="Times New Roman" w:eastAsia="標楷體" w:hAnsi="Times New Roman" w:cs="Times New Roman"/>
          <w:kern w:val="0"/>
          <w:sz w:val="20"/>
          <w:szCs w:val="20"/>
        </w:rPr>
      </w:pPr>
      <w:r w:rsidRPr="00A97640">
        <w:rPr>
          <w:rFonts w:ascii="Times New Roman" w:eastAsia="標楷體" w:hAnsi="Times New Roman" w:cs="Times New Roman"/>
          <w:sz w:val="20"/>
          <w:szCs w:val="20"/>
        </w:rPr>
        <w:t>王小惠與周立軒</w:t>
      </w:r>
      <w:r w:rsidRPr="00A97640">
        <w:rPr>
          <w:rFonts w:ascii="Times New Roman" w:eastAsia="標楷體" w:hAnsi="Times New Roman" w:cs="Times New Roman"/>
          <w:sz w:val="20"/>
          <w:szCs w:val="20"/>
        </w:rPr>
        <w:t>(2005)</w:t>
      </w:r>
      <w:r w:rsidRPr="00A97640">
        <w:rPr>
          <w:rFonts w:ascii="Times New Roman" w:eastAsia="標楷體" w:hAnsi="Times New Roman" w:cs="Times New Roman"/>
          <w:sz w:val="20"/>
          <w:szCs w:val="20"/>
        </w:rPr>
        <w:t>。</w:t>
      </w:r>
      <w:r w:rsidRPr="00A97640">
        <w:rPr>
          <w:rFonts w:ascii="Times New Roman" w:eastAsia="標楷體" w:hAnsi="Times New Roman" w:cs="Times New Roman"/>
          <w:kern w:val="0"/>
          <w:sz w:val="20"/>
          <w:szCs w:val="20"/>
        </w:rPr>
        <w:t>手機行動加值內容創新策略之初探</w:t>
      </w:r>
      <w:r w:rsidRPr="00A97640">
        <w:rPr>
          <w:rFonts w:ascii="Times New Roman" w:eastAsia="標楷體" w:hAnsi="Times New Roman" w:cs="Times New Roman"/>
          <w:kern w:val="0"/>
          <w:sz w:val="20"/>
          <w:szCs w:val="20"/>
        </w:rPr>
        <w:t>-</w:t>
      </w:r>
      <w:r w:rsidRPr="00A97640">
        <w:rPr>
          <w:rFonts w:ascii="Times New Roman" w:eastAsia="標楷體" w:hAnsi="Times New Roman" w:cs="Times New Roman"/>
          <w:kern w:val="0"/>
          <w:sz w:val="20"/>
          <w:szCs w:val="20"/>
        </w:rPr>
        <w:t>隨身遊戲公司個案研析</w:t>
      </w:r>
      <w:r w:rsidRPr="00A97640">
        <w:rPr>
          <w:rFonts w:ascii="Times New Roman" w:eastAsia="標楷體" w:hAnsi="Times New Roman" w:cs="Times New Roman"/>
          <w:sz w:val="20"/>
          <w:szCs w:val="20"/>
        </w:rPr>
        <w:t>。</w:t>
      </w:r>
      <w:r w:rsidRPr="00A97640">
        <w:rPr>
          <w:rFonts w:ascii="Times New Roman" w:eastAsia="標楷體" w:hAnsi="Times New Roman" w:cs="Times New Roman"/>
          <w:kern w:val="0"/>
          <w:sz w:val="20"/>
          <w:szCs w:val="20"/>
        </w:rPr>
        <w:t>視聽教育雙月刊，</w:t>
      </w:r>
      <w:r w:rsidRPr="00A97640">
        <w:rPr>
          <w:rFonts w:ascii="Times New Roman" w:eastAsia="標楷體" w:hAnsi="Times New Roman" w:cs="Times New Roman"/>
          <w:kern w:val="0"/>
          <w:sz w:val="20"/>
          <w:szCs w:val="20"/>
        </w:rPr>
        <w:t>47(3)</w:t>
      </w:r>
      <w:r w:rsidRPr="00A97640">
        <w:rPr>
          <w:rFonts w:ascii="Times New Roman" w:eastAsia="標楷體" w:hAnsi="Times New Roman" w:cs="Times New Roman"/>
          <w:kern w:val="0"/>
          <w:sz w:val="20"/>
          <w:szCs w:val="20"/>
        </w:rPr>
        <w:t>，</w:t>
      </w:r>
      <w:r w:rsidRPr="00A97640">
        <w:rPr>
          <w:rFonts w:ascii="Times New Roman" w:eastAsia="標楷體" w:hAnsi="Times New Roman" w:cs="Times New Roman"/>
          <w:kern w:val="0"/>
          <w:sz w:val="20"/>
          <w:szCs w:val="20"/>
        </w:rPr>
        <w:t xml:space="preserve">19-33 </w:t>
      </w:r>
      <w:r w:rsidRPr="00A97640">
        <w:rPr>
          <w:rFonts w:ascii="Times New Roman" w:eastAsia="標楷體" w:hAnsi="Times New Roman" w:cs="Times New Roman"/>
          <w:kern w:val="0"/>
          <w:sz w:val="20"/>
          <w:szCs w:val="20"/>
        </w:rPr>
        <w:t>。</w:t>
      </w:r>
    </w:p>
    <w:p w:rsidR="00943F2C" w:rsidRPr="00A97640" w:rsidRDefault="00943F2C" w:rsidP="0080681D">
      <w:pPr>
        <w:numPr>
          <w:ilvl w:val="0"/>
          <w:numId w:val="22"/>
        </w:numPr>
        <w:autoSpaceDE w:val="0"/>
        <w:autoSpaceDN w:val="0"/>
        <w:adjustRightInd w:val="0"/>
        <w:spacing w:line="360" w:lineRule="atLeast"/>
        <w:ind w:left="567" w:hanging="567"/>
        <w:rPr>
          <w:rFonts w:ascii="Times New Roman" w:eastAsia="標楷體" w:hAnsi="Times New Roman" w:cs="Times New Roman"/>
          <w:spacing w:val="12"/>
          <w:kern w:val="0"/>
          <w:sz w:val="20"/>
          <w:szCs w:val="20"/>
        </w:rPr>
      </w:pPr>
      <w:r w:rsidRPr="00A97640">
        <w:rPr>
          <w:rFonts w:ascii="Times New Roman" w:eastAsia="標楷體" w:hAnsi="Times New Roman" w:cs="Times New Roman"/>
          <w:spacing w:val="12"/>
          <w:kern w:val="0"/>
          <w:sz w:val="20"/>
          <w:szCs w:val="20"/>
        </w:rPr>
        <w:t>交通部電信總局</w:t>
      </w:r>
      <w:r w:rsidRPr="00A97640">
        <w:rPr>
          <w:rFonts w:ascii="Times New Roman" w:eastAsia="標楷體" w:hAnsi="Times New Roman" w:cs="Times New Roman"/>
          <w:spacing w:val="12"/>
          <w:kern w:val="0"/>
          <w:sz w:val="20"/>
          <w:szCs w:val="20"/>
        </w:rPr>
        <w:t>(2008)</w:t>
      </w:r>
      <w:r w:rsidRPr="00A97640">
        <w:rPr>
          <w:rFonts w:ascii="Times New Roman" w:eastAsia="標楷體" w:hAnsi="Times New Roman" w:cs="Times New Roman"/>
          <w:spacing w:val="12"/>
          <w:kern w:val="0"/>
          <w:sz w:val="20"/>
          <w:szCs w:val="20"/>
        </w:rPr>
        <w:t>。行動電話業務營業規章範本第三章營業種類第九條電信業者加值服務規範。</w:t>
      </w:r>
      <w:hyperlink r:id="rId16" w:history="1">
        <w:r w:rsidRPr="00A97640">
          <w:rPr>
            <w:rFonts w:ascii="Times New Roman" w:eastAsia="標楷體" w:hAnsi="Times New Roman" w:cs="Times New Roman"/>
            <w:spacing w:val="12"/>
            <w:kern w:val="0"/>
            <w:sz w:val="20"/>
            <w:szCs w:val="24"/>
          </w:rPr>
          <w:t xml:space="preserve">http://www.nici.nat.gov.tw/content/application/nici/meeting/guest-cnt-browse.php?cnt_id=377 </w:t>
        </w:r>
      </w:hyperlink>
      <w:r w:rsidRPr="00A97640">
        <w:rPr>
          <w:rFonts w:ascii="Times New Roman" w:eastAsia="標楷體" w:hAnsi="Times New Roman" w:cs="Times New Roman"/>
          <w:spacing w:val="12"/>
          <w:kern w:val="0"/>
          <w:sz w:val="20"/>
          <w:szCs w:val="20"/>
        </w:rPr>
        <w:t>。</w:t>
      </w:r>
    </w:p>
    <w:p w:rsidR="00943F2C" w:rsidRPr="00A97640" w:rsidRDefault="00943F2C" w:rsidP="0080681D">
      <w:pPr>
        <w:numPr>
          <w:ilvl w:val="0"/>
          <w:numId w:val="22"/>
        </w:numPr>
        <w:autoSpaceDE w:val="0"/>
        <w:autoSpaceDN w:val="0"/>
        <w:adjustRightInd w:val="0"/>
        <w:spacing w:line="360" w:lineRule="atLeast"/>
        <w:ind w:left="567" w:hanging="567"/>
        <w:jc w:val="both"/>
        <w:rPr>
          <w:rFonts w:ascii="Times New Roman" w:eastAsia="標楷體" w:hAnsi="Times New Roman" w:cs="Times New Roman"/>
          <w:kern w:val="0"/>
          <w:sz w:val="20"/>
          <w:szCs w:val="20"/>
        </w:rPr>
      </w:pPr>
      <w:r w:rsidRPr="00A97640">
        <w:rPr>
          <w:rFonts w:ascii="Times New Roman" w:eastAsia="標楷體" w:hAnsi="Times New Roman" w:cs="Times New Roman"/>
          <w:kern w:val="0"/>
          <w:sz w:val="20"/>
          <w:szCs w:val="20"/>
        </w:rPr>
        <w:t>何明珊</w:t>
      </w:r>
      <w:r w:rsidRPr="00A97640">
        <w:rPr>
          <w:rFonts w:ascii="Times New Roman" w:eastAsia="標楷體" w:hAnsi="Times New Roman" w:cs="Times New Roman"/>
          <w:kern w:val="0"/>
          <w:sz w:val="20"/>
          <w:szCs w:val="20"/>
        </w:rPr>
        <w:t>(2004)</w:t>
      </w:r>
      <w:r w:rsidRPr="00A97640">
        <w:rPr>
          <w:rFonts w:ascii="Times New Roman" w:eastAsia="標楷體" w:hAnsi="Times New Roman" w:cs="Times New Roman"/>
          <w:sz w:val="20"/>
          <w:szCs w:val="20"/>
        </w:rPr>
        <w:t>。</w:t>
      </w:r>
      <w:r w:rsidRPr="00A97640">
        <w:rPr>
          <w:rFonts w:ascii="Times New Roman" w:eastAsia="標楷體" w:hAnsi="Times New Roman" w:cs="Times New Roman"/>
          <w:kern w:val="0"/>
          <w:sz w:val="20"/>
          <w:szCs w:val="20"/>
        </w:rPr>
        <w:t>行動加值服務市場區隔與使用意願之研究</w:t>
      </w:r>
      <w:r w:rsidRPr="00A97640">
        <w:rPr>
          <w:rFonts w:ascii="Times New Roman" w:eastAsia="標楷體" w:hAnsi="Times New Roman" w:cs="Times New Roman"/>
          <w:sz w:val="20"/>
          <w:szCs w:val="20"/>
        </w:rPr>
        <w:t>。</w:t>
      </w:r>
      <w:r w:rsidRPr="00A97640">
        <w:rPr>
          <w:rFonts w:ascii="Times New Roman" w:eastAsia="標楷體" w:hAnsi="Times New Roman" w:cs="Times New Roman"/>
          <w:kern w:val="0"/>
          <w:sz w:val="20"/>
          <w:szCs w:val="20"/>
        </w:rPr>
        <w:t>成功大學電信管理研究所碩士論文。</w:t>
      </w:r>
    </w:p>
    <w:p w:rsidR="00943F2C" w:rsidRPr="00A97640" w:rsidRDefault="00943F2C" w:rsidP="0080681D">
      <w:pPr>
        <w:numPr>
          <w:ilvl w:val="0"/>
          <w:numId w:val="22"/>
        </w:numPr>
        <w:autoSpaceDE w:val="0"/>
        <w:autoSpaceDN w:val="0"/>
        <w:adjustRightInd w:val="0"/>
        <w:spacing w:line="360" w:lineRule="atLeast"/>
        <w:ind w:left="567" w:hanging="567"/>
        <w:jc w:val="both"/>
        <w:rPr>
          <w:rFonts w:ascii="Times New Roman" w:eastAsia="標楷體" w:hAnsi="Times New Roman" w:cs="Times New Roman"/>
          <w:sz w:val="20"/>
          <w:szCs w:val="20"/>
        </w:rPr>
      </w:pPr>
      <w:r w:rsidRPr="00A97640">
        <w:rPr>
          <w:rFonts w:ascii="Times New Roman" w:eastAsia="標楷體" w:hAnsi="Times New Roman" w:cs="Times New Roman"/>
          <w:kern w:val="0"/>
          <w:sz w:val="20"/>
          <w:szCs w:val="20"/>
        </w:rPr>
        <w:t>何英碧</w:t>
      </w:r>
      <w:r w:rsidRPr="00A97640">
        <w:rPr>
          <w:rFonts w:ascii="Times New Roman" w:eastAsia="標楷體" w:hAnsi="Times New Roman" w:cs="Times New Roman"/>
          <w:kern w:val="0"/>
          <w:sz w:val="20"/>
          <w:szCs w:val="20"/>
        </w:rPr>
        <w:t>(2006)</w:t>
      </w:r>
      <w:r w:rsidRPr="00A97640">
        <w:rPr>
          <w:rFonts w:ascii="Times New Roman" w:eastAsia="標楷體" w:hAnsi="Times New Roman" w:cs="Times New Roman"/>
          <w:sz w:val="20"/>
          <w:szCs w:val="20"/>
        </w:rPr>
        <w:t>。</w:t>
      </w:r>
      <w:r w:rsidRPr="00A97640">
        <w:rPr>
          <w:rFonts w:ascii="Times New Roman" w:eastAsia="標楷體" w:hAnsi="Times New Roman" w:cs="Times New Roman"/>
          <w:kern w:val="0"/>
          <w:sz w:val="20"/>
          <w:szCs w:val="20"/>
        </w:rPr>
        <w:t>台灣</w:t>
      </w:r>
      <w:r w:rsidRPr="00A97640">
        <w:rPr>
          <w:rFonts w:ascii="Times New Roman" w:eastAsia="標楷體" w:hAnsi="Times New Roman" w:cs="Times New Roman"/>
          <w:kern w:val="0"/>
          <w:sz w:val="20"/>
          <w:szCs w:val="20"/>
        </w:rPr>
        <w:t xml:space="preserve">3G </w:t>
      </w:r>
      <w:r w:rsidRPr="00A97640">
        <w:rPr>
          <w:rFonts w:ascii="Times New Roman" w:eastAsia="標楷體" w:hAnsi="Times New Roman" w:cs="Times New Roman"/>
          <w:kern w:val="0"/>
          <w:sz w:val="20"/>
          <w:szCs w:val="20"/>
        </w:rPr>
        <w:t>行動加值服務現狀與應用趨勢分析</w:t>
      </w:r>
      <w:r w:rsidRPr="00A97640">
        <w:rPr>
          <w:rFonts w:ascii="Times New Roman" w:eastAsia="標楷體" w:hAnsi="Times New Roman" w:cs="Times New Roman"/>
          <w:sz w:val="20"/>
          <w:szCs w:val="20"/>
        </w:rPr>
        <w:t>。</w:t>
      </w:r>
      <w:r w:rsidRPr="00A97640">
        <w:rPr>
          <w:rFonts w:ascii="Times New Roman" w:eastAsia="標楷體" w:hAnsi="Times New Roman" w:cs="Times New Roman"/>
          <w:kern w:val="0"/>
          <w:sz w:val="20"/>
          <w:szCs w:val="20"/>
        </w:rPr>
        <w:t>視聽教育雙月刊</w:t>
      </w:r>
      <w:r w:rsidRPr="00A97640">
        <w:rPr>
          <w:rFonts w:ascii="Times New Roman" w:eastAsia="標楷體" w:hAnsi="Times New Roman" w:cs="Times New Roman"/>
          <w:kern w:val="0"/>
          <w:sz w:val="20"/>
          <w:szCs w:val="20"/>
        </w:rPr>
        <w:t xml:space="preserve"> , 48(1) , 35-48 </w:t>
      </w:r>
      <w:r w:rsidRPr="00A97640">
        <w:rPr>
          <w:rFonts w:ascii="Times New Roman" w:eastAsia="標楷體" w:hAnsi="Times New Roman" w:cs="Times New Roman"/>
          <w:kern w:val="0"/>
          <w:sz w:val="20"/>
          <w:szCs w:val="20"/>
        </w:rPr>
        <w:t>。</w:t>
      </w:r>
    </w:p>
    <w:p w:rsidR="00943F2C" w:rsidRPr="00A97640" w:rsidRDefault="00943F2C" w:rsidP="0080681D">
      <w:pPr>
        <w:numPr>
          <w:ilvl w:val="0"/>
          <w:numId w:val="22"/>
        </w:numPr>
        <w:autoSpaceDE w:val="0"/>
        <w:autoSpaceDN w:val="0"/>
        <w:adjustRightInd w:val="0"/>
        <w:spacing w:line="360" w:lineRule="atLeast"/>
        <w:ind w:left="567" w:hanging="567"/>
        <w:jc w:val="both"/>
        <w:rPr>
          <w:rFonts w:ascii="Times New Roman" w:eastAsia="標楷體" w:hAnsi="Times New Roman" w:cs="Times New Roman"/>
          <w:color w:val="000000"/>
          <w:sz w:val="20"/>
          <w:szCs w:val="20"/>
        </w:rPr>
      </w:pPr>
      <w:r w:rsidRPr="00A97640">
        <w:rPr>
          <w:rFonts w:ascii="Times New Roman" w:eastAsia="標楷體" w:hAnsi="Times New Roman" w:cs="Times New Roman"/>
          <w:kern w:val="0"/>
          <w:sz w:val="20"/>
          <w:szCs w:val="20"/>
        </w:rPr>
        <w:t>李騁</w:t>
      </w:r>
      <w:r w:rsidRPr="00A97640">
        <w:rPr>
          <w:rFonts w:ascii="Times New Roman" w:eastAsia="標楷體" w:hAnsi="Times New Roman" w:cs="Times New Roman"/>
          <w:kern w:val="0"/>
          <w:sz w:val="20"/>
          <w:szCs w:val="20"/>
        </w:rPr>
        <w:t>(2002)</w:t>
      </w:r>
      <w:r w:rsidRPr="00A97640">
        <w:rPr>
          <w:rFonts w:ascii="Times New Roman" w:eastAsia="標楷體" w:hAnsi="Times New Roman" w:cs="Times New Roman"/>
          <w:sz w:val="20"/>
          <w:szCs w:val="20"/>
        </w:rPr>
        <w:t>。</w:t>
      </w:r>
      <w:r w:rsidRPr="00A97640">
        <w:rPr>
          <w:rFonts w:ascii="Times New Roman" w:eastAsia="標楷體" w:hAnsi="Times New Roman" w:cs="Times New Roman"/>
          <w:kern w:val="0"/>
          <w:sz w:val="20"/>
          <w:szCs w:val="20"/>
        </w:rPr>
        <w:t>行動加值服務業者進軍陸市場策略分析一以通訊國際</w:t>
      </w:r>
      <w:r w:rsidRPr="00A97640">
        <w:rPr>
          <w:rFonts w:ascii="Times New Roman" w:eastAsia="標楷體" w:hAnsi="Times New Roman" w:cs="Times New Roman"/>
          <w:kern w:val="0"/>
          <w:sz w:val="20"/>
          <w:szCs w:val="20"/>
        </w:rPr>
        <w:t xml:space="preserve">YesMobile </w:t>
      </w:r>
      <w:r w:rsidRPr="00A97640">
        <w:rPr>
          <w:rFonts w:ascii="Times New Roman" w:eastAsia="標楷體" w:hAnsi="Times New Roman" w:cs="Times New Roman"/>
          <w:kern w:val="0"/>
          <w:sz w:val="20"/>
          <w:szCs w:val="20"/>
        </w:rPr>
        <w:t>發展策略為例</w:t>
      </w:r>
      <w:r w:rsidRPr="00A97640">
        <w:rPr>
          <w:rFonts w:ascii="Times New Roman" w:eastAsia="標楷體" w:hAnsi="Times New Roman" w:cs="Times New Roman"/>
          <w:sz w:val="20"/>
          <w:szCs w:val="20"/>
        </w:rPr>
        <w:t>。</w:t>
      </w:r>
      <w:r w:rsidRPr="00A97640">
        <w:rPr>
          <w:rFonts w:ascii="Times New Roman" w:eastAsia="標楷體" w:hAnsi="Times New Roman" w:cs="Times New Roman"/>
          <w:kern w:val="0"/>
          <w:sz w:val="20"/>
          <w:szCs w:val="20"/>
        </w:rPr>
        <w:t>元智大</w:t>
      </w:r>
      <w:r w:rsidRPr="00A97640">
        <w:rPr>
          <w:rFonts w:ascii="Times New Roman" w:eastAsia="標楷體" w:hAnsi="Times New Roman" w:cs="Times New Roman"/>
          <w:color w:val="000000"/>
          <w:kern w:val="0"/>
          <w:sz w:val="20"/>
          <w:szCs w:val="20"/>
        </w:rPr>
        <w:t>學資訊傳播研究所碩士論文。</w:t>
      </w:r>
    </w:p>
    <w:p w:rsidR="00943F2C" w:rsidRPr="00A97640" w:rsidRDefault="00943F2C" w:rsidP="0080681D">
      <w:pPr>
        <w:numPr>
          <w:ilvl w:val="0"/>
          <w:numId w:val="22"/>
        </w:numPr>
        <w:autoSpaceDE w:val="0"/>
        <w:autoSpaceDN w:val="0"/>
        <w:adjustRightInd w:val="0"/>
        <w:spacing w:line="360" w:lineRule="atLeast"/>
        <w:ind w:left="567" w:hanging="567"/>
        <w:jc w:val="both"/>
        <w:rPr>
          <w:rFonts w:ascii="Times New Roman" w:eastAsia="標楷體" w:hAnsi="Times New Roman" w:cs="Times New Roman"/>
          <w:color w:val="000000"/>
          <w:kern w:val="0"/>
          <w:sz w:val="20"/>
          <w:szCs w:val="20"/>
        </w:rPr>
      </w:pPr>
      <w:r w:rsidRPr="00A97640">
        <w:rPr>
          <w:rFonts w:ascii="Times New Roman" w:eastAsia="標楷體" w:hAnsi="Times New Roman" w:cs="Times New Roman"/>
          <w:color w:val="000000"/>
          <w:sz w:val="20"/>
          <w:szCs w:val="20"/>
        </w:rPr>
        <w:t>沈永軒</w:t>
      </w:r>
      <w:r w:rsidRPr="00A97640">
        <w:rPr>
          <w:rFonts w:ascii="Times New Roman" w:eastAsia="標楷體" w:hAnsi="Times New Roman" w:cs="Times New Roman"/>
          <w:color w:val="000000"/>
          <w:sz w:val="20"/>
          <w:szCs w:val="20"/>
        </w:rPr>
        <w:t>(2002)</w:t>
      </w:r>
      <w:r w:rsidRPr="00A97640">
        <w:rPr>
          <w:rFonts w:ascii="Times New Roman" w:eastAsia="標楷體" w:hAnsi="Times New Roman" w:cs="Times New Roman"/>
          <w:color w:val="000000"/>
          <w:kern w:val="0"/>
          <w:sz w:val="20"/>
          <w:szCs w:val="20"/>
        </w:rPr>
        <w:t>。台灣行動電話市場區隔定位分析</w:t>
      </w:r>
      <w:r w:rsidRPr="00A97640">
        <w:rPr>
          <w:rFonts w:ascii="Times New Roman" w:eastAsia="標楷體" w:hAnsi="Times New Roman" w:cs="Times New Roman"/>
          <w:color w:val="000000"/>
          <w:kern w:val="0"/>
          <w:sz w:val="20"/>
          <w:szCs w:val="20"/>
        </w:rPr>
        <w:t>-</w:t>
      </w:r>
      <w:r w:rsidRPr="00A97640">
        <w:rPr>
          <w:rFonts w:ascii="Times New Roman" w:eastAsia="標楷體" w:hAnsi="Times New Roman" w:cs="Times New Roman"/>
          <w:color w:val="000000"/>
          <w:kern w:val="0"/>
          <w:sz w:val="20"/>
          <w:szCs w:val="20"/>
        </w:rPr>
        <w:t>以行動加值服務市場為例。台灣大學國際企業管理研究所碩士論文。</w:t>
      </w:r>
    </w:p>
    <w:p w:rsidR="00943F2C" w:rsidRPr="00A97640" w:rsidRDefault="00943F2C" w:rsidP="0080681D">
      <w:pPr>
        <w:numPr>
          <w:ilvl w:val="0"/>
          <w:numId w:val="22"/>
        </w:numPr>
        <w:autoSpaceDE w:val="0"/>
        <w:autoSpaceDN w:val="0"/>
        <w:adjustRightInd w:val="0"/>
        <w:spacing w:line="360" w:lineRule="atLeast"/>
        <w:ind w:left="567" w:hanging="567"/>
        <w:jc w:val="both"/>
        <w:rPr>
          <w:rFonts w:ascii="Times New Roman" w:eastAsia="標楷體" w:hAnsi="Times New Roman" w:cs="Times New Roman"/>
          <w:color w:val="000000"/>
          <w:kern w:val="0"/>
          <w:sz w:val="20"/>
          <w:szCs w:val="20"/>
        </w:rPr>
      </w:pPr>
      <w:r w:rsidRPr="00A97640">
        <w:rPr>
          <w:rFonts w:ascii="Times New Roman" w:eastAsia="標楷體" w:hAnsi="Times New Roman" w:cs="Times New Roman"/>
          <w:color w:val="000000"/>
          <w:sz w:val="20"/>
          <w:szCs w:val="20"/>
        </w:rPr>
        <w:t>周文賢</w:t>
      </w:r>
      <w:r w:rsidRPr="00A97640">
        <w:rPr>
          <w:rFonts w:ascii="Times New Roman" w:eastAsia="標楷體" w:hAnsi="Times New Roman" w:cs="Times New Roman"/>
          <w:color w:val="000000"/>
          <w:sz w:val="20"/>
          <w:szCs w:val="20"/>
        </w:rPr>
        <w:t>(2001)</w:t>
      </w:r>
      <w:r w:rsidRPr="00A97640">
        <w:rPr>
          <w:rFonts w:ascii="Times New Roman" w:eastAsia="標楷體" w:hAnsi="Times New Roman" w:cs="Times New Roman"/>
          <w:color w:val="000000"/>
          <w:kern w:val="0"/>
          <w:sz w:val="20"/>
          <w:szCs w:val="20"/>
        </w:rPr>
        <w:t>。行銷管理一市場分析與策略規劃。台北市</w:t>
      </w:r>
      <w:r w:rsidRPr="00A97640">
        <w:rPr>
          <w:rFonts w:ascii="Times New Roman" w:eastAsia="標楷體" w:hAnsi="Times New Roman" w:cs="Times New Roman"/>
          <w:color w:val="000000"/>
          <w:kern w:val="0"/>
          <w:sz w:val="20"/>
          <w:szCs w:val="20"/>
        </w:rPr>
        <w:t>:</w:t>
      </w:r>
      <w:r w:rsidRPr="00A97640">
        <w:rPr>
          <w:rFonts w:ascii="Times New Roman" w:eastAsia="標楷體" w:hAnsi="Times New Roman" w:cs="Times New Roman"/>
          <w:color w:val="000000"/>
          <w:kern w:val="0"/>
          <w:sz w:val="20"/>
          <w:szCs w:val="20"/>
        </w:rPr>
        <w:t>智勝文化事業有限公司。</w:t>
      </w:r>
    </w:p>
    <w:p w:rsidR="00943F2C" w:rsidRPr="00A97640" w:rsidRDefault="00943F2C" w:rsidP="0080681D">
      <w:pPr>
        <w:numPr>
          <w:ilvl w:val="0"/>
          <w:numId w:val="22"/>
        </w:numPr>
        <w:spacing w:line="360" w:lineRule="atLeast"/>
        <w:ind w:left="567" w:hanging="567"/>
        <w:jc w:val="both"/>
        <w:rPr>
          <w:rFonts w:ascii="Times New Roman" w:eastAsia="標楷體" w:hAnsi="Times New Roman" w:cs="Times New Roman"/>
          <w:color w:val="000000"/>
          <w:sz w:val="20"/>
          <w:szCs w:val="20"/>
        </w:rPr>
      </w:pPr>
      <w:r w:rsidRPr="00A97640">
        <w:rPr>
          <w:rFonts w:ascii="Times New Roman" w:eastAsia="標楷體" w:hAnsi="Times New Roman" w:cs="Times New Roman"/>
          <w:color w:val="000000"/>
          <w:sz w:val="20"/>
          <w:szCs w:val="20"/>
        </w:rPr>
        <w:lastRenderedPageBreak/>
        <w:t>林妤玲</w:t>
      </w:r>
      <w:r w:rsidRPr="00A97640">
        <w:rPr>
          <w:rFonts w:ascii="Times New Roman" w:eastAsia="標楷體" w:hAnsi="Times New Roman" w:cs="Times New Roman"/>
          <w:color w:val="000000"/>
          <w:sz w:val="20"/>
          <w:szCs w:val="20"/>
        </w:rPr>
        <w:t>(2007)</w:t>
      </w:r>
      <w:r w:rsidRPr="00A97640">
        <w:rPr>
          <w:rFonts w:ascii="Times New Roman" w:eastAsia="標楷體" w:hAnsi="Times New Roman" w:cs="Times New Roman"/>
          <w:color w:val="000000"/>
          <w:sz w:val="20"/>
          <w:szCs w:val="20"/>
        </w:rPr>
        <w:t>。影響行動加值服務採用之因素：使用情境的效果。中山大學資訊管理學系研究所碩士論文。</w:t>
      </w:r>
    </w:p>
    <w:p w:rsidR="00943F2C" w:rsidRPr="00A97640" w:rsidRDefault="00943F2C" w:rsidP="0080681D">
      <w:pPr>
        <w:numPr>
          <w:ilvl w:val="0"/>
          <w:numId w:val="22"/>
        </w:numPr>
        <w:autoSpaceDE w:val="0"/>
        <w:autoSpaceDN w:val="0"/>
        <w:adjustRightInd w:val="0"/>
        <w:spacing w:line="360" w:lineRule="atLeast"/>
        <w:ind w:left="567" w:hanging="567"/>
        <w:jc w:val="both"/>
        <w:rPr>
          <w:rFonts w:ascii="Times New Roman" w:eastAsia="標楷體" w:hAnsi="Times New Roman" w:cs="Times New Roman"/>
          <w:color w:val="000000"/>
          <w:sz w:val="20"/>
          <w:szCs w:val="20"/>
        </w:rPr>
      </w:pPr>
      <w:r w:rsidRPr="00A97640">
        <w:rPr>
          <w:rFonts w:ascii="Times New Roman" w:eastAsia="標楷體" w:hAnsi="Times New Roman" w:cs="Times New Roman"/>
          <w:color w:val="000000"/>
          <w:sz w:val="20"/>
          <w:szCs w:val="20"/>
        </w:rPr>
        <w:t>林惠君</w:t>
      </w:r>
      <w:r w:rsidRPr="00A97640">
        <w:rPr>
          <w:rFonts w:ascii="Times New Roman" w:eastAsia="標楷體" w:hAnsi="Times New Roman" w:cs="Times New Roman"/>
          <w:color w:val="000000"/>
          <w:sz w:val="20"/>
          <w:szCs w:val="20"/>
        </w:rPr>
        <w:t>(2006)</w:t>
      </w:r>
      <w:r w:rsidRPr="00A97640">
        <w:rPr>
          <w:rFonts w:ascii="Times New Roman" w:eastAsia="標楷體" w:hAnsi="Times New Roman" w:cs="Times New Roman"/>
          <w:color w:val="000000"/>
          <w:sz w:val="20"/>
          <w:szCs w:val="20"/>
        </w:rPr>
        <w:t>。行動電話加值服務顧客滿意度之研究。</w:t>
      </w:r>
      <w:r w:rsidRPr="00A97640">
        <w:rPr>
          <w:rFonts w:ascii="Times New Roman" w:eastAsia="標楷體" w:hAnsi="Times New Roman" w:cs="Times New Roman"/>
          <w:color w:val="000000"/>
          <w:kern w:val="0"/>
          <w:sz w:val="20"/>
          <w:szCs w:val="20"/>
        </w:rPr>
        <w:t>大葉大學事業經營研究所碩士論文。</w:t>
      </w:r>
    </w:p>
    <w:p w:rsidR="00943F2C" w:rsidRPr="00A97640" w:rsidRDefault="00943F2C" w:rsidP="0080681D">
      <w:pPr>
        <w:numPr>
          <w:ilvl w:val="0"/>
          <w:numId w:val="22"/>
        </w:numPr>
        <w:spacing w:line="360" w:lineRule="atLeast"/>
        <w:ind w:left="567" w:hanging="567"/>
        <w:jc w:val="both"/>
        <w:rPr>
          <w:rFonts w:ascii="Times New Roman" w:eastAsia="標楷體" w:hAnsi="Times New Roman" w:cs="Times New Roman"/>
          <w:color w:val="000000"/>
          <w:sz w:val="20"/>
          <w:szCs w:val="20"/>
        </w:rPr>
      </w:pPr>
      <w:r w:rsidRPr="00A97640">
        <w:rPr>
          <w:rFonts w:ascii="Times New Roman" w:eastAsia="標楷體" w:hAnsi="Times New Roman" w:cs="Times New Roman"/>
          <w:color w:val="000000"/>
          <w:sz w:val="20"/>
          <w:szCs w:val="20"/>
        </w:rPr>
        <w:t>姚廣雲</w:t>
      </w:r>
      <w:r w:rsidRPr="00A97640">
        <w:rPr>
          <w:rFonts w:ascii="Times New Roman" w:eastAsia="標楷體" w:hAnsi="Times New Roman" w:cs="Times New Roman"/>
          <w:color w:val="000000"/>
          <w:sz w:val="20"/>
          <w:szCs w:val="20"/>
        </w:rPr>
        <w:t>(2010)</w:t>
      </w:r>
      <w:r w:rsidRPr="00A97640">
        <w:rPr>
          <w:rFonts w:ascii="Times New Roman" w:eastAsia="標楷體" w:hAnsi="Times New Roman" w:cs="Times New Roman"/>
          <w:color w:val="000000"/>
          <w:sz w:val="20"/>
          <w:szCs w:val="20"/>
        </w:rPr>
        <w:t>。應用資料探勘於</w:t>
      </w:r>
      <w:r w:rsidRPr="00A97640">
        <w:rPr>
          <w:rFonts w:ascii="Times New Roman" w:eastAsia="標楷體" w:hAnsi="Times New Roman" w:cs="Times New Roman"/>
          <w:color w:val="000000"/>
          <w:sz w:val="20"/>
          <w:szCs w:val="20"/>
        </w:rPr>
        <w:t>3G</w:t>
      </w:r>
      <w:r w:rsidRPr="00A97640">
        <w:rPr>
          <w:rFonts w:ascii="Times New Roman" w:eastAsia="標楷體" w:hAnsi="Times New Roman" w:cs="Times New Roman"/>
          <w:color w:val="000000"/>
          <w:sz w:val="20"/>
          <w:szCs w:val="20"/>
        </w:rPr>
        <w:t>行動上網電信客戶之目標行銷。大同大學資訊經營研究所。</w:t>
      </w:r>
    </w:p>
    <w:p w:rsidR="00943F2C" w:rsidRPr="00A97640" w:rsidRDefault="00943F2C" w:rsidP="0080681D">
      <w:pPr>
        <w:numPr>
          <w:ilvl w:val="0"/>
          <w:numId w:val="22"/>
        </w:numPr>
        <w:autoSpaceDE w:val="0"/>
        <w:autoSpaceDN w:val="0"/>
        <w:adjustRightInd w:val="0"/>
        <w:spacing w:line="360" w:lineRule="atLeast"/>
        <w:ind w:left="567" w:hanging="567"/>
        <w:jc w:val="both"/>
        <w:rPr>
          <w:rFonts w:ascii="Times New Roman" w:eastAsia="標楷體" w:hAnsi="Times New Roman" w:cs="Times New Roman"/>
          <w:color w:val="000000"/>
          <w:sz w:val="20"/>
          <w:szCs w:val="20"/>
        </w:rPr>
      </w:pPr>
      <w:r w:rsidRPr="00A97640">
        <w:rPr>
          <w:rFonts w:ascii="Times New Roman" w:eastAsia="標楷體" w:hAnsi="Times New Roman" w:cs="Times New Roman"/>
          <w:color w:val="000000"/>
          <w:sz w:val="20"/>
          <w:szCs w:val="20"/>
        </w:rPr>
        <w:t>施錦雯</w:t>
      </w:r>
      <w:r w:rsidRPr="00A97640">
        <w:rPr>
          <w:rFonts w:ascii="Times New Roman" w:eastAsia="標楷體" w:hAnsi="Times New Roman" w:cs="Times New Roman"/>
          <w:color w:val="000000"/>
          <w:sz w:val="20"/>
          <w:szCs w:val="20"/>
        </w:rPr>
        <w:t>(2003)</w:t>
      </w:r>
      <w:r w:rsidRPr="00A97640">
        <w:rPr>
          <w:rFonts w:ascii="Times New Roman" w:eastAsia="標楷體" w:hAnsi="Times New Roman" w:cs="Times New Roman"/>
          <w:color w:val="000000"/>
          <w:kern w:val="0"/>
          <w:sz w:val="20"/>
          <w:szCs w:val="20"/>
        </w:rPr>
        <w:t>。消費者使用行動加值服務的影響因素之研究</w:t>
      </w:r>
      <w:r w:rsidRPr="00A97640">
        <w:rPr>
          <w:rFonts w:ascii="Times New Roman" w:eastAsia="標楷體" w:hAnsi="Times New Roman" w:cs="Times New Roman"/>
          <w:color w:val="000000"/>
          <w:kern w:val="0"/>
          <w:sz w:val="20"/>
          <w:szCs w:val="20"/>
        </w:rPr>
        <w:t>-</w:t>
      </w:r>
      <w:r w:rsidRPr="00A97640">
        <w:rPr>
          <w:rFonts w:ascii="Times New Roman" w:eastAsia="標楷體" w:hAnsi="Times New Roman" w:cs="Times New Roman"/>
          <w:color w:val="000000"/>
          <w:kern w:val="0"/>
          <w:sz w:val="20"/>
          <w:szCs w:val="20"/>
        </w:rPr>
        <w:t>以中部大學生為例。大業大學資訊管理研究所碩士論文。</w:t>
      </w:r>
    </w:p>
    <w:p w:rsidR="00943F2C" w:rsidRPr="00A97640" w:rsidRDefault="00943F2C" w:rsidP="0080681D">
      <w:pPr>
        <w:numPr>
          <w:ilvl w:val="0"/>
          <w:numId w:val="22"/>
        </w:numPr>
        <w:spacing w:line="360" w:lineRule="atLeast"/>
        <w:ind w:left="567" w:hanging="567"/>
        <w:jc w:val="both"/>
        <w:rPr>
          <w:rFonts w:ascii="Times New Roman" w:eastAsia="標楷體" w:hAnsi="Times New Roman" w:cs="Times New Roman"/>
          <w:color w:val="000000"/>
          <w:sz w:val="20"/>
          <w:szCs w:val="20"/>
        </w:rPr>
      </w:pPr>
      <w:r w:rsidRPr="00A97640">
        <w:rPr>
          <w:rFonts w:ascii="Times New Roman" w:eastAsia="標楷體" w:hAnsi="Times New Roman" w:cs="Times New Roman"/>
          <w:color w:val="000000"/>
          <w:sz w:val="20"/>
          <w:szCs w:val="20"/>
        </w:rPr>
        <w:t>洪順慶</w:t>
      </w:r>
      <w:r w:rsidRPr="00A97640">
        <w:rPr>
          <w:rFonts w:ascii="Times New Roman" w:eastAsia="標楷體" w:hAnsi="Times New Roman" w:cs="Times New Roman"/>
          <w:color w:val="000000"/>
          <w:sz w:val="20"/>
          <w:szCs w:val="20"/>
        </w:rPr>
        <w:t>(1998)</w:t>
      </w:r>
      <w:r w:rsidRPr="00A97640">
        <w:rPr>
          <w:rFonts w:ascii="Times New Roman" w:eastAsia="標楷體" w:hAnsi="Times New Roman" w:cs="Times New Roman"/>
          <w:color w:val="000000"/>
          <w:kern w:val="0"/>
          <w:sz w:val="20"/>
          <w:szCs w:val="20"/>
        </w:rPr>
        <w:t>。行銷管理。台北市</w:t>
      </w:r>
      <w:r w:rsidRPr="00A97640">
        <w:rPr>
          <w:rFonts w:ascii="Times New Roman" w:eastAsia="標楷體" w:hAnsi="Times New Roman" w:cs="Times New Roman"/>
          <w:color w:val="000000"/>
          <w:kern w:val="0"/>
          <w:sz w:val="20"/>
          <w:szCs w:val="20"/>
        </w:rPr>
        <w:t>:</w:t>
      </w:r>
      <w:r w:rsidRPr="00A97640">
        <w:rPr>
          <w:rFonts w:ascii="Times New Roman" w:eastAsia="標楷體" w:hAnsi="Times New Roman" w:cs="Times New Roman"/>
          <w:color w:val="000000"/>
          <w:kern w:val="0"/>
          <w:sz w:val="20"/>
          <w:szCs w:val="20"/>
        </w:rPr>
        <w:t>新陸書局。</w:t>
      </w:r>
    </w:p>
    <w:p w:rsidR="00943F2C" w:rsidRPr="00A97640" w:rsidRDefault="00943F2C" w:rsidP="0080681D">
      <w:pPr>
        <w:numPr>
          <w:ilvl w:val="0"/>
          <w:numId w:val="22"/>
        </w:numPr>
        <w:spacing w:line="360" w:lineRule="atLeast"/>
        <w:ind w:left="567" w:hanging="567"/>
        <w:jc w:val="both"/>
        <w:rPr>
          <w:rFonts w:ascii="Times New Roman" w:eastAsia="標楷體" w:hAnsi="Times New Roman" w:cs="Times New Roman"/>
          <w:color w:val="000000"/>
          <w:sz w:val="20"/>
          <w:szCs w:val="20"/>
        </w:rPr>
      </w:pPr>
      <w:r w:rsidRPr="00A97640">
        <w:rPr>
          <w:rFonts w:ascii="Times New Roman" w:eastAsia="標楷體" w:hAnsi="Times New Roman" w:cs="Times New Roman"/>
          <w:color w:val="000000"/>
          <w:sz w:val="20"/>
          <w:szCs w:val="20"/>
        </w:rPr>
        <w:t>范國恩</w:t>
      </w:r>
      <w:r w:rsidRPr="00A97640">
        <w:rPr>
          <w:rFonts w:ascii="Times New Roman" w:eastAsia="標楷體" w:hAnsi="Times New Roman" w:cs="Times New Roman"/>
          <w:color w:val="000000"/>
          <w:sz w:val="20"/>
          <w:szCs w:val="20"/>
        </w:rPr>
        <w:t>(2004)</w:t>
      </w:r>
      <w:r w:rsidRPr="00A97640">
        <w:rPr>
          <w:rFonts w:ascii="Times New Roman" w:eastAsia="標楷體" w:hAnsi="Times New Roman" w:cs="Times New Roman"/>
          <w:color w:val="000000"/>
          <w:sz w:val="20"/>
          <w:szCs w:val="20"/>
        </w:rPr>
        <w:t>。行動電話服務市場之轉換用戶市場區隔研究－以台北市地區為例。成功大學電信管理研究所碩士論文。</w:t>
      </w:r>
    </w:p>
    <w:p w:rsidR="00943F2C" w:rsidRPr="00A97640" w:rsidRDefault="00943F2C" w:rsidP="0080681D">
      <w:pPr>
        <w:numPr>
          <w:ilvl w:val="0"/>
          <w:numId w:val="22"/>
        </w:numPr>
        <w:spacing w:line="360" w:lineRule="atLeast"/>
        <w:ind w:left="567" w:hanging="567"/>
        <w:jc w:val="both"/>
        <w:rPr>
          <w:rFonts w:ascii="Times New Roman" w:eastAsia="標楷體" w:hAnsi="Times New Roman" w:cs="Times New Roman"/>
          <w:color w:val="000000"/>
          <w:sz w:val="20"/>
          <w:szCs w:val="20"/>
        </w:rPr>
      </w:pPr>
      <w:r w:rsidRPr="00A97640">
        <w:rPr>
          <w:rFonts w:ascii="Times New Roman" w:eastAsia="標楷體" w:hAnsi="Times New Roman" w:cs="Times New Roman"/>
          <w:color w:val="000000"/>
          <w:sz w:val="20"/>
          <w:szCs w:val="20"/>
        </w:rPr>
        <w:t>唐佳蕾</w:t>
      </w:r>
      <w:r w:rsidRPr="00A97640">
        <w:rPr>
          <w:rFonts w:ascii="Times New Roman" w:eastAsia="標楷體" w:hAnsi="Times New Roman" w:cs="Times New Roman"/>
          <w:color w:val="000000"/>
          <w:sz w:val="20"/>
          <w:szCs w:val="20"/>
        </w:rPr>
        <w:t>(2004)</w:t>
      </w:r>
      <w:r w:rsidRPr="00A97640">
        <w:rPr>
          <w:rFonts w:ascii="Times New Roman" w:eastAsia="標楷體" w:hAnsi="Times New Roman" w:cs="Times New Roman"/>
          <w:color w:val="000000"/>
          <w:sz w:val="20"/>
          <w:szCs w:val="20"/>
        </w:rPr>
        <w:t>。行動加值服務行銷傳播策略與顧客滿意度之研究</w:t>
      </w:r>
      <w:r w:rsidRPr="00A97640">
        <w:rPr>
          <w:rFonts w:ascii="Times New Roman" w:eastAsia="標楷體" w:hAnsi="Times New Roman" w:cs="Times New Roman"/>
          <w:color w:val="000000"/>
          <w:sz w:val="20"/>
          <w:szCs w:val="20"/>
        </w:rPr>
        <w:t>─</w:t>
      </w:r>
      <w:r w:rsidRPr="00A97640">
        <w:rPr>
          <w:rFonts w:ascii="Times New Roman" w:eastAsia="標楷體" w:hAnsi="Times New Roman" w:cs="Times New Roman"/>
          <w:color w:val="000000"/>
          <w:sz w:val="20"/>
          <w:szCs w:val="20"/>
        </w:rPr>
        <w:t>以行動入口網站為例。元智大學資訊傳播學系碩士論文。</w:t>
      </w:r>
    </w:p>
    <w:p w:rsidR="00943F2C" w:rsidRPr="00A97640" w:rsidRDefault="00943F2C" w:rsidP="0080681D">
      <w:pPr>
        <w:numPr>
          <w:ilvl w:val="0"/>
          <w:numId w:val="22"/>
        </w:numPr>
        <w:autoSpaceDE w:val="0"/>
        <w:autoSpaceDN w:val="0"/>
        <w:adjustRightInd w:val="0"/>
        <w:spacing w:line="360" w:lineRule="atLeast"/>
        <w:ind w:left="567" w:hanging="567"/>
        <w:jc w:val="both"/>
        <w:rPr>
          <w:rFonts w:ascii="Times New Roman" w:eastAsia="標楷體" w:hAnsi="Times New Roman" w:cs="Times New Roman"/>
          <w:color w:val="000000"/>
          <w:sz w:val="20"/>
          <w:szCs w:val="20"/>
        </w:rPr>
      </w:pPr>
      <w:r w:rsidRPr="00A97640">
        <w:rPr>
          <w:rFonts w:ascii="Times New Roman" w:eastAsia="標楷體" w:hAnsi="Times New Roman" w:cs="Times New Roman"/>
          <w:color w:val="000000"/>
          <w:sz w:val="20"/>
          <w:szCs w:val="20"/>
        </w:rPr>
        <w:t>國家通訊傳播委員會</w:t>
      </w:r>
      <w:r w:rsidRPr="00A97640">
        <w:rPr>
          <w:rFonts w:ascii="Times New Roman" w:eastAsia="標楷體" w:hAnsi="Times New Roman" w:cs="Times New Roman"/>
          <w:color w:val="000000"/>
          <w:sz w:val="20"/>
          <w:szCs w:val="20"/>
        </w:rPr>
        <w:t>NCC(2012)</w:t>
      </w:r>
      <w:r w:rsidRPr="00A97640">
        <w:rPr>
          <w:rFonts w:ascii="Times New Roman" w:eastAsia="標楷體" w:hAnsi="Times New Roman" w:cs="Times New Roman"/>
          <w:color w:val="000000"/>
          <w:sz w:val="20"/>
          <w:szCs w:val="20"/>
        </w:rPr>
        <w:t>。</w:t>
      </w:r>
      <w:r w:rsidRPr="00A97640">
        <w:rPr>
          <w:rFonts w:ascii="Times New Roman" w:eastAsia="標楷體" w:hAnsi="Times New Roman" w:cs="Times New Roman"/>
          <w:color w:val="000000"/>
          <w:sz w:val="20"/>
          <w:szCs w:val="20"/>
        </w:rPr>
        <w:t>100</w:t>
      </w:r>
      <w:r w:rsidRPr="00A97640">
        <w:rPr>
          <w:rFonts w:ascii="Times New Roman" w:eastAsia="標楷體" w:hAnsi="Times New Roman" w:cs="Times New Roman"/>
          <w:color w:val="000000"/>
          <w:sz w:val="20"/>
          <w:szCs w:val="20"/>
        </w:rPr>
        <w:t>年度年度電信統計圖表。</w:t>
      </w:r>
      <w:r w:rsidRPr="00A97640">
        <w:rPr>
          <w:rFonts w:ascii="Times New Roman" w:eastAsia="標楷體" w:hAnsi="Times New Roman" w:cs="Times New Roman"/>
          <w:color w:val="000000"/>
          <w:sz w:val="20"/>
          <w:szCs w:val="20"/>
        </w:rPr>
        <w:t>&lt;</w:t>
      </w:r>
      <w:hyperlink r:id="rId17" w:history="1">
        <w:r w:rsidRPr="00A97640">
          <w:rPr>
            <w:rFonts w:ascii="Times New Roman" w:eastAsia="標楷體" w:hAnsi="Times New Roman" w:cs="Times New Roman"/>
            <w:color w:val="000000"/>
            <w:spacing w:val="12"/>
            <w:kern w:val="0"/>
            <w:sz w:val="20"/>
            <w:szCs w:val="20"/>
          </w:rPr>
          <w:t>http://www.ncc.gov.tw/</w:t>
        </w:r>
      </w:hyperlink>
      <w:r w:rsidRPr="00A97640">
        <w:rPr>
          <w:rFonts w:ascii="Times New Roman" w:eastAsia="標楷體" w:hAnsi="Times New Roman" w:cs="Times New Roman"/>
          <w:color w:val="000000"/>
          <w:spacing w:val="12"/>
          <w:kern w:val="0"/>
          <w:sz w:val="20"/>
          <w:szCs w:val="20"/>
        </w:rPr>
        <w:t>&gt;</w:t>
      </w:r>
      <w:r w:rsidRPr="00A97640">
        <w:rPr>
          <w:rFonts w:ascii="Times New Roman" w:eastAsia="標楷體" w:hAnsi="Times New Roman" w:cs="Times New Roman"/>
          <w:color w:val="000000"/>
          <w:spacing w:val="12"/>
          <w:kern w:val="0"/>
          <w:sz w:val="20"/>
          <w:szCs w:val="20"/>
        </w:rPr>
        <w:t>。</w:t>
      </w:r>
    </w:p>
    <w:p w:rsidR="00943F2C" w:rsidRPr="00A97640" w:rsidRDefault="00943F2C" w:rsidP="0080681D">
      <w:pPr>
        <w:numPr>
          <w:ilvl w:val="0"/>
          <w:numId w:val="22"/>
        </w:numPr>
        <w:autoSpaceDE w:val="0"/>
        <w:autoSpaceDN w:val="0"/>
        <w:adjustRightInd w:val="0"/>
        <w:spacing w:line="360" w:lineRule="atLeast"/>
        <w:ind w:left="567" w:hanging="567"/>
        <w:jc w:val="both"/>
        <w:rPr>
          <w:rFonts w:ascii="Times New Roman" w:eastAsia="標楷體" w:hAnsi="Times New Roman" w:cs="Times New Roman"/>
          <w:color w:val="000000"/>
          <w:kern w:val="0"/>
          <w:sz w:val="20"/>
          <w:szCs w:val="20"/>
        </w:rPr>
      </w:pPr>
      <w:r w:rsidRPr="00A97640">
        <w:rPr>
          <w:rFonts w:ascii="Times New Roman" w:eastAsia="標楷體" w:hAnsi="Times New Roman" w:cs="Times New Roman"/>
          <w:color w:val="000000"/>
          <w:sz w:val="20"/>
          <w:szCs w:val="20"/>
        </w:rPr>
        <w:t>張國雄</w:t>
      </w:r>
      <w:r w:rsidRPr="00A97640">
        <w:rPr>
          <w:rFonts w:ascii="Times New Roman" w:eastAsia="標楷體" w:hAnsi="Times New Roman" w:cs="Times New Roman"/>
          <w:color w:val="000000"/>
          <w:sz w:val="20"/>
          <w:szCs w:val="20"/>
        </w:rPr>
        <w:t>( 2004)</w:t>
      </w:r>
      <w:r w:rsidRPr="00A97640">
        <w:rPr>
          <w:rFonts w:ascii="Times New Roman" w:eastAsia="標楷體" w:hAnsi="Times New Roman" w:cs="Times New Roman"/>
          <w:color w:val="000000"/>
          <w:kern w:val="0"/>
          <w:sz w:val="20"/>
          <w:szCs w:val="20"/>
        </w:rPr>
        <w:t>。行銷管理。台北市</w:t>
      </w:r>
      <w:r w:rsidRPr="00A97640">
        <w:rPr>
          <w:rFonts w:ascii="Times New Roman" w:eastAsia="標楷體" w:hAnsi="Times New Roman" w:cs="Times New Roman"/>
          <w:color w:val="000000"/>
          <w:kern w:val="0"/>
          <w:sz w:val="20"/>
          <w:szCs w:val="20"/>
        </w:rPr>
        <w:t>:</w:t>
      </w:r>
      <w:r w:rsidRPr="00A97640">
        <w:rPr>
          <w:rFonts w:ascii="Times New Roman" w:eastAsia="標楷體" w:hAnsi="Times New Roman" w:cs="Times New Roman"/>
          <w:color w:val="000000"/>
          <w:kern w:val="0"/>
          <w:sz w:val="20"/>
          <w:szCs w:val="20"/>
        </w:rPr>
        <w:t>雙禁書廊。</w:t>
      </w:r>
    </w:p>
    <w:p w:rsidR="00943F2C" w:rsidRPr="00A97640" w:rsidRDefault="00943F2C" w:rsidP="0080681D">
      <w:pPr>
        <w:numPr>
          <w:ilvl w:val="0"/>
          <w:numId w:val="22"/>
        </w:numPr>
        <w:autoSpaceDE w:val="0"/>
        <w:autoSpaceDN w:val="0"/>
        <w:adjustRightInd w:val="0"/>
        <w:spacing w:line="360" w:lineRule="atLeast"/>
        <w:ind w:left="567" w:hanging="567"/>
        <w:jc w:val="both"/>
        <w:rPr>
          <w:rFonts w:ascii="Times New Roman" w:eastAsia="標楷體" w:hAnsi="Times New Roman" w:cs="Times New Roman"/>
          <w:color w:val="000000"/>
          <w:sz w:val="20"/>
          <w:szCs w:val="20"/>
        </w:rPr>
      </w:pPr>
      <w:r w:rsidRPr="00A97640">
        <w:rPr>
          <w:rFonts w:ascii="Times New Roman" w:eastAsia="標楷體" w:hAnsi="Times New Roman" w:cs="Times New Roman"/>
          <w:color w:val="000000"/>
          <w:sz w:val="20"/>
          <w:szCs w:val="20"/>
        </w:rPr>
        <w:t>莊東儒</w:t>
      </w:r>
      <w:r w:rsidRPr="00A97640">
        <w:rPr>
          <w:rFonts w:ascii="Times New Roman" w:eastAsia="標楷體" w:hAnsi="Times New Roman" w:cs="Times New Roman"/>
          <w:color w:val="000000"/>
          <w:sz w:val="20"/>
          <w:szCs w:val="20"/>
        </w:rPr>
        <w:t>(2002)</w:t>
      </w:r>
      <w:r w:rsidRPr="00A97640">
        <w:rPr>
          <w:rFonts w:ascii="Times New Roman" w:eastAsia="標楷體" w:hAnsi="Times New Roman" w:cs="Times New Roman"/>
          <w:color w:val="000000"/>
          <w:kern w:val="0"/>
          <w:sz w:val="20"/>
          <w:szCs w:val="20"/>
        </w:rPr>
        <w:t>。行動數據服務產業之關鍵成功因素與商業棋式分析。國立交通大學高階主管管理學程碩士論文。</w:t>
      </w:r>
    </w:p>
    <w:p w:rsidR="00943F2C" w:rsidRPr="00A97640" w:rsidRDefault="00943F2C" w:rsidP="0080681D">
      <w:pPr>
        <w:numPr>
          <w:ilvl w:val="0"/>
          <w:numId w:val="22"/>
        </w:numPr>
        <w:autoSpaceDE w:val="0"/>
        <w:autoSpaceDN w:val="0"/>
        <w:adjustRightInd w:val="0"/>
        <w:spacing w:line="360" w:lineRule="atLeast"/>
        <w:ind w:left="567" w:hanging="567"/>
        <w:jc w:val="both"/>
        <w:rPr>
          <w:rFonts w:ascii="Times New Roman" w:eastAsia="標楷體" w:hAnsi="Times New Roman" w:cs="Times New Roman"/>
          <w:color w:val="000000"/>
          <w:sz w:val="20"/>
          <w:szCs w:val="20"/>
        </w:rPr>
      </w:pPr>
      <w:r w:rsidRPr="00A97640">
        <w:rPr>
          <w:rFonts w:ascii="Times New Roman" w:eastAsia="標楷體" w:hAnsi="Times New Roman" w:cs="Times New Roman"/>
          <w:color w:val="000000"/>
          <w:sz w:val="20"/>
          <w:szCs w:val="20"/>
        </w:rPr>
        <w:t>許惠貞</w:t>
      </w:r>
      <w:r w:rsidRPr="00A97640">
        <w:rPr>
          <w:rFonts w:ascii="Times New Roman" w:eastAsia="標楷體" w:hAnsi="Times New Roman" w:cs="Times New Roman"/>
          <w:color w:val="000000"/>
          <w:sz w:val="20"/>
          <w:szCs w:val="20"/>
        </w:rPr>
        <w:t>(2003)</w:t>
      </w:r>
      <w:r w:rsidRPr="00A97640">
        <w:rPr>
          <w:rFonts w:ascii="Times New Roman" w:eastAsia="標楷體" w:hAnsi="Times New Roman" w:cs="Times New Roman"/>
          <w:color w:val="000000"/>
          <w:kern w:val="0"/>
          <w:sz w:val="20"/>
          <w:szCs w:val="20"/>
        </w:rPr>
        <w:t>。生活型態變數探討手機用戶之行動加值服務需求研究。盟主台灣科技太學企業管理研究所碩士論文。</w:t>
      </w:r>
    </w:p>
    <w:p w:rsidR="00943F2C" w:rsidRPr="00A97640" w:rsidRDefault="00943F2C" w:rsidP="0080681D">
      <w:pPr>
        <w:numPr>
          <w:ilvl w:val="0"/>
          <w:numId w:val="22"/>
        </w:numPr>
        <w:autoSpaceDE w:val="0"/>
        <w:autoSpaceDN w:val="0"/>
        <w:adjustRightInd w:val="0"/>
        <w:spacing w:line="360" w:lineRule="atLeast"/>
        <w:ind w:left="567" w:hanging="567"/>
        <w:jc w:val="both"/>
        <w:rPr>
          <w:rFonts w:ascii="Times New Roman" w:eastAsia="標楷體" w:hAnsi="Times New Roman" w:cs="Times New Roman"/>
          <w:color w:val="000000"/>
          <w:kern w:val="0"/>
          <w:sz w:val="20"/>
          <w:szCs w:val="20"/>
        </w:rPr>
      </w:pPr>
      <w:r w:rsidRPr="00A97640">
        <w:rPr>
          <w:rFonts w:ascii="Times New Roman" w:eastAsia="標楷體" w:hAnsi="Times New Roman" w:cs="Times New Roman"/>
          <w:color w:val="000000"/>
          <w:sz w:val="20"/>
          <w:szCs w:val="20"/>
        </w:rPr>
        <w:t>許績偉</w:t>
      </w:r>
      <w:r w:rsidRPr="00A97640">
        <w:rPr>
          <w:rFonts w:ascii="Times New Roman" w:eastAsia="標楷體" w:hAnsi="Times New Roman" w:cs="Times New Roman"/>
          <w:color w:val="000000"/>
          <w:sz w:val="20"/>
          <w:szCs w:val="20"/>
        </w:rPr>
        <w:t>(2002)</w:t>
      </w:r>
      <w:r w:rsidRPr="00A97640">
        <w:rPr>
          <w:rFonts w:ascii="Times New Roman" w:eastAsia="標楷體" w:hAnsi="Times New Roman" w:cs="Times New Roman"/>
          <w:color w:val="000000"/>
          <w:kern w:val="0"/>
          <w:sz w:val="20"/>
          <w:szCs w:val="20"/>
        </w:rPr>
        <w:t>。行動加值服務之發展要素與瓶頸。通訊雜誌</w:t>
      </w:r>
      <w:r w:rsidRPr="00A97640">
        <w:rPr>
          <w:rFonts w:ascii="Times New Roman" w:eastAsia="標楷體" w:hAnsi="Times New Roman" w:cs="Times New Roman"/>
          <w:color w:val="000000"/>
          <w:kern w:val="0"/>
          <w:sz w:val="20"/>
          <w:szCs w:val="20"/>
        </w:rPr>
        <w:t xml:space="preserve">'99 ' 75“ 81 </w:t>
      </w:r>
      <w:r w:rsidRPr="00A97640">
        <w:rPr>
          <w:rFonts w:ascii="Times New Roman" w:eastAsia="標楷體" w:hAnsi="Times New Roman" w:cs="Times New Roman"/>
          <w:color w:val="000000"/>
          <w:kern w:val="0"/>
          <w:sz w:val="20"/>
          <w:szCs w:val="20"/>
        </w:rPr>
        <w:t>。</w:t>
      </w:r>
    </w:p>
    <w:p w:rsidR="00943F2C" w:rsidRPr="00A97640" w:rsidRDefault="00943F2C" w:rsidP="0080681D">
      <w:pPr>
        <w:numPr>
          <w:ilvl w:val="0"/>
          <w:numId w:val="22"/>
        </w:numPr>
        <w:autoSpaceDE w:val="0"/>
        <w:autoSpaceDN w:val="0"/>
        <w:adjustRightInd w:val="0"/>
        <w:spacing w:line="360" w:lineRule="atLeast"/>
        <w:ind w:left="567" w:hanging="567"/>
        <w:jc w:val="both"/>
        <w:rPr>
          <w:rFonts w:ascii="Times New Roman" w:eastAsia="標楷體" w:hAnsi="Times New Roman" w:cs="Times New Roman"/>
          <w:color w:val="000000"/>
          <w:sz w:val="20"/>
          <w:szCs w:val="20"/>
        </w:rPr>
      </w:pPr>
      <w:r w:rsidRPr="00A97640">
        <w:rPr>
          <w:rFonts w:ascii="Times New Roman" w:eastAsia="標楷體" w:hAnsi="Times New Roman" w:cs="Times New Roman"/>
          <w:color w:val="000000"/>
          <w:sz w:val="20"/>
          <w:szCs w:val="20"/>
        </w:rPr>
        <w:t>郭英峰、游景文</w:t>
      </w:r>
      <w:r w:rsidRPr="00A97640">
        <w:rPr>
          <w:rFonts w:ascii="Times New Roman" w:eastAsia="標楷體" w:hAnsi="Times New Roman" w:cs="Times New Roman"/>
          <w:color w:val="000000"/>
          <w:sz w:val="20"/>
          <w:szCs w:val="20"/>
        </w:rPr>
        <w:t>(2007)</w:t>
      </w:r>
      <w:r w:rsidRPr="00A97640">
        <w:rPr>
          <w:rFonts w:ascii="Times New Roman" w:eastAsia="標楷體" w:hAnsi="Times New Roman" w:cs="Times New Roman"/>
          <w:color w:val="000000"/>
          <w:kern w:val="0"/>
          <w:sz w:val="20"/>
          <w:szCs w:val="20"/>
        </w:rPr>
        <w:t>。消費者採用行動加值服務行為意向之研究</w:t>
      </w:r>
      <w:r w:rsidRPr="00A97640">
        <w:rPr>
          <w:rFonts w:ascii="Times New Roman" w:eastAsia="標楷體" w:hAnsi="Times New Roman" w:cs="Times New Roman"/>
          <w:color w:val="000000"/>
          <w:kern w:val="0"/>
          <w:sz w:val="20"/>
          <w:szCs w:val="20"/>
        </w:rPr>
        <w:t>-</w:t>
      </w:r>
      <w:r w:rsidRPr="00A97640">
        <w:rPr>
          <w:rFonts w:ascii="Times New Roman" w:eastAsia="標楷體" w:hAnsi="Times New Roman" w:cs="Times New Roman"/>
          <w:color w:val="000000"/>
          <w:kern w:val="0"/>
          <w:sz w:val="20"/>
          <w:szCs w:val="20"/>
        </w:rPr>
        <w:t>以年輕族群為例。資訊管理學報，</w:t>
      </w:r>
      <w:r w:rsidRPr="00A97640">
        <w:rPr>
          <w:rFonts w:ascii="Times New Roman" w:eastAsia="標楷體" w:hAnsi="Times New Roman" w:cs="Times New Roman"/>
          <w:color w:val="000000"/>
          <w:kern w:val="0"/>
          <w:sz w:val="20"/>
          <w:szCs w:val="20"/>
        </w:rPr>
        <w:t>14(3) ,125-153</w:t>
      </w:r>
      <w:r w:rsidRPr="00A97640">
        <w:rPr>
          <w:rFonts w:ascii="Times New Roman" w:eastAsia="標楷體" w:hAnsi="Times New Roman" w:cs="Times New Roman"/>
          <w:color w:val="000000"/>
          <w:kern w:val="0"/>
          <w:sz w:val="20"/>
          <w:szCs w:val="20"/>
        </w:rPr>
        <w:t>。</w:t>
      </w:r>
    </w:p>
    <w:p w:rsidR="00943F2C" w:rsidRPr="00A97640" w:rsidRDefault="00943F2C" w:rsidP="0080681D">
      <w:pPr>
        <w:numPr>
          <w:ilvl w:val="0"/>
          <w:numId w:val="22"/>
        </w:numPr>
        <w:autoSpaceDE w:val="0"/>
        <w:autoSpaceDN w:val="0"/>
        <w:adjustRightInd w:val="0"/>
        <w:spacing w:line="360" w:lineRule="atLeast"/>
        <w:ind w:left="567" w:hanging="567"/>
        <w:jc w:val="both"/>
        <w:rPr>
          <w:rFonts w:ascii="Times New Roman" w:eastAsia="標楷體" w:hAnsi="Times New Roman" w:cs="Times New Roman"/>
          <w:color w:val="000000"/>
          <w:sz w:val="20"/>
          <w:szCs w:val="20"/>
        </w:rPr>
      </w:pPr>
      <w:r w:rsidRPr="00A97640">
        <w:rPr>
          <w:rFonts w:ascii="Times New Roman" w:eastAsia="標楷體" w:hAnsi="Times New Roman" w:cs="Times New Roman"/>
          <w:color w:val="000000"/>
          <w:sz w:val="20"/>
          <w:szCs w:val="20"/>
        </w:rPr>
        <w:t>陳敏良</w:t>
      </w:r>
      <w:r w:rsidRPr="00A97640">
        <w:rPr>
          <w:rFonts w:ascii="Times New Roman" w:eastAsia="標楷體" w:hAnsi="Times New Roman" w:cs="Times New Roman"/>
          <w:color w:val="000000"/>
          <w:sz w:val="20"/>
          <w:szCs w:val="20"/>
        </w:rPr>
        <w:t>(2004)</w:t>
      </w:r>
      <w:r w:rsidRPr="00A97640">
        <w:rPr>
          <w:rFonts w:ascii="Times New Roman" w:eastAsia="標楷體" w:hAnsi="Times New Roman" w:cs="Times New Roman"/>
          <w:color w:val="000000"/>
          <w:sz w:val="20"/>
          <w:szCs w:val="20"/>
        </w:rPr>
        <w:t>。顧客慾望價值變化對顧客使用行動加值服務的影響之探討。大葉大學事業經營研究所碩士論文。</w:t>
      </w:r>
    </w:p>
    <w:p w:rsidR="00943F2C" w:rsidRPr="00A97640" w:rsidRDefault="00943F2C" w:rsidP="0080681D">
      <w:pPr>
        <w:numPr>
          <w:ilvl w:val="0"/>
          <w:numId w:val="22"/>
        </w:numPr>
        <w:autoSpaceDE w:val="0"/>
        <w:autoSpaceDN w:val="0"/>
        <w:adjustRightInd w:val="0"/>
        <w:spacing w:line="360" w:lineRule="atLeast"/>
        <w:ind w:left="567" w:hanging="567"/>
        <w:jc w:val="both"/>
        <w:rPr>
          <w:rFonts w:ascii="Times New Roman" w:eastAsia="標楷體" w:hAnsi="Times New Roman" w:cs="Times New Roman"/>
          <w:color w:val="000000"/>
          <w:sz w:val="20"/>
          <w:szCs w:val="20"/>
        </w:rPr>
      </w:pPr>
      <w:r w:rsidRPr="00A97640">
        <w:rPr>
          <w:rFonts w:ascii="Times New Roman" w:eastAsia="標楷體" w:hAnsi="Times New Roman" w:cs="Times New Roman"/>
          <w:color w:val="000000"/>
          <w:sz w:val="20"/>
          <w:szCs w:val="20"/>
        </w:rPr>
        <w:t>曾憲雄、蔡秀滿、蘇東興、曾秋蓉、王慶堯</w:t>
      </w:r>
      <w:r w:rsidRPr="00A97640">
        <w:rPr>
          <w:rFonts w:ascii="Times New Roman" w:eastAsia="標楷體" w:hAnsi="Times New Roman" w:cs="Times New Roman"/>
          <w:color w:val="000000"/>
          <w:sz w:val="20"/>
          <w:szCs w:val="20"/>
        </w:rPr>
        <w:t>(2012)</w:t>
      </w:r>
      <w:r w:rsidRPr="00A97640">
        <w:rPr>
          <w:rFonts w:ascii="Times New Roman" w:eastAsia="標楷體" w:hAnsi="Times New Roman" w:cs="Times New Roman"/>
          <w:color w:val="000000"/>
          <w:kern w:val="0"/>
          <w:sz w:val="20"/>
          <w:szCs w:val="20"/>
        </w:rPr>
        <w:t>。資料探勘。台北市：旗標出版股份有限公司。</w:t>
      </w:r>
    </w:p>
    <w:p w:rsidR="00943F2C" w:rsidRPr="00A97640" w:rsidRDefault="00943F2C" w:rsidP="0080681D">
      <w:pPr>
        <w:numPr>
          <w:ilvl w:val="0"/>
          <w:numId w:val="22"/>
        </w:numPr>
        <w:autoSpaceDE w:val="0"/>
        <w:autoSpaceDN w:val="0"/>
        <w:adjustRightInd w:val="0"/>
        <w:spacing w:line="360" w:lineRule="atLeast"/>
        <w:ind w:left="567" w:hanging="567"/>
        <w:jc w:val="both"/>
        <w:rPr>
          <w:rFonts w:ascii="Times New Roman" w:eastAsia="標楷體" w:hAnsi="Times New Roman" w:cs="Times New Roman"/>
          <w:color w:val="000000"/>
          <w:kern w:val="0"/>
          <w:sz w:val="20"/>
          <w:szCs w:val="20"/>
        </w:rPr>
      </w:pPr>
      <w:r w:rsidRPr="00A97640">
        <w:rPr>
          <w:rFonts w:ascii="Times New Roman" w:eastAsia="標楷體" w:hAnsi="Times New Roman" w:cs="Times New Roman"/>
          <w:color w:val="000000"/>
          <w:kern w:val="0"/>
          <w:sz w:val="20"/>
          <w:szCs w:val="20"/>
        </w:rPr>
        <w:t>黃彥文（</w:t>
      </w:r>
      <w:r w:rsidRPr="00A97640">
        <w:rPr>
          <w:rFonts w:ascii="Times New Roman" w:eastAsia="標楷體" w:hAnsi="Times New Roman" w:cs="Times New Roman"/>
          <w:color w:val="000000"/>
          <w:kern w:val="0"/>
          <w:sz w:val="20"/>
          <w:szCs w:val="20"/>
        </w:rPr>
        <w:t>1999</w:t>
      </w:r>
      <w:r w:rsidRPr="00A97640">
        <w:rPr>
          <w:rFonts w:ascii="Times New Roman" w:eastAsia="標楷體" w:hAnsi="Times New Roman" w:cs="Times New Roman"/>
          <w:color w:val="000000"/>
          <w:kern w:val="0"/>
          <w:sz w:val="20"/>
          <w:szCs w:val="20"/>
        </w:rPr>
        <w:t>）。資料探勘之應用</w:t>
      </w:r>
      <w:r w:rsidRPr="00A97640">
        <w:rPr>
          <w:rFonts w:ascii="Times New Roman" w:eastAsia="標楷體" w:hAnsi="Times New Roman" w:cs="Times New Roman"/>
          <w:bCs/>
          <w:color w:val="000000"/>
          <w:kern w:val="0"/>
          <w:sz w:val="20"/>
          <w:szCs w:val="20"/>
        </w:rPr>
        <w:t>-</w:t>
      </w:r>
      <w:r w:rsidRPr="00A97640">
        <w:rPr>
          <w:rFonts w:ascii="Times New Roman" w:eastAsia="標楷體" w:hAnsi="Times New Roman" w:cs="Times New Roman"/>
          <w:color w:val="000000"/>
          <w:kern w:val="0"/>
          <w:sz w:val="20"/>
          <w:szCs w:val="20"/>
        </w:rPr>
        <w:t>會員消費特徵之挖掘。國立屏東科技大學資訊管理研究所碩士論文。</w:t>
      </w:r>
    </w:p>
    <w:p w:rsidR="00943F2C" w:rsidRPr="00A97640" w:rsidRDefault="00943F2C" w:rsidP="0080681D">
      <w:pPr>
        <w:numPr>
          <w:ilvl w:val="0"/>
          <w:numId w:val="22"/>
        </w:numPr>
        <w:autoSpaceDE w:val="0"/>
        <w:autoSpaceDN w:val="0"/>
        <w:adjustRightInd w:val="0"/>
        <w:spacing w:line="360" w:lineRule="atLeast"/>
        <w:ind w:left="567" w:hanging="567"/>
        <w:jc w:val="both"/>
        <w:rPr>
          <w:rFonts w:ascii="Times New Roman" w:eastAsia="標楷體" w:hAnsi="Times New Roman" w:cs="Times New Roman"/>
          <w:color w:val="000000"/>
          <w:kern w:val="0"/>
          <w:sz w:val="20"/>
          <w:szCs w:val="20"/>
        </w:rPr>
      </w:pPr>
      <w:r w:rsidRPr="00A97640">
        <w:rPr>
          <w:rFonts w:ascii="Times New Roman" w:eastAsia="標楷體" w:hAnsi="Times New Roman" w:cs="Times New Roman"/>
          <w:color w:val="000000"/>
          <w:sz w:val="20"/>
          <w:szCs w:val="20"/>
        </w:rPr>
        <w:t>黃昶愷</w:t>
      </w:r>
      <w:r w:rsidRPr="00A97640">
        <w:rPr>
          <w:rFonts w:ascii="Times New Roman" w:eastAsia="標楷體" w:hAnsi="Times New Roman" w:cs="Times New Roman"/>
          <w:color w:val="000000"/>
          <w:sz w:val="20"/>
          <w:szCs w:val="20"/>
        </w:rPr>
        <w:t>(2009)</w:t>
      </w:r>
      <w:r w:rsidRPr="00A97640">
        <w:rPr>
          <w:rFonts w:ascii="Times New Roman" w:eastAsia="標楷體" w:hAnsi="Times New Roman" w:cs="Times New Roman"/>
          <w:color w:val="000000"/>
          <w:sz w:val="20"/>
          <w:szCs w:val="20"/>
        </w:rPr>
        <w:t>。行動加值服務市場區隔之研究。</w:t>
      </w:r>
      <w:r w:rsidRPr="00A97640">
        <w:rPr>
          <w:rFonts w:ascii="Times New Roman" w:eastAsia="標楷體" w:hAnsi="Times New Roman" w:cs="Times New Roman"/>
          <w:color w:val="000000"/>
          <w:kern w:val="0"/>
          <w:sz w:val="20"/>
          <w:szCs w:val="20"/>
        </w:rPr>
        <w:t>長榮大學企業管理學系碩士論文。</w:t>
      </w:r>
    </w:p>
    <w:p w:rsidR="00943F2C" w:rsidRPr="00A97640" w:rsidRDefault="00943F2C" w:rsidP="0080681D">
      <w:pPr>
        <w:numPr>
          <w:ilvl w:val="0"/>
          <w:numId w:val="22"/>
        </w:numPr>
        <w:spacing w:line="360" w:lineRule="atLeast"/>
        <w:ind w:left="567" w:hanging="567"/>
        <w:jc w:val="both"/>
        <w:rPr>
          <w:rFonts w:ascii="Times New Roman" w:eastAsia="標楷體" w:hAnsi="Times New Roman" w:cs="Times New Roman"/>
          <w:color w:val="000000"/>
          <w:sz w:val="20"/>
          <w:szCs w:val="20"/>
        </w:rPr>
      </w:pPr>
      <w:r w:rsidRPr="00A97640">
        <w:rPr>
          <w:rFonts w:ascii="Times New Roman" w:eastAsia="標楷體" w:hAnsi="Times New Roman" w:cs="Times New Roman"/>
          <w:color w:val="000000"/>
          <w:sz w:val="20"/>
          <w:szCs w:val="20"/>
        </w:rPr>
        <w:t>黃書哲</w:t>
      </w:r>
      <w:r w:rsidRPr="00A97640">
        <w:rPr>
          <w:rFonts w:ascii="Times New Roman" w:eastAsia="標楷體" w:hAnsi="Times New Roman" w:cs="Times New Roman"/>
          <w:color w:val="000000"/>
          <w:sz w:val="20"/>
          <w:szCs w:val="20"/>
        </w:rPr>
        <w:t>(2007)</w:t>
      </w:r>
      <w:r w:rsidRPr="00A97640">
        <w:rPr>
          <w:rFonts w:ascii="Times New Roman" w:eastAsia="標楷體" w:hAnsi="Times New Roman" w:cs="Times New Roman"/>
          <w:color w:val="000000"/>
          <w:sz w:val="20"/>
          <w:szCs w:val="20"/>
        </w:rPr>
        <w:t>。以既有數位行動平台探討行動加值服務內容建構策略研究</w:t>
      </w:r>
      <w:r w:rsidRPr="00A97640">
        <w:rPr>
          <w:rFonts w:ascii="Times New Roman" w:eastAsia="標楷體" w:hAnsi="Times New Roman" w:cs="Times New Roman"/>
          <w:color w:val="000000"/>
          <w:sz w:val="20"/>
          <w:szCs w:val="20"/>
        </w:rPr>
        <w:t>-</w:t>
      </w:r>
      <w:r w:rsidRPr="00A97640">
        <w:rPr>
          <w:rFonts w:ascii="Times New Roman" w:eastAsia="標楷體" w:hAnsi="Times New Roman" w:cs="Times New Roman"/>
          <w:color w:val="000000"/>
          <w:sz w:val="20"/>
          <w:szCs w:val="20"/>
        </w:rPr>
        <w:t>以</w:t>
      </w:r>
      <w:r w:rsidRPr="00A97640">
        <w:rPr>
          <w:rFonts w:ascii="Times New Roman" w:eastAsia="標楷體" w:hAnsi="Times New Roman" w:cs="Times New Roman"/>
          <w:color w:val="000000"/>
          <w:sz w:val="20"/>
          <w:szCs w:val="20"/>
        </w:rPr>
        <w:t xml:space="preserve">3G </w:t>
      </w:r>
      <w:r w:rsidRPr="00A97640">
        <w:rPr>
          <w:rFonts w:ascii="Times New Roman" w:eastAsia="標楷體" w:hAnsi="Times New Roman" w:cs="Times New Roman"/>
          <w:color w:val="000000"/>
          <w:sz w:val="20"/>
          <w:szCs w:val="20"/>
        </w:rPr>
        <w:t>手機為例。中山大學藝術管理研究所碩士論文。</w:t>
      </w:r>
    </w:p>
    <w:p w:rsidR="00943F2C" w:rsidRPr="00A97640" w:rsidRDefault="00943F2C" w:rsidP="0080681D">
      <w:pPr>
        <w:numPr>
          <w:ilvl w:val="0"/>
          <w:numId w:val="22"/>
        </w:numPr>
        <w:autoSpaceDE w:val="0"/>
        <w:autoSpaceDN w:val="0"/>
        <w:adjustRightInd w:val="0"/>
        <w:spacing w:line="360" w:lineRule="atLeast"/>
        <w:ind w:left="567" w:hanging="567"/>
        <w:rPr>
          <w:rFonts w:ascii="Times New Roman" w:eastAsia="標楷體" w:hAnsi="Times New Roman" w:cs="Times New Roman"/>
          <w:i/>
          <w:iCs/>
          <w:color w:val="000000"/>
          <w:kern w:val="0"/>
          <w:sz w:val="20"/>
          <w:szCs w:val="20"/>
        </w:rPr>
      </w:pPr>
      <w:r w:rsidRPr="00A97640">
        <w:rPr>
          <w:rFonts w:ascii="Times New Roman" w:eastAsia="標楷體" w:hAnsi="Times New Roman" w:cs="Times New Roman"/>
          <w:color w:val="000000"/>
          <w:sz w:val="20"/>
          <w:szCs w:val="20"/>
        </w:rPr>
        <w:t>資策會</w:t>
      </w:r>
      <w:r w:rsidRPr="00A97640">
        <w:rPr>
          <w:rFonts w:ascii="Times New Roman" w:eastAsia="標楷體" w:hAnsi="Times New Roman" w:cs="Times New Roman"/>
          <w:color w:val="000000"/>
          <w:sz w:val="20"/>
          <w:szCs w:val="20"/>
        </w:rPr>
        <w:t>(2007)</w:t>
      </w:r>
      <w:r w:rsidRPr="00A97640">
        <w:rPr>
          <w:rFonts w:ascii="Times New Roman" w:eastAsia="標楷體" w:hAnsi="Times New Roman" w:cs="Times New Roman"/>
          <w:color w:val="000000"/>
          <w:sz w:val="20"/>
          <w:szCs w:val="20"/>
        </w:rPr>
        <w:t>。台灣行動加值服務調查。</w:t>
      </w:r>
      <w:hyperlink r:id="rId18" w:history="1">
        <w:r w:rsidRPr="00A97640">
          <w:rPr>
            <w:rFonts w:ascii="Times New Roman" w:eastAsia="標楷體" w:hAnsi="Times New Roman" w:cs="Times New Roman"/>
            <w:color w:val="000000"/>
            <w:sz w:val="20"/>
            <w:szCs w:val="24"/>
          </w:rPr>
          <w:t>http://www.find.org.tw/mit/20071116/survey2007fw_ 02.htm1</w:t>
        </w:r>
      </w:hyperlink>
      <w:r w:rsidRPr="00A97640">
        <w:rPr>
          <w:rFonts w:ascii="Times New Roman" w:eastAsia="新細明體" w:hAnsi="Times New Roman" w:cs="Times New Roman"/>
          <w:sz w:val="20"/>
          <w:szCs w:val="20"/>
        </w:rPr>
        <w:t>。</w:t>
      </w:r>
    </w:p>
    <w:p w:rsidR="00943F2C" w:rsidRPr="00A97640" w:rsidRDefault="00943F2C" w:rsidP="0080681D">
      <w:pPr>
        <w:numPr>
          <w:ilvl w:val="0"/>
          <w:numId w:val="22"/>
        </w:numPr>
        <w:spacing w:line="360" w:lineRule="atLeast"/>
        <w:ind w:left="567" w:hanging="567"/>
        <w:jc w:val="both"/>
        <w:rPr>
          <w:rFonts w:ascii="Times New Roman" w:eastAsia="標楷體" w:hAnsi="Times New Roman" w:cs="Times New Roman"/>
          <w:sz w:val="20"/>
          <w:szCs w:val="20"/>
        </w:rPr>
      </w:pPr>
      <w:r w:rsidRPr="00A97640">
        <w:rPr>
          <w:rFonts w:ascii="Times New Roman" w:eastAsia="標楷體" w:hAnsi="Times New Roman" w:cs="Times New Roman"/>
          <w:color w:val="000000"/>
          <w:sz w:val="20"/>
          <w:szCs w:val="20"/>
        </w:rPr>
        <w:t>資策會</w:t>
      </w:r>
      <w:r w:rsidRPr="00A97640">
        <w:rPr>
          <w:rFonts w:ascii="Times New Roman" w:eastAsia="標楷體" w:hAnsi="Times New Roman" w:cs="Times New Roman"/>
          <w:color w:val="000000"/>
          <w:sz w:val="20"/>
          <w:szCs w:val="20"/>
        </w:rPr>
        <w:t>FIND (2012)</w:t>
      </w:r>
      <w:r w:rsidRPr="00A97640">
        <w:rPr>
          <w:rFonts w:ascii="Times New Roman" w:eastAsia="標楷體" w:hAnsi="Times New Roman" w:cs="Times New Roman"/>
          <w:color w:val="000000"/>
          <w:sz w:val="20"/>
          <w:szCs w:val="20"/>
        </w:rPr>
        <w:t>。</w:t>
      </w:r>
      <w:r w:rsidRPr="00A97640">
        <w:rPr>
          <w:rFonts w:ascii="Times New Roman" w:eastAsia="標楷體" w:hAnsi="Times New Roman" w:cs="Times New Roman"/>
          <w:color w:val="000000"/>
          <w:spacing w:val="12"/>
          <w:kern w:val="0"/>
          <w:sz w:val="20"/>
          <w:szCs w:val="20"/>
        </w:rPr>
        <w:t>2012</w:t>
      </w:r>
      <w:r w:rsidRPr="00A97640">
        <w:rPr>
          <w:rFonts w:ascii="Times New Roman" w:eastAsia="標楷體" w:hAnsi="Times New Roman" w:cs="Times New Roman"/>
          <w:color w:val="000000"/>
          <w:spacing w:val="12"/>
          <w:kern w:val="0"/>
          <w:sz w:val="20"/>
          <w:szCs w:val="20"/>
        </w:rPr>
        <w:t>年台灣民眾行動與無線上網現況調查。</w:t>
      </w:r>
      <w:hyperlink r:id="rId19" w:history="1">
        <w:r w:rsidRPr="00A97640">
          <w:rPr>
            <w:rFonts w:ascii="Times New Roman" w:eastAsia="標楷體" w:hAnsi="Times New Roman" w:cs="Times New Roman"/>
            <w:spacing w:val="12"/>
            <w:kern w:val="0"/>
            <w:sz w:val="20"/>
            <w:szCs w:val="24"/>
          </w:rPr>
          <w:t>http://www.find.org.tw/find/home.aspx?page=many&amp;id=335</w:t>
        </w:r>
      </w:hyperlink>
      <w:r w:rsidRPr="00A97640">
        <w:rPr>
          <w:rFonts w:ascii="Times New Roman" w:eastAsia="標楷體" w:hAnsi="Times New Roman" w:cs="Times New Roman"/>
          <w:spacing w:val="12"/>
          <w:kern w:val="0"/>
          <w:sz w:val="20"/>
          <w:szCs w:val="20"/>
        </w:rPr>
        <w:t>。</w:t>
      </w:r>
    </w:p>
    <w:p w:rsidR="00943F2C" w:rsidRPr="00A97640" w:rsidRDefault="00943F2C" w:rsidP="0080681D">
      <w:pPr>
        <w:numPr>
          <w:ilvl w:val="0"/>
          <w:numId w:val="22"/>
        </w:numPr>
        <w:spacing w:line="360" w:lineRule="atLeast"/>
        <w:ind w:left="567" w:hanging="567"/>
        <w:jc w:val="both"/>
        <w:rPr>
          <w:rFonts w:ascii="Times New Roman" w:eastAsia="標楷體" w:hAnsi="Times New Roman" w:cs="Times New Roman"/>
          <w:sz w:val="20"/>
          <w:szCs w:val="20"/>
        </w:rPr>
      </w:pPr>
      <w:r w:rsidRPr="00A97640">
        <w:rPr>
          <w:rFonts w:ascii="Times New Roman" w:eastAsia="標楷體" w:hAnsi="Times New Roman" w:cs="Times New Roman"/>
          <w:color w:val="000000"/>
          <w:sz w:val="20"/>
          <w:szCs w:val="20"/>
        </w:rPr>
        <w:t>資策會產業情報研究所</w:t>
      </w:r>
      <w:r w:rsidRPr="00A97640">
        <w:rPr>
          <w:rFonts w:ascii="Times New Roman" w:eastAsia="標楷體" w:hAnsi="Times New Roman" w:cs="Times New Roman"/>
          <w:color w:val="000000"/>
          <w:sz w:val="20"/>
          <w:szCs w:val="20"/>
        </w:rPr>
        <w:t>MIC (2012)</w:t>
      </w:r>
      <w:r w:rsidRPr="00A97640">
        <w:rPr>
          <w:rFonts w:ascii="Times New Roman" w:eastAsia="標楷體" w:hAnsi="Times New Roman" w:cs="Times New Roman"/>
          <w:color w:val="000000"/>
          <w:sz w:val="20"/>
          <w:szCs w:val="20"/>
        </w:rPr>
        <w:t>。</w:t>
      </w:r>
      <w:r w:rsidRPr="00A97640">
        <w:rPr>
          <w:rFonts w:ascii="Times New Roman" w:eastAsia="標楷體" w:hAnsi="Times New Roman" w:cs="Times New Roman"/>
          <w:color w:val="000000"/>
          <w:sz w:val="20"/>
          <w:szCs w:val="20"/>
        </w:rPr>
        <w:t>2012</w:t>
      </w:r>
      <w:r w:rsidRPr="00A97640">
        <w:rPr>
          <w:rFonts w:ascii="Times New Roman" w:eastAsia="標楷體" w:hAnsi="Times New Roman" w:cs="Times New Roman"/>
          <w:color w:val="000000"/>
          <w:sz w:val="20"/>
          <w:szCs w:val="20"/>
        </w:rPr>
        <w:t>上半年台灣電信市場發展動態。</w:t>
      </w:r>
      <w:hyperlink r:id="rId20" w:history="1">
        <w:r w:rsidRPr="00A97640">
          <w:rPr>
            <w:rFonts w:ascii="Times New Roman" w:eastAsia="標楷體" w:hAnsi="Times New Roman" w:cs="Times New Roman"/>
            <w:sz w:val="20"/>
            <w:szCs w:val="24"/>
          </w:rPr>
          <w:t>http://mic.iii.org.tw/aisp/search/advanced_search_result.asp</w:t>
        </w:r>
      </w:hyperlink>
      <w:r w:rsidRPr="00A97640">
        <w:rPr>
          <w:rFonts w:ascii="Times New Roman" w:eastAsia="標楷體" w:hAnsi="Times New Roman" w:cs="Times New Roman"/>
          <w:sz w:val="20"/>
          <w:szCs w:val="20"/>
        </w:rPr>
        <w:t>。</w:t>
      </w:r>
    </w:p>
    <w:p w:rsidR="00943F2C" w:rsidRPr="00A97640" w:rsidRDefault="00943F2C" w:rsidP="0080681D">
      <w:pPr>
        <w:numPr>
          <w:ilvl w:val="0"/>
          <w:numId w:val="22"/>
        </w:numPr>
        <w:autoSpaceDE w:val="0"/>
        <w:autoSpaceDN w:val="0"/>
        <w:adjustRightInd w:val="0"/>
        <w:spacing w:line="360" w:lineRule="atLeast"/>
        <w:ind w:left="567" w:hanging="567"/>
        <w:jc w:val="both"/>
        <w:rPr>
          <w:rFonts w:ascii="Times New Roman" w:eastAsia="標楷體" w:hAnsi="Times New Roman" w:cs="Times New Roman"/>
          <w:color w:val="000000"/>
          <w:sz w:val="20"/>
          <w:szCs w:val="20"/>
        </w:rPr>
      </w:pPr>
      <w:r w:rsidRPr="00A97640">
        <w:rPr>
          <w:rFonts w:ascii="Times New Roman" w:eastAsia="標楷體" w:hAnsi="Times New Roman" w:cs="Times New Roman"/>
          <w:color w:val="000000"/>
          <w:kern w:val="0"/>
          <w:sz w:val="20"/>
          <w:szCs w:val="20"/>
        </w:rPr>
        <w:t>賴冠伯</w:t>
      </w:r>
      <w:r w:rsidRPr="00A97640">
        <w:rPr>
          <w:rFonts w:ascii="Times New Roman" w:eastAsia="標楷體" w:hAnsi="Times New Roman" w:cs="Times New Roman"/>
          <w:color w:val="000000"/>
          <w:kern w:val="0"/>
          <w:sz w:val="20"/>
          <w:szCs w:val="20"/>
        </w:rPr>
        <w:t>(2007)</w:t>
      </w:r>
      <w:r w:rsidRPr="00A97640">
        <w:rPr>
          <w:rFonts w:ascii="Times New Roman" w:eastAsia="標楷體" w:hAnsi="Times New Roman" w:cs="Times New Roman"/>
          <w:color w:val="000000"/>
          <w:kern w:val="0"/>
          <w:sz w:val="20"/>
          <w:szCs w:val="20"/>
        </w:rPr>
        <w:t>。行動均值服務使用意願與生活型態市場區隔之研究。國立台北大學企業管</w:t>
      </w:r>
      <w:r w:rsidRPr="00A97640">
        <w:rPr>
          <w:rFonts w:ascii="Times New Roman" w:eastAsia="標楷體" w:hAnsi="Times New Roman" w:cs="Times New Roman"/>
          <w:color w:val="000000"/>
          <w:kern w:val="0"/>
          <w:sz w:val="20"/>
          <w:szCs w:val="20"/>
        </w:rPr>
        <w:lastRenderedPageBreak/>
        <w:t>理學系碩士論文。</w:t>
      </w:r>
    </w:p>
    <w:p w:rsidR="00943F2C" w:rsidRPr="00A97640" w:rsidRDefault="00943F2C" w:rsidP="0080681D">
      <w:pPr>
        <w:numPr>
          <w:ilvl w:val="0"/>
          <w:numId w:val="22"/>
        </w:numPr>
        <w:autoSpaceDE w:val="0"/>
        <w:autoSpaceDN w:val="0"/>
        <w:adjustRightInd w:val="0"/>
        <w:spacing w:line="360" w:lineRule="atLeast"/>
        <w:ind w:left="567" w:hanging="567"/>
        <w:jc w:val="both"/>
        <w:rPr>
          <w:rFonts w:ascii="Times New Roman" w:eastAsia="標楷體" w:hAnsi="Times New Roman" w:cs="Times New Roman"/>
          <w:color w:val="000000"/>
          <w:kern w:val="0"/>
          <w:sz w:val="20"/>
          <w:szCs w:val="20"/>
        </w:rPr>
      </w:pPr>
      <w:r w:rsidRPr="00A97640">
        <w:rPr>
          <w:rFonts w:ascii="Times New Roman" w:eastAsia="標楷體" w:hAnsi="Times New Roman" w:cs="Times New Roman"/>
          <w:color w:val="000000"/>
          <w:kern w:val="0"/>
          <w:sz w:val="20"/>
          <w:szCs w:val="20"/>
        </w:rPr>
        <w:t>謝邦昌</w:t>
      </w:r>
      <w:r w:rsidRPr="00A97640">
        <w:rPr>
          <w:rFonts w:ascii="Times New Roman" w:eastAsia="標楷體" w:hAnsi="Times New Roman" w:cs="Times New Roman"/>
          <w:color w:val="000000"/>
          <w:kern w:val="0"/>
          <w:sz w:val="20"/>
          <w:szCs w:val="20"/>
        </w:rPr>
        <w:t>(2005)</w:t>
      </w:r>
      <w:r w:rsidRPr="00A97640">
        <w:rPr>
          <w:rFonts w:ascii="Times New Roman" w:eastAsia="標楷體" w:hAnsi="Times New Roman" w:cs="Times New Roman"/>
          <w:color w:val="000000"/>
          <w:kern w:val="0"/>
          <w:sz w:val="20"/>
          <w:szCs w:val="20"/>
        </w:rPr>
        <w:t>。資料採礦與商業智慧</w:t>
      </w:r>
      <w:r w:rsidRPr="00A97640">
        <w:rPr>
          <w:rFonts w:ascii="Times New Roman" w:eastAsia="標楷體" w:hAnsi="Times New Roman" w:cs="Times New Roman"/>
          <w:color w:val="000000"/>
          <w:kern w:val="0"/>
          <w:sz w:val="20"/>
          <w:szCs w:val="20"/>
        </w:rPr>
        <w:t>:SQL Server 2005(</w:t>
      </w:r>
      <w:r w:rsidRPr="00A97640">
        <w:rPr>
          <w:rFonts w:ascii="Times New Roman" w:eastAsia="標楷體" w:hAnsi="Times New Roman" w:cs="Times New Roman"/>
          <w:color w:val="000000"/>
          <w:kern w:val="0"/>
          <w:sz w:val="20"/>
          <w:szCs w:val="20"/>
        </w:rPr>
        <w:t>初版</w:t>
      </w:r>
      <w:r w:rsidRPr="00A97640">
        <w:rPr>
          <w:rFonts w:ascii="Times New Roman" w:eastAsia="標楷體" w:hAnsi="Times New Roman" w:cs="Times New Roman"/>
          <w:color w:val="000000"/>
          <w:kern w:val="0"/>
          <w:sz w:val="20"/>
          <w:szCs w:val="20"/>
        </w:rPr>
        <w:t>)</w:t>
      </w:r>
      <w:r w:rsidRPr="00A97640">
        <w:rPr>
          <w:rFonts w:ascii="Times New Roman" w:eastAsia="標楷體" w:hAnsi="Times New Roman" w:cs="Times New Roman"/>
          <w:color w:val="000000"/>
          <w:kern w:val="0"/>
          <w:sz w:val="20"/>
          <w:szCs w:val="20"/>
        </w:rPr>
        <w:t>。鼎茂圖書出版。</w:t>
      </w:r>
    </w:p>
    <w:p w:rsidR="00943F2C" w:rsidRPr="00411436" w:rsidRDefault="00943F2C" w:rsidP="00943F2C">
      <w:pPr>
        <w:autoSpaceDE w:val="0"/>
        <w:autoSpaceDN w:val="0"/>
        <w:adjustRightInd w:val="0"/>
        <w:spacing w:line="360" w:lineRule="atLeast"/>
        <w:rPr>
          <w:rFonts w:ascii="Times New Roman" w:eastAsia="標楷體" w:hAnsi="Times New Roman" w:cs="Times New Roman"/>
          <w:color w:val="000000"/>
          <w:kern w:val="0"/>
          <w:sz w:val="20"/>
          <w:szCs w:val="20"/>
        </w:rPr>
      </w:pPr>
      <w:r w:rsidRPr="00411436">
        <w:rPr>
          <w:rFonts w:ascii="Times New Roman" w:eastAsia="標楷體" w:hAnsi="Times New Roman" w:cs="Times New Roman"/>
          <w:color w:val="000000"/>
          <w:kern w:val="0"/>
          <w:sz w:val="20"/>
          <w:szCs w:val="20"/>
        </w:rPr>
        <w:t>英文部分</w:t>
      </w:r>
    </w:p>
    <w:p w:rsidR="00943F2C" w:rsidRPr="00411436" w:rsidRDefault="00943F2C" w:rsidP="0080681D">
      <w:pPr>
        <w:numPr>
          <w:ilvl w:val="0"/>
          <w:numId w:val="23"/>
        </w:numPr>
        <w:autoSpaceDE w:val="0"/>
        <w:autoSpaceDN w:val="0"/>
        <w:adjustRightInd w:val="0"/>
        <w:spacing w:line="360" w:lineRule="atLeast"/>
        <w:ind w:left="567" w:hanging="567"/>
        <w:jc w:val="both"/>
        <w:rPr>
          <w:rFonts w:ascii="Times New Roman" w:eastAsia="標楷體" w:hAnsi="Times New Roman" w:cs="Times New Roman"/>
          <w:color w:val="000000"/>
          <w:kern w:val="0"/>
          <w:sz w:val="20"/>
          <w:szCs w:val="20"/>
        </w:rPr>
      </w:pPr>
      <w:r w:rsidRPr="00411436">
        <w:rPr>
          <w:rFonts w:ascii="Times New Roman" w:eastAsia="標楷體" w:hAnsi="Times New Roman" w:cs="Times New Roman"/>
          <w:color w:val="000000"/>
          <w:kern w:val="0"/>
          <w:sz w:val="20"/>
          <w:szCs w:val="20"/>
        </w:rPr>
        <w:t>Aaker, D. A. (1992). Strategic Marker Management, 3rd ed, John Wiley &amp; Sons Inc.</w:t>
      </w:r>
    </w:p>
    <w:p w:rsidR="00943F2C" w:rsidRPr="00411436" w:rsidRDefault="00943F2C" w:rsidP="0080681D">
      <w:pPr>
        <w:numPr>
          <w:ilvl w:val="0"/>
          <w:numId w:val="23"/>
        </w:numPr>
        <w:autoSpaceDE w:val="0"/>
        <w:autoSpaceDN w:val="0"/>
        <w:adjustRightInd w:val="0"/>
        <w:spacing w:line="360" w:lineRule="atLeast"/>
        <w:ind w:left="567" w:hanging="567"/>
        <w:jc w:val="both"/>
        <w:rPr>
          <w:rFonts w:ascii="Times New Roman" w:eastAsia="標楷體" w:hAnsi="Times New Roman" w:cs="Times New Roman"/>
          <w:color w:val="000000"/>
          <w:sz w:val="20"/>
          <w:szCs w:val="20"/>
        </w:rPr>
      </w:pPr>
      <w:r w:rsidRPr="00411436">
        <w:rPr>
          <w:rFonts w:ascii="Times New Roman" w:eastAsia="標楷體" w:hAnsi="Times New Roman" w:cs="Times New Roman"/>
          <w:color w:val="000000"/>
          <w:sz w:val="20"/>
          <w:szCs w:val="20"/>
        </w:rPr>
        <w:t>Berry, M. J.A., and linoff G.(1997). Data Mining Techniques</w:t>
      </w:r>
      <w:r w:rsidRPr="00411436">
        <w:rPr>
          <w:rFonts w:ascii="Times New Roman" w:eastAsia="標楷體" w:hAnsi="Times New Roman" w:cs="Times New Roman"/>
          <w:color w:val="000000"/>
          <w:sz w:val="20"/>
          <w:szCs w:val="20"/>
        </w:rPr>
        <w:t>：</w:t>
      </w:r>
      <w:r w:rsidRPr="00411436">
        <w:rPr>
          <w:rFonts w:ascii="Times New Roman" w:eastAsia="標楷體" w:hAnsi="Times New Roman" w:cs="Times New Roman"/>
          <w:color w:val="000000"/>
          <w:sz w:val="20"/>
          <w:szCs w:val="20"/>
        </w:rPr>
        <w:t>ForMarketing Sale and Customer Support, John Wiley Sons, Inc.,Canada.</w:t>
      </w:r>
    </w:p>
    <w:p w:rsidR="00943F2C" w:rsidRPr="00411436" w:rsidRDefault="00943F2C" w:rsidP="0080681D">
      <w:pPr>
        <w:numPr>
          <w:ilvl w:val="0"/>
          <w:numId w:val="23"/>
        </w:numPr>
        <w:autoSpaceDE w:val="0"/>
        <w:autoSpaceDN w:val="0"/>
        <w:adjustRightInd w:val="0"/>
        <w:spacing w:line="360" w:lineRule="atLeast"/>
        <w:ind w:left="567" w:hanging="567"/>
        <w:jc w:val="both"/>
        <w:rPr>
          <w:rFonts w:ascii="Times New Roman" w:eastAsia="標楷體" w:hAnsi="Times New Roman" w:cs="Times New Roman"/>
          <w:color w:val="000000"/>
          <w:kern w:val="0"/>
          <w:sz w:val="20"/>
          <w:szCs w:val="20"/>
        </w:rPr>
      </w:pPr>
      <w:r w:rsidRPr="00411436">
        <w:rPr>
          <w:rFonts w:ascii="Times New Roman" w:eastAsia="標楷體" w:hAnsi="Times New Roman" w:cs="Times New Roman"/>
          <w:color w:val="000000"/>
          <w:kern w:val="0"/>
          <w:sz w:val="20"/>
          <w:szCs w:val="20"/>
        </w:rPr>
        <w:t>Boote, A. S. (1981). Market Segmentation by Personal Values and Salient Product Attributes., Joumal of Advertising Research, Vol. 21 , NO. 1, pp.29</w:t>
      </w:r>
    </w:p>
    <w:p w:rsidR="00943F2C" w:rsidRPr="00411436" w:rsidRDefault="00943F2C" w:rsidP="0080681D">
      <w:pPr>
        <w:numPr>
          <w:ilvl w:val="0"/>
          <w:numId w:val="23"/>
        </w:numPr>
        <w:autoSpaceDE w:val="0"/>
        <w:autoSpaceDN w:val="0"/>
        <w:adjustRightInd w:val="0"/>
        <w:spacing w:line="360" w:lineRule="atLeast"/>
        <w:ind w:left="567" w:hanging="567"/>
        <w:jc w:val="both"/>
        <w:rPr>
          <w:rFonts w:ascii="Times New Roman" w:eastAsia="標楷體" w:hAnsi="Times New Roman" w:cs="Times New Roman"/>
          <w:color w:val="000000"/>
          <w:sz w:val="20"/>
          <w:szCs w:val="20"/>
        </w:rPr>
      </w:pPr>
      <w:r w:rsidRPr="00411436">
        <w:rPr>
          <w:rFonts w:ascii="Times New Roman" w:eastAsia="標楷體" w:hAnsi="Times New Roman" w:cs="Times New Roman"/>
          <w:color w:val="000000"/>
          <w:sz w:val="20"/>
          <w:szCs w:val="20"/>
        </w:rPr>
        <w:t>Carven, M.W. and Shavlik, J.W., (1997). Using neural networks fordata mining, Future Generation Computer System, 13, 221-229.</w:t>
      </w:r>
    </w:p>
    <w:p w:rsidR="00943F2C" w:rsidRPr="00411436" w:rsidRDefault="00943F2C" w:rsidP="0080681D">
      <w:pPr>
        <w:numPr>
          <w:ilvl w:val="0"/>
          <w:numId w:val="23"/>
        </w:numPr>
        <w:autoSpaceDE w:val="0"/>
        <w:autoSpaceDN w:val="0"/>
        <w:adjustRightInd w:val="0"/>
        <w:spacing w:line="360" w:lineRule="atLeast"/>
        <w:ind w:left="567" w:hanging="567"/>
        <w:jc w:val="both"/>
        <w:rPr>
          <w:rFonts w:ascii="Times New Roman" w:eastAsia="標楷體" w:hAnsi="Times New Roman" w:cs="Times New Roman"/>
          <w:color w:val="000000"/>
          <w:kern w:val="0"/>
          <w:sz w:val="20"/>
          <w:szCs w:val="20"/>
        </w:rPr>
      </w:pPr>
      <w:r w:rsidRPr="00411436">
        <w:rPr>
          <w:rFonts w:ascii="Times New Roman" w:eastAsia="標楷體" w:hAnsi="Times New Roman" w:cs="Times New Roman"/>
          <w:color w:val="000000"/>
          <w:sz w:val="20"/>
          <w:szCs w:val="20"/>
        </w:rPr>
        <w:t>Curt, H.(l995). The Deville’s in The Detail:Techniques, Tool, and Applications for Data mining and Knowledge Discovery-Part1</w:t>
      </w:r>
      <w:r w:rsidRPr="00411436">
        <w:rPr>
          <w:rFonts w:ascii="Times New Roman" w:eastAsia="新細明體" w:hAnsi="Times New Roman" w:cs="Times New Roman"/>
          <w:sz w:val="20"/>
          <w:szCs w:val="20"/>
        </w:rPr>
        <w:t xml:space="preserve">, </w:t>
      </w:r>
      <w:r w:rsidRPr="00411436">
        <w:rPr>
          <w:rFonts w:ascii="Times New Roman" w:eastAsia="標楷體" w:hAnsi="Times New Roman" w:cs="Times New Roman"/>
          <w:color w:val="000000"/>
          <w:sz w:val="20"/>
          <w:szCs w:val="20"/>
        </w:rPr>
        <w:t>Intelligent Software Strategies, 6(9), pp:3.</w:t>
      </w:r>
    </w:p>
    <w:p w:rsidR="00943F2C" w:rsidRPr="00411436" w:rsidRDefault="00943F2C" w:rsidP="0080681D">
      <w:pPr>
        <w:numPr>
          <w:ilvl w:val="0"/>
          <w:numId w:val="23"/>
        </w:numPr>
        <w:autoSpaceDE w:val="0"/>
        <w:autoSpaceDN w:val="0"/>
        <w:adjustRightInd w:val="0"/>
        <w:spacing w:line="360" w:lineRule="atLeast"/>
        <w:ind w:left="567" w:hanging="567"/>
        <w:jc w:val="both"/>
        <w:rPr>
          <w:rFonts w:ascii="Times New Roman" w:eastAsia="標楷體" w:hAnsi="Times New Roman" w:cs="Times New Roman"/>
          <w:color w:val="000000"/>
          <w:kern w:val="0"/>
          <w:sz w:val="20"/>
          <w:szCs w:val="20"/>
        </w:rPr>
      </w:pPr>
      <w:r w:rsidRPr="00411436">
        <w:rPr>
          <w:rFonts w:ascii="Times New Roman" w:eastAsia="標楷體" w:hAnsi="Times New Roman" w:cs="Times New Roman"/>
          <w:color w:val="000000"/>
          <w:kern w:val="0"/>
          <w:sz w:val="20"/>
          <w:szCs w:val="20"/>
        </w:rPr>
        <w:t>Engel, J. F., Blackwell, R. D. and Miniard, P. W. (1990). Consumer Behavior, 6thed , The Dryden Press.</w:t>
      </w:r>
    </w:p>
    <w:p w:rsidR="00943F2C" w:rsidRPr="00411436" w:rsidRDefault="00943F2C" w:rsidP="0080681D">
      <w:pPr>
        <w:numPr>
          <w:ilvl w:val="0"/>
          <w:numId w:val="23"/>
        </w:numPr>
        <w:autoSpaceDE w:val="0"/>
        <w:autoSpaceDN w:val="0"/>
        <w:adjustRightInd w:val="0"/>
        <w:spacing w:line="360" w:lineRule="atLeast"/>
        <w:ind w:left="567" w:hanging="567"/>
        <w:jc w:val="both"/>
        <w:rPr>
          <w:rFonts w:ascii="Times New Roman" w:eastAsia="標楷體" w:hAnsi="Times New Roman" w:cs="Times New Roman"/>
          <w:color w:val="000000"/>
          <w:sz w:val="20"/>
          <w:szCs w:val="20"/>
        </w:rPr>
      </w:pPr>
      <w:r w:rsidRPr="00411436">
        <w:rPr>
          <w:rFonts w:ascii="Times New Roman" w:eastAsia="標楷體" w:hAnsi="Times New Roman" w:cs="Times New Roman"/>
          <w:color w:val="000000"/>
          <w:sz w:val="20"/>
          <w:szCs w:val="20"/>
        </w:rPr>
        <w:t>Fayyad U., Piatetsky-Shapiro G., Padhraic S.,(1996</w:t>
      </w:r>
      <w:r w:rsidRPr="00411436">
        <w:rPr>
          <w:rFonts w:ascii="Times New Roman" w:eastAsia="標楷體" w:hAnsi="Times New Roman" w:cs="Times New Roman"/>
          <w:color w:val="000000"/>
          <w:sz w:val="20"/>
          <w:szCs w:val="20"/>
        </w:rPr>
        <w:t>）</w:t>
      </w:r>
      <w:r w:rsidRPr="00411436">
        <w:rPr>
          <w:rFonts w:ascii="Times New Roman" w:eastAsia="標楷體" w:hAnsi="Times New Roman" w:cs="Times New Roman"/>
          <w:color w:val="000000"/>
          <w:sz w:val="20"/>
          <w:szCs w:val="20"/>
        </w:rPr>
        <w:t>. From DataMining to Knowledge Discovery in Databases , AI magazine,pp.37-54.</w:t>
      </w:r>
    </w:p>
    <w:p w:rsidR="00943F2C" w:rsidRPr="00411436" w:rsidRDefault="00943F2C" w:rsidP="0080681D">
      <w:pPr>
        <w:numPr>
          <w:ilvl w:val="0"/>
          <w:numId w:val="23"/>
        </w:numPr>
        <w:autoSpaceDE w:val="0"/>
        <w:autoSpaceDN w:val="0"/>
        <w:adjustRightInd w:val="0"/>
        <w:spacing w:line="360" w:lineRule="atLeast"/>
        <w:ind w:left="567" w:hanging="567"/>
        <w:jc w:val="both"/>
        <w:rPr>
          <w:rFonts w:ascii="Times New Roman" w:eastAsia="標楷體" w:hAnsi="Times New Roman" w:cs="Times New Roman"/>
          <w:color w:val="000000"/>
          <w:sz w:val="20"/>
          <w:szCs w:val="20"/>
        </w:rPr>
      </w:pPr>
      <w:r w:rsidRPr="00411436">
        <w:rPr>
          <w:rFonts w:ascii="Times New Roman" w:eastAsia="標楷體" w:hAnsi="Times New Roman" w:cs="Times New Roman"/>
          <w:color w:val="000000"/>
          <w:sz w:val="20"/>
          <w:szCs w:val="20"/>
        </w:rPr>
        <w:t>Fayyad U., Piatetsky-Shapiro G., Padhraic S.,(1991). From DataMining to Knowledge Discovery in Databases , AI magazine,pp.37-54.</w:t>
      </w:r>
    </w:p>
    <w:p w:rsidR="00943F2C" w:rsidRPr="00411436" w:rsidRDefault="00943F2C" w:rsidP="0080681D">
      <w:pPr>
        <w:numPr>
          <w:ilvl w:val="0"/>
          <w:numId w:val="23"/>
        </w:numPr>
        <w:autoSpaceDE w:val="0"/>
        <w:autoSpaceDN w:val="0"/>
        <w:adjustRightInd w:val="0"/>
        <w:spacing w:line="360" w:lineRule="atLeast"/>
        <w:ind w:left="567" w:hanging="567"/>
        <w:jc w:val="both"/>
        <w:rPr>
          <w:rFonts w:ascii="Times New Roman" w:eastAsia="標楷體" w:hAnsi="Times New Roman" w:cs="Times New Roman"/>
          <w:color w:val="000000"/>
          <w:sz w:val="20"/>
          <w:szCs w:val="20"/>
        </w:rPr>
      </w:pPr>
      <w:r w:rsidRPr="00411436">
        <w:rPr>
          <w:rFonts w:ascii="Times New Roman" w:eastAsia="標楷體" w:hAnsi="Times New Roman" w:cs="Times New Roman"/>
          <w:color w:val="000000"/>
          <w:sz w:val="20"/>
          <w:szCs w:val="20"/>
        </w:rPr>
        <w:t>Frawley, W. J., Paitetsky-Shapiro, G. and Matheus, C. J. (1991). Knowledge Dis-covery in Databases: An Overview, KnowledgeDiscovery in Databases , California, AAAI/MIT Press,pp.1-30.</w:t>
      </w:r>
    </w:p>
    <w:p w:rsidR="00943F2C" w:rsidRPr="00411436" w:rsidRDefault="00943F2C" w:rsidP="0080681D">
      <w:pPr>
        <w:numPr>
          <w:ilvl w:val="0"/>
          <w:numId w:val="23"/>
        </w:numPr>
        <w:autoSpaceDE w:val="0"/>
        <w:autoSpaceDN w:val="0"/>
        <w:adjustRightInd w:val="0"/>
        <w:spacing w:line="360" w:lineRule="atLeast"/>
        <w:ind w:left="567" w:hanging="567"/>
        <w:jc w:val="both"/>
        <w:rPr>
          <w:rFonts w:ascii="Times New Roman" w:eastAsia="標楷體" w:hAnsi="Times New Roman" w:cs="Times New Roman"/>
          <w:color w:val="000000"/>
          <w:kern w:val="0"/>
          <w:sz w:val="20"/>
          <w:szCs w:val="20"/>
        </w:rPr>
      </w:pPr>
      <w:r w:rsidRPr="00411436">
        <w:rPr>
          <w:rFonts w:ascii="Times New Roman" w:eastAsia="標楷體" w:hAnsi="Times New Roman" w:cs="Times New Roman"/>
          <w:color w:val="000000"/>
          <w:kern w:val="0"/>
          <w:sz w:val="20"/>
          <w:szCs w:val="20"/>
        </w:rPr>
        <w:t>Fu, Y.</w:t>
      </w:r>
      <w:r w:rsidRPr="00411436">
        <w:rPr>
          <w:rFonts w:ascii="Times New Roman" w:eastAsia="標楷體" w:hAnsi="Times New Roman" w:cs="Times New Roman"/>
          <w:color w:val="000000"/>
          <w:kern w:val="0"/>
          <w:sz w:val="20"/>
          <w:szCs w:val="20"/>
        </w:rPr>
        <w:t>（</w:t>
      </w:r>
      <w:r w:rsidRPr="00411436">
        <w:rPr>
          <w:rFonts w:ascii="Times New Roman" w:eastAsia="標楷體" w:hAnsi="Times New Roman" w:cs="Times New Roman"/>
          <w:color w:val="000000"/>
          <w:kern w:val="0"/>
          <w:sz w:val="20"/>
          <w:szCs w:val="20"/>
        </w:rPr>
        <w:t>1997</w:t>
      </w:r>
      <w:r w:rsidRPr="00411436">
        <w:rPr>
          <w:rFonts w:ascii="Times New Roman" w:eastAsia="標楷體" w:hAnsi="Times New Roman" w:cs="Times New Roman"/>
          <w:color w:val="000000"/>
          <w:kern w:val="0"/>
          <w:sz w:val="20"/>
          <w:szCs w:val="20"/>
        </w:rPr>
        <w:t>）</w:t>
      </w:r>
      <w:r w:rsidRPr="00411436">
        <w:rPr>
          <w:rFonts w:ascii="Times New Roman" w:eastAsia="標楷體" w:hAnsi="Times New Roman" w:cs="Times New Roman"/>
          <w:color w:val="000000"/>
          <w:kern w:val="0"/>
          <w:sz w:val="20"/>
          <w:szCs w:val="20"/>
        </w:rPr>
        <w:t xml:space="preserve">. Data mining task, technique and applications, </w:t>
      </w:r>
      <w:r w:rsidRPr="00411436">
        <w:rPr>
          <w:rFonts w:ascii="Times New Roman" w:eastAsia="標楷體" w:hAnsi="Times New Roman" w:cs="Times New Roman"/>
          <w:iCs/>
          <w:color w:val="000000"/>
          <w:kern w:val="0"/>
          <w:sz w:val="20"/>
          <w:szCs w:val="20"/>
        </w:rPr>
        <w:t>IEEE POTENTIALS</w:t>
      </w:r>
      <w:r w:rsidRPr="00411436">
        <w:rPr>
          <w:rFonts w:ascii="Times New Roman" w:eastAsia="標楷體" w:hAnsi="Times New Roman" w:cs="Times New Roman"/>
          <w:color w:val="000000"/>
          <w:kern w:val="0"/>
          <w:sz w:val="20"/>
          <w:szCs w:val="20"/>
        </w:rPr>
        <w:t>, 2</w:t>
      </w:r>
      <w:r w:rsidRPr="00411436">
        <w:rPr>
          <w:rFonts w:ascii="Times New Roman" w:eastAsia="標楷體" w:hAnsi="Times New Roman" w:cs="Times New Roman"/>
          <w:color w:val="000000"/>
          <w:kern w:val="0"/>
          <w:sz w:val="20"/>
          <w:szCs w:val="20"/>
        </w:rPr>
        <w:t>（</w:t>
      </w:r>
      <w:r w:rsidRPr="00411436">
        <w:rPr>
          <w:rFonts w:ascii="Times New Roman" w:eastAsia="標楷體" w:hAnsi="Times New Roman" w:cs="Times New Roman"/>
          <w:color w:val="000000"/>
          <w:kern w:val="0"/>
          <w:sz w:val="20"/>
          <w:szCs w:val="20"/>
        </w:rPr>
        <w:t>2</w:t>
      </w:r>
      <w:r w:rsidRPr="00411436">
        <w:rPr>
          <w:rFonts w:ascii="Times New Roman" w:eastAsia="標楷體" w:hAnsi="Times New Roman" w:cs="Times New Roman"/>
          <w:color w:val="000000"/>
          <w:kern w:val="0"/>
          <w:sz w:val="20"/>
          <w:szCs w:val="20"/>
        </w:rPr>
        <w:t>）</w:t>
      </w:r>
      <w:r w:rsidRPr="00411436">
        <w:rPr>
          <w:rFonts w:ascii="Times New Roman" w:eastAsia="標楷體" w:hAnsi="Times New Roman" w:cs="Times New Roman"/>
          <w:color w:val="000000"/>
          <w:kern w:val="0"/>
          <w:sz w:val="20"/>
          <w:szCs w:val="20"/>
        </w:rPr>
        <w:t>, 15-24.</w:t>
      </w:r>
    </w:p>
    <w:p w:rsidR="00943F2C" w:rsidRPr="00411436" w:rsidRDefault="00943F2C" w:rsidP="0080681D">
      <w:pPr>
        <w:numPr>
          <w:ilvl w:val="0"/>
          <w:numId w:val="23"/>
        </w:numPr>
        <w:autoSpaceDE w:val="0"/>
        <w:autoSpaceDN w:val="0"/>
        <w:adjustRightInd w:val="0"/>
        <w:spacing w:line="360" w:lineRule="atLeast"/>
        <w:ind w:left="567" w:hanging="567"/>
        <w:jc w:val="both"/>
        <w:rPr>
          <w:rFonts w:ascii="Times New Roman" w:eastAsia="標楷體" w:hAnsi="Times New Roman" w:cs="Times New Roman"/>
          <w:color w:val="000000"/>
          <w:sz w:val="20"/>
          <w:szCs w:val="20"/>
        </w:rPr>
      </w:pPr>
      <w:r w:rsidRPr="00411436">
        <w:rPr>
          <w:rFonts w:ascii="Times New Roman" w:eastAsia="標楷體" w:hAnsi="Times New Roman" w:cs="Times New Roman"/>
          <w:color w:val="000000"/>
          <w:kern w:val="0"/>
          <w:sz w:val="20"/>
          <w:szCs w:val="20"/>
        </w:rPr>
        <w:t>Grupe, F. H., and Owrang, M. M.,</w:t>
      </w:r>
      <w:r w:rsidRPr="00411436">
        <w:rPr>
          <w:rFonts w:ascii="Times New Roman" w:eastAsia="標楷體" w:hAnsi="Times New Roman" w:cs="Times New Roman"/>
          <w:color w:val="000000"/>
          <w:sz w:val="20"/>
          <w:szCs w:val="20"/>
        </w:rPr>
        <w:t xml:space="preserve"> (1995).</w:t>
      </w:r>
      <w:r w:rsidRPr="00411436">
        <w:rPr>
          <w:rFonts w:ascii="Times New Roman" w:eastAsia="標楷體" w:hAnsi="Times New Roman" w:cs="Times New Roman"/>
          <w:color w:val="000000"/>
          <w:kern w:val="0"/>
          <w:sz w:val="20"/>
          <w:szCs w:val="20"/>
        </w:rPr>
        <w:t xml:space="preserve"> DataBase Mining Discovering New Knowledge And Cooperative Advantage , InformationSystems Management, Vol. 12, No.4, pp.26-31.</w:t>
      </w:r>
    </w:p>
    <w:p w:rsidR="00943F2C" w:rsidRPr="00411436" w:rsidRDefault="00943F2C" w:rsidP="0080681D">
      <w:pPr>
        <w:numPr>
          <w:ilvl w:val="0"/>
          <w:numId w:val="23"/>
        </w:numPr>
        <w:autoSpaceDE w:val="0"/>
        <w:autoSpaceDN w:val="0"/>
        <w:adjustRightInd w:val="0"/>
        <w:spacing w:line="360" w:lineRule="atLeast"/>
        <w:ind w:left="567" w:hanging="567"/>
        <w:jc w:val="both"/>
        <w:rPr>
          <w:rFonts w:ascii="Times New Roman" w:eastAsia="標楷體" w:hAnsi="Times New Roman" w:cs="Times New Roman"/>
          <w:color w:val="000000"/>
          <w:kern w:val="0"/>
          <w:sz w:val="20"/>
          <w:szCs w:val="20"/>
        </w:rPr>
      </w:pPr>
      <w:r w:rsidRPr="00411436">
        <w:rPr>
          <w:rFonts w:ascii="Times New Roman" w:eastAsia="標楷體" w:hAnsi="Times New Roman" w:cs="Times New Roman"/>
          <w:color w:val="000000"/>
          <w:kern w:val="0"/>
          <w:sz w:val="20"/>
          <w:szCs w:val="20"/>
        </w:rPr>
        <w:t xml:space="preserve">Haley, R. L (1986). Benefit Segmentation: A Decision Oriented Research Tool </w:t>
      </w:r>
      <w:r w:rsidRPr="00411436">
        <w:rPr>
          <w:rFonts w:ascii="Times New Roman" w:eastAsia="新細明體" w:hAnsi="Times New Roman" w:cs="Times New Roman"/>
          <w:sz w:val="20"/>
          <w:szCs w:val="20"/>
        </w:rPr>
        <w:t>,</w:t>
      </w:r>
      <w:r w:rsidRPr="00411436">
        <w:rPr>
          <w:rFonts w:ascii="Times New Roman" w:eastAsia="標楷體" w:hAnsi="Times New Roman" w:cs="Times New Roman"/>
          <w:color w:val="000000"/>
          <w:kern w:val="0"/>
          <w:sz w:val="20"/>
          <w:szCs w:val="20"/>
        </w:rPr>
        <w:t xml:space="preserve"> </w:t>
      </w:r>
      <w:r w:rsidRPr="00411436">
        <w:rPr>
          <w:rFonts w:ascii="Times New Roman" w:eastAsia="標楷體" w:hAnsi="Times New Roman" w:cs="Times New Roman"/>
          <w:iCs/>
          <w:color w:val="000000"/>
          <w:kern w:val="0"/>
          <w:sz w:val="20"/>
          <w:szCs w:val="20"/>
        </w:rPr>
        <w:t>Journal of</w:t>
      </w:r>
      <w:r w:rsidRPr="00411436">
        <w:rPr>
          <w:rFonts w:ascii="Times New Roman" w:eastAsia="標楷體" w:hAnsi="Times New Roman" w:cs="Times New Roman"/>
          <w:color w:val="000000"/>
          <w:kern w:val="0"/>
          <w:sz w:val="20"/>
          <w:szCs w:val="20"/>
        </w:rPr>
        <w:t xml:space="preserve"> Marketing</w:t>
      </w:r>
      <w:r w:rsidRPr="00411436">
        <w:rPr>
          <w:rFonts w:ascii="Times New Roman" w:eastAsia="標楷體" w:hAnsi="Times New Roman" w:cs="Times New Roman"/>
          <w:color w:val="000000"/>
          <w:kern w:val="0"/>
          <w:sz w:val="20"/>
          <w:szCs w:val="20"/>
        </w:rPr>
        <w:t>，</w:t>
      </w:r>
      <w:r w:rsidRPr="00411436">
        <w:rPr>
          <w:rFonts w:ascii="Times New Roman" w:eastAsia="標楷體" w:hAnsi="Times New Roman" w:cs="Times New Roman"/>
          <w:color w:val="000000"/>
          <w:kern w:val="0"/>
          <w:sz w:val="20"/>
          <w:szCs w:val="20"/>
        </w:rPr>
        <w:t xml:space="preserve"> 33(3)</w:t>
      </w:r>
      <w:r w:rsidRPr="00411436">
        <w:rPr>
          <w:rFonts w:ascii="Times New Roman" w:eastAsia="標楷體" w:hAnsi="Times New Roman" w:cs="Times New Roman"/>
          <w:color w:val="000000"/>
          <w:kern w:val="0"/>
          <w:sz w:val="20"/>
          <w:szCs w:val="20"/>
        </w:rPr>
        <w:t>，</w:t>
      </w:r>
      <w:r w:rsidRPr="00411436">
        <w:rPr>
          <w:rFonts w:ascii="Times New Roman" w:eastAsia="標楷體" w:hAnsi="Times New Roman" w:cs="Times New Roman"/>
          <w:color w:val="000000"/>
          <w:kern w:val="0"/>
          <w:sz w:val="20"/>
          <w:szCs w:val="20"/>
        </w:rPr>
        <w:t xml:space="preserve"> 30-35.</w:t>
      </w:r>
    </w:p>
    <w:p w:rsidR="00943F2C" w:rsidRPr="00411436" w:rsidRDefault="00943F2C" w:rsidP="0080681D">
      <w:pPr>
        <w:numPr>
          <w:ilvl w:val="0"/>
          <w:numId w:val="23"/>
        </w:numPr>
        <w:autoSpaceDE w:val="0"/>
        <w:autoSpaceDN w:val="0"/>
        <w:adjustRightInd w:val="0"/>
        <w:spacing w:line="360" w:lineRule="atLeast"/>
        <w:ind w:left="567" w:hanging="567"/>
        <w:jc w:val="both"/>
        <w:rPr>
          <w:rFonts w:ascii="Times New Roman" w:eastAsia="標楷體" w:hAnsi="Times New Roman" w:cs="Times New Roman"/>
          <w:color w:val="000000"/>
          <w:sz w:val="20"/>
          <w:szCs w:val="20"/>
        </w:rPr>
      </w:pPr>
      <w:r w:rsidRPr="00411436">
        <w:rPr>
          <w:rFonts w:ascii="Times New Roman" w:eastAsia="標楷體" w:hAnsi="Times New Roman" w:cs="Times New Roman"/>
          <w:color w:val="000000"/>
          <w:kern w:val="0"/>
          <w:sz w:val="20"/>
          <w:szCs w:val="20"/>
        </w:rPr>
        <w:t xml:space="preserve">Hand D., Mannila H., &amp; P. Smyth (2001). </w:t>
      </w:r>
      <w:r w:rsidRPr="00411436">
        <w:rPr>
          <w:rFonts w:ascii="Times New Roman" w:eastAsia="標楷體" w:hAnsi="Times New Roman" w:cs="Times New Roman"/>
          <w:iCs/>
          <w:color w:val="000000"/>
          <w:kern w:val="0"/>
          <w:sz w:val="20"/>
          <w:szCs w:val="20"/>
        </w:rPr>
        <w:t>Principles of Data Mining</w:t>
      </w:r>
      <w:r w:rsidRPr="00411436">
        <w:rPr>
          <w:rFonts w:ascii="Times New Roman" w:eastAsia="新細明體" w:hAnsi="Times New Roman" w:cs="Times New Roman"/>
          <w:sz w:val="20"/>
          <w:szCs w:val="20"/>
        </w:rPr>
        <w:t xml:space="preserve"> ,</w:t>
      </w:r>
      <w:r w:rsidRPr="00411436">
        <w:rPr>
          <w:rFonts w:ascii="Times New Roman" w:eastAsia="標楷體" w:hAnsi="Times New Roman" w:cs="Times New Roman"/>
          <w:color w:val="000000"/>
          <w:kern w:val="0"/>
          <w:sz w:val="20"/>
          <w:szCs w:val="20"/>
        </w:rPr>
        <w:t xml:space="preserve"> MIT Press, Cambridge, MA</w:t>
      </w:r>
    </w:p>
    <w:p w:rsidR="00943F2C" w:rsidRPr="00411436" w:rsidRDefault="00943F2C" w:rsidP="0080681D">
      <w:pPr>
        <w:numPr>
          <w:ilvl w:val="0"/>
          <w:numId w:val="23"/>
        </w:numPr>
        <w:spacing w:line="360" w:lineRule="atLeast"/>
        <w:ind w:left="567" w:hanging="567"/>
        <w:jc w:val="both"/>
        <w:rPr>
          <w:rFonts w:ascii="Times New Roman" w:eastAsia="標楷體" w:hAnsi="Times New Roman" w:cs="Times New Roman"/>
          <w:color w:val="000000"/>
          <w:sz w:val="20"/>
          <w:szCs w:val="20"/>
        </w:rPr>
      </w:pPr>
      <w:r w:rsidRPr="00411436">
        <w:rPr>
          <w:rFonts w:ascii="Times New Roman" w:eastAsia="標楷體" w:hAnsi="Times New Roman" w:cs="Times New Roman"/>
          <w:color w:val="000000"/>
          <w:sz w:val="20"/>
          <w:szCs w:val="20"/>
        </w:rPr>
        <w:t>Keim ,D.A.Pansea,C.,Sipsa,M and Northb,S.C.(2004). Pixel based visual data mining of geo-spa5ial data , Computers and Graphics,28,pp:327-344.</w:t>
      </w:r>
    </w:p>
    <w:p w:rsidR="00943F2C" w:rsidRPr="00411436" w:rsidRDefault="00943F2C" w:rsidP="0080681D">
      <w:pPr>
        <w:numPr>
          <w:ilvl w:val="0"/>
          <w:numId w:val="23"/>
        </w:numPr>
        <w:spacing w:line="360" w:lineRule="atLeast"/>
        <w:ind w:left="567" w:hanging="567"/>
        <w:rPr>
          <w:rFonts w:ascii="Times New Roman" w:eastAsia="標楷體" w:hAnsi="Times New Roman" w:cs="Times New Roman"/>
          <w:color w:val="000000"/>
          <w:sz w:val="20"/>
          <w:szCs w:val="20"/>
        </w:rPr>
      </w:pPr>
      <w:r w:rsidRPr="00411436">
        <w:rPr>
          <w:rFonts w:ascii="Times New Roman" w:eastAsia="標楷體" w:hAnsi="Times New Roman" w:cs="Times New Roman"/>
          <w:color w:val="000000"/>
          <w:kern w:val="0"/>
          <w:sz w:val="20"/>
          <w:szCs w:val="20"/>
        </w:rPr>
        <w:t>Kotler,P.(1994). Marketing Management: Analysis, Planning,Implementation and Control, Prentice-Hall Inc.</w:t>
      </w:r>
    </w:p>
    <w:p w:rsidR="00943F2C" w:rsidRPr="00411436" w:rsidRDefault="00943F2C" w:rsidP="0080681D">
      <w:pPr>
        <w:numPr>
          <w:ilvl w:val="0"/>
          <w:numId w:val="23"/>
        </w:numPr>
        <w:autoSpaceDE w:val="0"/>
        <w:autoSpaceDN w:val="0"/>
        <w:adjustRightInd w:val="0"/>
        <w:spacing w:line="360" w:lineRule="atLeast"/>
        <w:ind w:left="567" w:hanging="567"/>
        <w:jc w:val="both"/>
        <w:rPr>
          <w:rFonts w:ascii="Times New Roman" w:eastAsia="標楷體" w:hAnsi="Times New Roman" w:cs="Times New Roman"/>
          <w:iCs/>
          <w:color w:val="000000"/>
          <w:kern w:val="0"/>
          <w:sz w:val="20"/>
          <w:szCs w:val="20"/>
        </w:rPr>
      </w:pPr>
      <w:r w:rsidRPr="00411436">
        <w:rPr>
          <w:rFonts w:ascii="Times New Roman" w:eastAsia="標楷體" w:hAnsi="Times New Roman" w:cs="Times New Roman"/>
          <w:color w:val="000000"/>
          <w:kern w:val="0"/>
          <w:sz w:val="20"/>
          <w:szCs w:val="20"/>
        </w:rPr>
        <w:t>Kotler</w:t>
      </w:r>
      <w:r w:rsidRPr="00411436">
        <w:rPr>
          <w:rFonts w:ascii="Times New Roman" w:eastAsia="標楷體" w:hAnsi="Times New Roman" w:cs="Times New Roman"/>
          <w:color w:val="000000"/>
          <w:kern w:val="0"/>
          <w:sz w:val="20"/>
          <w:szCs w:val="20"/>
        </w:rPr>
        <w:t>，</w:t>
      </w:r>
      <w:r w:rsidRPr="00411436">
        <w:rPr>
          <w:rFonts w:ascii="Times New Roman" w:eastAsia="標楷體" w:hAnsi="Times New Roman" w:cs="Times New Roman"/>
          <w:color w:val="000000"/>
          <w:kern w:val="0"/>
          <w:sz w:val="20"/>
          <w:szCs w:val="20"/>
        </w:rPr>
        <w:t>Philip (1998). Marketing Management: Analysis, Planning Implementation, and Control., 9th ed</w:t>
      </w:r>
      <w:r w:rsidRPr="00411436">
        <w:rPr>
          <w:rFonts w:ascii="Times New Roman" w:eastAsia="標楷體" w:hAnsi="Times New Roman" w:cs="Times New Roman"/>
          <w:color w:val="000000"/>
          <w:kern w:val="0"/>
          <w:sz w:val="20"/>
          <w:szCs w:val="20"/>
        </w:rPr>
        <w:t>叮</w:t>
      </w:r>
      <w:r w:rsidRPr="00411436">
        <w:rPr>
          <w:rFonts w:ascii="Times New Roman" w:eastAsia="標楷體" w:hAnsi="Times New Roman" w:cs="Times New Roman"/>
          <w:color w:val="000000"/>
          <w:kern w:val="0"/>
          <w:sz w:val="20"/>
          <w:szCs w:val="20"/>
        </w:rPr>
        <w:t>Prentice Hall.</w:t>
      </w:r>
    </w:p>
    <w:p w:rsidR="00943F2C" w:rsidRPr="00411436" w:rsidRDefault="00943F2C" w:rsidP="0080681D">
      <w:pPr>
        <w:numPr>
          <w:ilvl w:val="0"/>
          <w:numId w:val="23"/>
        </w:numPr>
        <w:autoSpaceDE w:val="0"/>
        <w:autoSpaceDN w:val="0"/>
        <w:adjustRightInd w:val="0"/>
        <w:spacing w:line="360" w:lineRule="atLeast"/>
        <w:ind w:left="567" w:hanging="567"/>
        <w:jc w:val="both"/>
        <w:rPr>
          <w:rFonts w:ascii="Times New Roman" w:eastAsia="標楷體" w:hAnsi="Times New Roman" w:cs="Times New Roman"/>
          <w:color w:val="000000"/>
          <w:sz w:val="20"/>
          <w:szCs w:val="20"/>
        </w:rPr>
      </w:pPr>
      <w:r w:rsidRPr="00411436">
        <w:rPr>
          <w:rFonts w:ascii="Times New Roman" w:eastAsia="標楷體" w:hAnsi="Times New Roman" w:cs="Times New Roman"/>
          <w:color w:val="000000"/>
          <w:kern w:val="0"/>
          <w:sz w:val="20"/>
          <w:szCs w:val="20"/>
        </w:rPr>
        <w:t>Kotler, P. and Armstrong, G.(2000). Principles of Marketing , Prentice Hall,N ew J ersey, 2000.</w:t>
      </w:r>
    </w:p>
    <w:p w:rsidR="00943F2C" w:rsidRPr="00411436" w:rsidRDefault="00943F2C" w:rsidP="0080681D">
      <w:pPr>
        <w:numPr>
          <w:ilvl w:val="0"/>
          <w:numId w:val="23"/>
        </w:numPr>
        <w:autoSpaceDE w:val="0"/>
        <w:autoSpaceDN w:val="0"/>
        <w:adjustRightInd w:val="0"/>
        <w:spacing w:line="360" w:lineRule="atLeast"/>
        <w:ind w:left="567" w:hanging="567"/>
        <w:jc w:val="both"/>
        <w:rPr>
          <w:rFonts w:ascii="Times New Roman" w:eastAsia="標楷體" w:hAnsi="Times New Roman" w:cs="Times New Roman"/>
          <w:color w:val="000000"/>
          <w:kern w:val="0"/>
          <w:sz w:val="20"/>
          <w:szCs w:val="20"/>
        </w:rPr>
      </w:pPr>
      <w:r w:rsidRPr="00411436">
        <w:rPr>
          <w:rFonts w:ascii="Times New Roman" w:eastAsia="標楷體" w:hAnsi="Times New Roman" w:cs="Times New Roman"/>
          <w:color w:val="000000"/>
          <w:sz w:val="20"/>
          <w:szCs w:val="20"/>
        </w:rPr>
        <w:t>Lee, J. R., Hsueh, S. L., &amp; Tseng, H. P. (2008). Utilizing datamining to discoverknowledge in construction enterprise performance records , Journal of CivilEngineering and Management 14(2): 79–84.</w:t>
      </w:r>
    </w:p>
    <w:p w:rsidR="00943F2C" w:rsidRPr="00411436" w:rsidRDefault="00943F2C" w:rsidP="0080681D">
      <w:pPr>
        <w:numPr>
          <w:ilvl w:val="0"/>
          <w:numId w:val="23"/>
        </w:numPr>
        <w:autoSpaceDE w:val="0"/>
        <w:autoSpaceDN w:val="0"/>
        <w:adjustRightInd w:val="0"/>
        <w:spacing w:line="360" w:lineRule="atLeast"/>
        <w:ind w:left="567" w:hanging="567"/>
        <w:jc w:val="both"/>
        <w:rPr>
          <w:rFonts w:ascii="Times New Roman" w:eastAsia="標楷體" w:hAnsi="Times New Roman" w:cs="Times New Roman"/>
          <w:color w:val="000000"/>
          <w:sz w:val="20"/>
          <w:szCs w:val="20"/>
        </w:rPr>
      </w:pPr>
      <w:r w:rsidRPr="00411436">
        <w:rPr>
          <w:rFonts w:ascii="Times New Roman" w:eastAsia="標楷體" w:hAnsi="Times New Roman" w:cs="Times New Roman"/>
          <w:color w:val="000000"/>
          <w:kern w:val="0"/>
          <w:sz w:val="20"/>
          <w:szCs w:val="20"/>
        </w:rPr>
        <w:lastRenderedPageBreak/>
        <w:t>McCarthy and Jerome E. (1990). Basic Marketing: A Managerial Approach, 7th ed., Haomewood, Illinois: Richard D, Irwin Inc.</w:t>
      </w:r>
    </w:p>
    <w:p w:rsidR="00943F2C" w:rsidRPr="00411436" w:rsidRDefault="00943F2C" w:rsidP="0080681D">
      <w:pPr>
        <w:numPr>
          <w:ilvl w:val="0"/>
          <w:numId w:val="23"/>
        </w:numPr>
        <w:autoSpaceDE w:val="0"/>
        <w:autoSpaceDN w:val="0"/>
        <w:adjustRightInd w:val="0"/>
        <w:spacing w:line="360" w:lineRule="atLeast"/>
        <w:ind w:left="567" w:hanging="567"/>
        <w:jc w:val="both"/>
        <w:rPr>
          <w:rFonts w:ascii="Times New Roman" w:eastAsia="標楷體" w:hAnsi="Times New Roman" w:cs="Times New Roman"/>
          <w:color w:val="000000"/>
          <w:sz w:val="20"/>
          <w:szCs w:val="20"/>
        </w:rPr>
      </w:pPr>
      <w:r w:rsidRPr="00411436">
        <w:rPr>
          <w:rFonts w:ascii="Times New Roman" w:eastAsia="標楷體" w:hAnsi="Times New Roman" w:cs="Times New Roman"/>
          <w:color w:val="000000"/>
          <w:kern w:val="0"/>
          <w:sz w:val="20"/>
          <w:szCs w:val="20"/>
        </w:rPr>
        <w:t xml:space="preserve">Neal, W. D. and Wurst, J. (2001).  Advances in market segmentation , </w:t>
      </w:r>
      <w:r w:rsidRPr="00411436">
        <w:rPr>
          <w:rFonts w:ascii="Times New Roman" w:eastAsia="標楷體" w:hAnsi="Times New Roman" w:cs="Times New Roman"/>
          <w:iCs/>
          <w:color w:val="000000"/>
          <w:kern w:val="0"/>
          <w:sz w:val="20"/>
          <w:szCs w:val="20"/>
        </w:rPr>
        <w:t>Marketing Researc</w:t>
      </w:r>
      <w:r w:rsidRPr="00411436">
        <w:rPr>
          <w:rFonts w:ascii="Times New Roman" w:eastAsia="標楷體" w:hAnsi="Times New Roman" w:cs="Times New Roman"/>
          <w:color w:val="000000"/>
          <w:kern w:val="0"/>
          <w:sz w:val="20"/>
          <w:szCs w:val="20"/>
        </w:rPr>
        <w:t>h, Vol. 13, Iss. 1, pp. 14-18.</w:t>
      </w:r>
    </w:p>
    <w:p w:rsidR="00943F2C" w:rsidRPr="00411436" w:rsidRDefault="00943F2C" w:rsidP="0080681D">
      <w:pPr>
        <w:numPr>
          <w:ilvl w:val="0"/>
          <w:numId w:val="23"/>
        </w:numPr>
        <w:autoSpaceDE w:val="0"/>
        <w:autoSpaceDN w:val="0"/>
        <w:adjustRightInd w:val="0"/>
        <w:spacing w:line="360" w:lineRule="atLeast"/>
        <w:ind w:left="567" w:hanging="567"/>
        <w:jc w:val="both"/>
        <w:rPr>
          <w:rFonts w:ascii="Times New Roman" w:eastAsia="標楷體" w:hAnsi="Times New Roman" w:cs="Times New Roman"/>
          <w:color w:val="000000"/>
          <w:sz w:val="20"/>
          <w:szCs w:val="20"/>
        </w:rPr>
      </w:pPr>
      <w:r w:rsidRPr="00411436">
        <w:rPr>
          <w:rFonts w:ascii="Times New Roman" w:eastAsia="標楷體" w:hAnsi="Times New Roman" w:cs="Times New Roman"/>
          <w:color w:val="000000"/>
          <w:sz w:val="20"/>
          <w:szCs w:val="20"/>
        </w:rPr>
        <w:t>Pyle</w:t>
      </w:r>
      <w:r w:rsidRPr="00411436">
        <w:rPr>
          <w:rFonts w:ascii="Times New Roman" w:eastAsia="標楷體" w:hAnsi="Times New Roman" w:cs="Times New Roman"/>
          <w:color w:val="000000"/>
          <w:sz w:val="20"/>
          <w:szCs w:val="20"/>
        </w:rPr>
        <w:t>（</w:t>
      </w:r>
      <w:r w:rsidRPr="00411436">
        <w:rPr>
          <w:rFonts w:ascii="Times New Roman" w:eastAsia="標楷體" w:hAnsi="Times New Roman" w:cs="Times New Roman"/>
          <w:color w:val="000000"/>
          <w:sz w:val="20"/>
          <w:szCs w:val="20"/>
        </w:rPr>
        <w:t>1999</w:t>
      </w:r>
      <w:r w:rsidRPr="00411436">
        <w:rPr>
          <w:rFonts w:ascii="Times New Roman" w:eastAsia="標楷體" w:hAnsi="Times New Roman" w:cs="Times New Roman"/>
          <w:color w:val="000000"/>
          <w:sz w:val="20"/>
          <w:szCs w:val="20"/>
        </w:rPr>
        <w:t>）</w:t>
      </w:r>
      <w:r w:rsidRPr="00411436">
        <w:rPr>
          <w:rFonts w:ascii="Times New Roman" w:eastAsia="標楷體" w:hAnsi="Times New Roman" w:cs="Times New Roman"/>
          <w:color w:val="000000"/>
          <w:sz w:val="20"/>
          <w:szCs w:val="20"/>
        </w:rPr>
        <w:t>Pyle, D.(1999). Data Preparation for Data Mining, MorganKaufmann Publishers.</w:t>
      </w:r>
    </w:p>
    <w:p w:rsidR="00943F2C" w:rsidRPr="00411436" w:rsidRDefault="00943F2C" w:rsidP="0080681D">
      <w:pPr>
        <w:numPr>
          <w:ilvl w:val="0"/>
          <w:numId w:val="23"/>
        </w:numPr>
        <w:autoSpaceDE w:val="0"/>
        <w:autoSpaceDN w:val="0"/>
        <w:adjustRightInd w:val="0"/>
        <w:spacing w:line="360" w:lineRule="atLeast"/>
        <w:ind w:left="567" w:hanging="567"/>
        <w:jc w:val="both"/>
        <w:rPr>
          <w:rFonts w:ascii="Times New Roman" w:eastAsia="標楷體" w:hAnsi="Times New Roman" w:cs="Times New Roman"/>
          <w:color w:val="000000"/>
          <w:sz w:val="20"/>
          <w:szCs w:val="20"/>
        </w:rPr>
      </w:pPr>
      <w:r w:rsidRPr="00411436">
        <w:rPr>
          <w:rFonts w:ascii="Times New Roman" w:eastAsia="標楷體" w:hAnsi="Times New Roman" w:cs="Times New Roman"/>
          <w:color w:val="000000"/>
          <w:sz w:val="20"/>
          <w:szCs w:val="20"/>
        </w:rPr>
        <w:t>Schiffman, L. G. and Kanuk, L. L. (1994). Consumer behavior, 5th ed , Prentice-Hall, Inc.</w:t>
      </w:r>
    </w:p>
    <w:p w:rsidR="00943F2C" w:rsidRPr="00411436" w:rsidRDefault="00943F2C" w:rsidP="0080681D">
      <w:pPr>
        <w:numPr>
          <w:ilvl w:val="0"/>
          <w:numId w:val="23"/>
        </w:numPr>
        <w:spacing w:line="360" w:lineRule="atLeast"/>
        <w:ind w:left="567" w:hanging="567"/>
        <w:jc w:val="both"/>
        <w:rPr>
          <w:rFonts w:ascii="Times New Roman" w:eastAsia="標楷體" w:hAnsi="Times New Roman" w:cs="Times New Roman"/>
          <w:color w:val="000000"/>
          <w:sz w:val="20"/>
          <w:szCs w:val="20"/>
        </w:rPr>
      </w:pPr>
      <w:r w:rsidRPr="00411436">
        <w:rPr>
          <w:rFonts w:ascii="Times New Roman" w:eastAsia="標楷體" w:hAnsi="Times New Roman" w:cs="Times New Roman"/>
          <w:color w:val="000000"/>
          <w:sz w:val="20"/>
          <w:szCs w:val="20"/>
        </w:rPr>
        <w:t>Watson, A., The UMTS third generation market-structuring the service revenue opportunities, UMTS Forum</w:t>
      </w:r>
      <w:r w:rsidRPr="00411436">
        <w:rPr>
          <w:rFonts w:ascii="Times New Roman" w:eastAsia="標楷體" w:hAnsi="Times New Roman" w:cs="Times New Roman"/>
          <w:color w:val="000000"/>
          <w:sz w:val="20"/>
          <w:szCs w:val="20"/>
        </w:rPr>
        <w:t>，</w:t>
      </w:r>
      <w:r w:rsidRPr="00411436">
        <w:rPr>
          <w:rFonts w:ascii="Times New Roman" w:eastAsia="標楷體" w:hAnsi="Times New Roman" w:cs="Times New Roman"/>
          <w:color w:val="000000"/>
          <w:sz w:val="20"/>
          <w:szCs w:val="20"/>
        </w:rPr>
        <w:t xml:space="preserve"> 2000.</w:t>
      </w:r>
    </w:p>
    <w:p w:rsidR="00943F2C" w:rsidRPr="00411436" w:rsidRDefault="00943F2C" w:rsidP="0080681D">
      <w:pPr>
        <w:numPr>
          <w:ilvl w:val="0"/>
          <w:numId w:val="23"/>
        </w:numPr>
        <w:autoSpaceDE w:val="0"/>
        <w:autoSpaceDN w:val="0"/>
        <w:adjustRightInd w:val="0"/>
        <w:spacing w:line="360" w:lineRule="atLeast"/>
        <w:ind w:left="567" w:hanging="567"/>
        <w:jc w:val="both"/>
        <w:rPr>
          <w:rFonts w:ascii="Times New Roman" w:eastAsia="標楷體" w:hAnsi="Times New Roman" w:cs="Times New Roman"/>
          <w:color w:val="000000"/>
          <w:kern w:val="0"/>
          <w:sz w:val="20"/>
          <w:szCs w:val="20"/>
        </w:rPr>
      </w:pPr>
      <w:r w:rsidRPr="00411436">
        <w:rPr>
          <w:rFonts w:ascii="Times New Roman" w:eastAsia="標楷體" w:hAnsi="Times New Roman" w:cs="Times New Roman"/>
          <w:color w:val="000000"/>
          <w:sz w:val="20"/>
          <w:szCs w:val="20"/>
        </w:rPr>
        <w:t>Wendell Smith(1956)</w:t>
      </w:r>
      <w:r w:rsidRPr="00411436">
        <w:rPr>
          <w:rFonts w:ascii="Times New Roman" w:eastAsia="標楷體" w:hAnsi="Times New Roman" w:cs="Times New Roman"/>
          <w:color w:val="000000"/>
          <w:kern w:val="0"/>
          <w:sz w:val="20"/>
          <w:szCs w:val="20"/>
        </w:rPr>
        <w:t xml:space="preserve"> Smith, W. R. (1 956). Product Differentiation and Market Segmentation asAltemative Marketing Strategies , </w:t>
      </w:r>
      <w:r w:rsidRPr="00411436">
        <w:rPr>
          <w:rFonts w:ascii="Times New Roman" w:eastAsia="標楷體" w:hAnsi="Times New Roman" w:cs="Times New Roman"/>
          <w:iCs/>
          <w:color w:val="000000"/>
          <w:kern w:val="0"/>
          <w:sz w:val="20"/>
          <w:szCs w:val="20"/>
        </w:rPr>
        <w:t xml:space="preserve">Journal of </w:t>
      </w:r>
      <w:r w:rsidRPr="00411436">
        <w:rPr>
          <w:rFonts w:ascii="Times New Roman" w:eastAsia="標楷體" w:hAnsi="Times New Roman" w:cs="Times New Roman"/>
          <w:color w:val="000000"/>
          <w:kern w:val="0"/>
          <w:sz w:val="20"/>
          <w:szCs w:val="20"/>
        </w:rPr>
        <w:t>Marketing</w:t>
      </w:r>
      <w:r w:rsidRPr="00411436">
        <w:rPr>
          <w:rFonts w:ascii="Times New Roman" w:eastAsia="標楷體" w:hAnsi="Times New Roman" w:cs="Times New Roman"/>
          <w:color w:val="000000"/>
          <w:kern w:val="0"/>
          <w:sz w:val="20"/>
          <w:szCs w:val="20"/>
        </w:rPr>
        <w:t>，</w:t>
      </w:r>
      <w:r w:rsidRPr="00411436">
        <w:rPr>
          <w:rFonts w:ascii="Times New Roman" w:eastAsia="標楷體" w:hAnsi="Times New Roman" w:cs="Times New Roman"/>
          <w:color w:val="000000"/>
          <w:kern w:val="0"/>
          <w:sz w:val="20"/>
          <w:szCs w:val="20"/>
        </w:rPr>
        <w:t>21, 3-8.</w:t>
      </w:r>
    </w:p>
    <w:p w:rsidR="00943F2C" w:rsidRPr="00411436" w:rsidRDefault="00943F2C" w:rsidP="0080681D">
      <w:pPr>
        <w:numPr>
          <w:ilvl w:val="0"/>
          <w:numId w:val="23"/>
        </w:numPr>
        <w:autoSpaceDE w:val="0"/>
        <w:autoSpaceDN w:val="0"/>
        <w:adjustRightInd w:val="0"/>
        <w:spacing w:line="360" w:lineRule="atLeast"/>
        <w:ind w:left="567" w:hanging="567"/>
        <w:jc w:val="both"/>
        <w:rPr>
          <w:rFonts w:ascii="Times New Roman" w:eastAsia="標楷體" w:hAnsi="Times New Roman" w:cs="Times New Roman"/>
          <w:color w:val="000000"/>
          <w:sz w:val="20"/>
          <w:szCs w:val="20"/>
        </w:rPr>
      </w:pPr>
      <w:r w:rsidRPr="00411436">
        <w:rPr>
          <w:rFonts w:ascii="Times New Roman" w:eastAsia="標楷體" w:hAnsi="Times New Roman" w:cs="Times New Roman"/>
          <w:color w:val="000000"/>
          <w:kern w:val="0"/>
          <w:sz w:val="20"/>
          <w:szCs w:val="20"/>
        </w:rPr>
        <w:t>Wind.Y. (1978). Issue and Advances in Segmentation Research , J</w:t>
      </w:r>
      <w:r w:rsidRPr="00411436">
        <w:rPr>
          <w:rFonts w:ascii="Times New Roman" w:eastAsia="標楷體" w:hAnsi="Times New Roman" w:cs="Times New Roman"/>
          <w:iCs/>
          <w:color w:val="000000"/>
          <w:kern w:val="0"/>
          <w:sz w:val="20"/>
          <w:szCs w:val="20"/>
        </w:rPr>
        <w:t>ournal of Marketing Research</w:t>
      </w:r>
      <w:r w:rsidRPr="00411436">
        <w:rPr>
          <w:rFonts w:ascii="Times New Roman" w:eastAsia="標楷體" w:hAnsi="Times New Roman" w:cs="Times New Roman"/>
          <w:color w:val="000000"/>
          <w:kern w:val="0"/>
          <w:sz w:val="20"/>
          <w:szCs w:val="20"/>
        </w:rPr>
        <w:t>, vol.15, pp.317-337.</w:t>
      </w:r>
    </w:p>
    <w:p w:rsidR="00943F2C" w:rsidRPr="00A97640" w:rsidRDefault="00943F2C" w:rsidP="00943F2C">
      <w:pPr>
        <w:widowControl/>
        <w:rPr>
          <w:rFonts w:ascii="標楷體" w:eastAsia="標楷體" w:hAnsi="標楷體" w:cs="Times New Roman"/>
          <w:kern w:val="0"/>
          <w:sz w:val="20"/>
          <w:szCs w:val="20"/>
        </w:rPr>
      </w:pPr>
    </w:p>
    <w:p w:rsidR="004B7885" w:rsidRPr="00943F2C" w:rsidRDefault="004B7885" w:rsidP="00943F2C">
      <w:pPr>
        <w:widowControl/>
        <w:rPr>
          <w:rFonts w:ascii="標楷體" w:eastAsia="標楷體" w:hAnsi="標楷體" w:cs="Times New Roman"/>
          <w:kern w:val="0"/>
          <w:sz w:val="20"/>
          <w:szCs w:val="20"/>
        </w:rPr>
      </w:pPr>
    </w:p>
    <w:sectPr w:rsidR="004B7885" w:rsidRPr="00943F2C" w:rsidSect="004B7885">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681D" w:rsidRDefault="0080681D" w:rsidP="00943F2C">
      <w:r>
        <w:separator/>
      </w:r>
    </w:p>
  </w:endnote>
  <w:endnote w:type="continuationSeparator" w:id="0">
    <w:p w:rsidR="0080681D" w:rsidRDefault="0080681D" w:rsidP="00943F2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新細明體">
    <w:altName w:val="PMingLiU"/>
    <w:panose1 w:val="02020300000000000000"/>
    <w:charset w:val="88"/>
    <w:family w:val="roman"/>
    <w:pitch w:val="variable"/>
    <w:sig w:usb0="00000003" w:usb1="080E0000" w:usb2="00000016" w:usb3="00000000" w:csb0="00100001" w:csb1="00000000"/>
  </w:font>
  <w:font w:name="標楷體">
    <w:panose1 w:val="03000509000000000000"/>
    <w:charset w:val="88"/>
    <w:family w:val="script"/>
    <w:pitch w:val="fixed"/>
    <w:sig w:usb0="00000003" w:usb1="080E0000" w:usb2="00000016" w:usb3="00000000" w:csb0="00100001" w:csb1="00000000"/>
  </w:font>
  <w:font w:name="全真粗黑體">
    <w:altName w:val="新細明體"/>
    <w:panose1 w:val="00000000000000000000"/>
    <w:charset w:val="88"/>
    <w:family w:val="modern"/>
    <w:notTrueType/>
    <w:pitch w:val="fixed"/>
    <w:sig w:usb0="00000001" w:usb1="08080000" w:usb2="00000010" w:usb3="00000000" w:csb0="00100000" w:csb1="00000000"/>
  </w:font>
  <w:font w:name="BiauKai">
    <w:altName w:val="Arial Unicode MS"/>
    <w:charset w:val="51"/>
    <w:family w:val="auto"/>
    <w:pitch w:val="variable"/>
    <w:sig w:usb0="00000000" w:usb1="08080000" w:usb2="00000010" w:usb3="00000000" w:csb0="00100000" w:csb1="00000000"/>
  </w:font>
  <w:font w:name="HiddenHorzOCR">
    <w:altName w:val="MS Mincho"/>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DF Kai Shu">
    <w:altName w:val="標楷體"/>
    <w:panose1 w:val="00000000000000000000"/>
    <w:charset w:val="88"/>
    <w:family w:val="script"/>
    <w:notTrueType/>
    <w:pitch w:val="default"/>
    <w:sig w:usb0="00000001" w:usb1="08080000" w:usb2="00000010" w:usb3="00000000" w:csb0="00100000" w:csb1="00000000"/>
  </w:font>
  <w:font w:name="細明體">
    <w:altName w:val="MingLiU"/>
    <w:panose1 w:val="02020309000000000000"/>
    <w:charset w:val="88"/>
    <w:family w:val="modern"/>
    <w:pitch w:val="fixed"/>
    <w:sig w:usb0="00000003" w:usb1="080E0000" w:usb2="00000016" w:usb3="00000000" w:csb0="00100001" w:csb1="00000000"/>
  </w:font>
  <w:font w:name="Courier New">
    <w:panose1 w:val="02070309020205020404"/>
    <w:charset w:val="00"/>
    <w:family w:val="modern"/>
    <w:pitch w:val="fixed"/>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sөũ">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8"/>
    <w:family w:val="swiss"/>
    <w:pitch w:val="variable"/>
    <w:sig w:usb0="F7FFAFFF" w:usb1="E9DFFFFF" w:usb2="0000003F" w:usb3="00000000" w:csb0="003F01FF" w:csb1="00000000"/>
  </w:font>
  <w:font w:name="華康中楷體">
    <w:altName w:val="細明體"/>
    <w:charset w:val="88"/>
    <w:family w:val="modern"/>
    <w:pitch w:val="fixed"/>
    <w:sig w:usb0="00000001" w:usb1="08080000" w:usb2="00000010" w:usb3="00000000" w:csb0="00100000" w:csb1="00000000"/>
  </w:font>
  <w:font w:name="Heiti TC Light">
    <w:altName w:val="Arial Unicode MS"/>
    <w:charset w:val="51"/>
    <w:family w:val="auto"/>
    <w:pitch w:val="variable"/>
    <w:sig w:usb0="00000000" w:usb1="0808004A" w:usb2="00000010" w:usb3="00000000" w:csb0="00100000" w:csb1="00000000"/>
  </w:font>
  <w:font w:name="s?u">
    <w:altName w:val="Times New Roman"/>
    <w:panose1 w:val="00000000000000000000"/>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sө">
    <w:altName w:val="Times New Roman"/>
    <w:panose1 w:val="00000000000000000000"/>
    <w:charset w:val="00"/>
    <w:family w:val="roman"/>
    <w:notTrueType/>
    <w:pitch w:val="default"/>
    <w:sig w:usb0="00000000" w:usb1="00000000" w:usb2="00000000" w:usb3="00000000" w:csb0="00000000" w:csb1="00000000"/>
  </w:font>
  <w:font w:name="全真中圓體">
    <w:altName w:val="新細明體"/>
    <w:charset w:val="88"/>
    <w:family w:val="modern"/>
    <w:pitch w:val="fixed"/>
    <w:sig w:usb0="00000001" w:usb1="08080000" w:usb2="00000010" w:usb3="00000000" w:csb0="00100000" w:csb1="00000000"/>
  </w:font>
  <w:font w:name="Tahoma">
    <w:panose1 w:val="020B0604030504040204"/>
    <w:charset w:val="00"/>
    <w:family w:val="swiss"/>
    <w:pitch w:val="variable"/>
    <w:sig w:usb0="61002A87" w:usb1="80000000" w:usb2="00000008" w:usb3="00000000" w:csb0="000101FF" w:csb1="00000000"/>
  </w:font>
  <w:font w:name="新細明體...">
    <w:altName w:val="新細明體"/>
    <w:panose1 w:val="00000000000000000000"/>
    <w:charset w:val="88"/>
    <w:family w:val="roman"/>
    <w:notTrueType/>
    <w:pitch w:val="default"/>
    <w:sig w:usb0="00000001" w:usb1="08080000" w:usb2="00000010" w:usb3="00000000" w:csb0="00100000"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Gothic"/>
    <w:charset w:val="80"/>
    <w:family w:val="auto"/>
    <w:pitch w:val="variable"/>
    <w:sig w:usb0="01000000" w:usb1="00000000" w:usb2="07040001" w:usb3="00000000" w:csb0="00020000" w:csb1="00000000"/>
  </w:font>
  <w:font w:name="華康楷書體W7">
    <w:altName w:val="Arial Unicode MS"/>
    <w:panose1 w:val="03000709000000000000"/>
    <w:charset w:val="88"/>
    <w:family w:val="script"/>
    <w:pitch w:val="fixed"/>
    <w:sig w:usb0="80000001" w:usb1="28091800" w:usb2="00000016" w:usb3="00000000" w:csb0="00100000" w:csb1="00000000"/>
  </w:font>
  <w:font w:name="DFKaiShu-SB-Estd-BF">
    <w:altName w:val="Arial Unicode MS"/>
    <w:panose1 w:val="00000000000000000000"/>
    <w:charset w:val="88"/>
    <w:family w:val="auto"/>
    <w:notTrueType/>
    <w:pitch w:val="default"/>
    <w:sig w:usb0="00000001" w:usb1="08080000" w:usb2="00000010" w:usb3="00000000" w:csb0="001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681D" w:rsidRDefault="0080681D" w:rsidP="00943F2C">
      <w:r>
        <w:separator/>
      </w:r>
    </w:p>
  </w:footnote>
  <w:footnote w:type="continuationSeparator" w:id="0">
    <w:p w:rsidR="0080681D" w:rsidRDefault="0080681D" w:rsidP="00943F2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F18E2BA"/>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nsid w:val="00E03854"/>
    <w:multiLevelType w:val="hybridMultilevel"/>
    <w:tmpl w:val="A28A3974"/>
    <w:lvl w:ilvl="0" w:tplc="3DB25802">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04850F3D"/>
    <w:multiLevelType w:val="hybridMultilevel"/>
    <w:tmpl w:val="D66A2220"/>
    <w:lvl w:ilvl="0" w:tplc="B32C0C36">
      <w:start w:val="2010"/>
      <w:numFmt w:val="bullet"/>
      <w:pStyle w:val="a0"/>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nsid w:val="119006CD"/>
    <w:multiLevelType w:val="hybridMultilevel"/>
    <w:tmpl w:val="7D828BF6"/>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4B2134A"/>
    <w:multiLevelType w:val="singleLevel"/>
    <w:tmpl w:val="3E1C187C"/>
    <w:lvl w:ilvl="0">
      <w:start w:val="1"/>
      <w:numFmt w:val="decimal"/>
      <w:pStyle w:val="a1"/>
      <w:lvlText w:val="%1."/>
      <w:lvlJc w:val="left"/>
      <w:pPr>
        <w:tabs>
          <w:tab w:val="num" w:pos="425"/>
        </w:tabs>
        <w:ind w:left="425" w:hanging="425"/>
      </w:pPr>
    </w:lvl>
  </w:abstractNum>
  <w:abstractNum w:abstractNumId="5">
    <w:nsid w:val="16FC6428"/>
    <w:multiLevelType w:val="hybridMultilevel"/>
    <w:tmpl w:val="2C06429C"/>
    <w:lvl w:ilvl="0" w:tplc="B2FE2F5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8D733FB"/>
    <w:multiLevelType w:val="hybridMultilevel"/>
    <w:tmpl w:val="A8BCC0B0"/>
    <w:lvl w:ilvl="0" w:tplc="A8AC6B86">
      <w:start w:val="1"/>
      <w:numFmt w:val="taiwaneseCountingThousand"/>
      <w:pStyle w:val="a2"/>
      <w:lvlText w:val="%1、"/>
      <w:lvlJc w:val="left"/>
      <w:pPr>
        <w:tabs>
          <w:tab w:val="num" w:pos="480"/>
        </w:tabs>
        <w:ind w:left="480" w:hanging="480"/>
      </w:pPr>
      <w:rPr>
        <w:rFonts w:hint="eastAsia"/>
      </w:rPr>
    </w:lvl>
    <w:lvl w:ilvl="1" w:tplc="87A2CDF0" w:tentative="1">
      <w:start w:val="1"/>
      <w:numFmt w:val="ideographTraditional"/>
      <w:lvlText w:val="%2、"/>
      <w:lvlJc w:val="left"/>
      <w:pPr>
        <w:tabs>
          <w:tab w:val="num" w:pos="960"/>
        </w:tabs>
        <w:ind w:left="960" w:hanging="480"/>
      </w:pPr>
    </w:lvl>
    <w:lvl w:ilvl="2" w:tplc="EBD8635A" w:tentative="1">
      <w:start w:val="1"/>
      <w:numFmt w:val="lowerRoman"/>
      <w:lvlText w:val="%3."/>
      <w:lvlJc w:val="right"/>
      <w:pPr>
        <w:tabs>
          <w:tab w:val="num" w:pos="1440"/>
        </w:tabs>
        <w:ind w:left="1440" w:hanging="480"/>
      </w:pPr>
    </w:lvl>
    <w:lvl w:ilvl="3" w:tplc="D4E63634" w:tentative="1">
      <w:start w:val="1"/>
      <w:numFmt w:val="decimal"/>
      <w:lvlText w:val="%4."/>
      <w:lvlJc w:val="left"/>
      <w:pPr>
        <w:tabs>
          <w:tab w:val="num" w:pos="1920"/>
        </w:tabs>
        <w:ind w:left="1920" w:hanging="480"/>
      </w:pPr>
    </w:lvl>
    <w:lvl w:ilvl="4" w:tplc="DD824E54" w:tentative="1">
      <w:start w:val="1"/>
      <w:numFmt w:val="ideographTraditional"/>
      <w:lvlText w:val="%5、"/>
      <w:lvlJc w:val="left"/>
      <w:pPr>
        <w:tabs>
          <w:tab w:val="num" w:pos="2400"/>
        </w:tabs>
        <w:ind w:left="2400" w:hanging="480"/>
      </w:pPr>
    </w:lvl>
    <w:lvl w:ilvl="5" w:tplc="4D7AA724" w:tentative="1">
      <w:start w:val="1"/>
      <w:numFmt w:val="lowerRoman"/>
      <w:lvlText w:val="%6."/>
      <w:lvlJc w:val="right"/>
      <w:pPr>
        <w:tabs>
          <w:tab w:val="num" w:pos="2880"/>
        </w:tabs>
        <w:ind w:left="2880" w:hanging="480"/>
      </w:pPr>
    </w:lvl>
    <w:lvl w:ilvl="6" w:tplc="7E1C5C52" w:tentative="1">
      <w:start w:val="1"/>
      <w:numFmt w:val="decimal"/>
      <w:lvlText w:val="%7."/>
      <w:lvlJc w:val="left"/>
      <w:pPr>
        <w:tabs>
          <w:tab w:val="num" w:pos="3360"/>
        </w:tabs>
        <w:ind w:left="3360" w:hanging="480"/>
      </w:pPr>
    </w:lvl>
    <w:lvl w:ilvl="7" w:tplc="32F8A6C4" w:tentative="1">
      <w:start w:val="1"/>
      <w:numFmt w:val="ideographTraditional"/>
      <w:lvlText w:val="%8、"/>
      <w:lvlJc w:val="left"/>
      <w:pPr>
        <w:tabs>
          <w:tab w:val="num" w:pos="3840"/>
        </w:tabs>
        <w:ind w:left="3840" w:hanging="480"/>
      </w:pPr>
    </w:lvl>
    <w:lvl w:ilvl="8" w:tplc="4C00F226" w:tentative="1">
      <w:start w:val="1"/>
      <w:numFmt w:val="lowerRoman"/>
      <w:lvlText w:val="%9."/>
      <w:lvlJc w:val="right"/>
      <w:pPr>
        <w:tabs>
          <w:tab w:val="num" w:pos="4320"/>
        </w:tabs>
        <w:ind w:left="4320" w:hanging="480"/>
      </w:pPr>
    </w:lvl>
  </w:abstractNum>
  <w:abstractNum w:abstractNumId="7">
    <w:nsid w:val="19187641"/>
    <w:multiLevelType w:val="hybridMultilevel"/>
    <w:tmpl w:val="21F4DCE6"/>
    <w:lvl w:ilvl="0" w:tplc="8C2C03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B6D4B51"/>
    <w:multiLevelType w:val="hybridMultilevel"/>
    <w:tmpl w:val="BBEE164C"/>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BFB2A00"/>
    <w:multiLevelType w:val="hybridMultilevel"/>
    <w:tmpl w:val="1EF043B6"/>
    <w:lvl w:ilvl="0" w:tplc="9120F712">
      <w:start w:val="1"/>
      <w:numFmt w:val="decimal"/>
      <w:lvlText w:val="%1."/>
      <w:lvlJc w:val="left"/>
      <w:pPr>
        <w:ind w:left="720" w:hanging="720"/>
      </w:pPr>
      <w:rPr>
        <w:rFonts w:ascii="標楷體" w:eastAsia="標楷體" w:hAnsi="標楷體" w:hint="default"/>
        <w:i w:val="0"/>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1AA3427"/>
    <w:multiLevelType w:val="multilevel"/>
    <w:tmpl w:val="8D70A0DC"/>
    <w:lvl w:ilvl="0">
      <w:start w:val="1"/>
      <w:numFmt w:val="ideographLegalTraditional"/>
      <w:pStyle w:val="a3"/>
      <w:lvlText w:val="%1、"/>
      <w:lvlJc w:val="left"/>
      <w:pPr>
        <w:tabs>
          <w:tab w:val="num" w:pos="833"/>
        </w:tabs>
        <w:ind w:left="567" w:hanging="454"/>
      </w:pPr>
      <w:rPr>
        <w:rFonts w:ascii="標楷體" w:eastAsia="標楷體" w:hint="eastAsia"/>
        <w:b/>
        <w:bCs/>
        <w:i w:val="0"/>
        <w:iCs w:val="0"/>
        <w:outline w:val="0"/>
        <w:shadow w:val="0"/>
        <w:emboss w:val="0"/>
        <w:imprint w:val="0"/>
        <w:sz w:val="48"/>
        <w:szCs w:val="48"/>
      </w:rPr>
    </w:lvl>
    <w:lvl w:ilvl="1">
      <w:start w:val="1"/>
      <w:numFmt w:val="taiwaneseCountingThousand"/>
      <w:lvlText w:val="%2."/>
      <w:lvlJc w:val="left"/>
      <w:pPr>
        <w:tabs>
          <w:tab w:val="num" w:pos="991"/>
        </w:tabs>
        <w:ind w:left="991" w:hanging="511"/>
      </w:pPr>
      <w:rPr>
        <w:rFonts w:eastAsia="全真粗黑體" w:hint="eastAsia"/>
        <w:b/>
        <w:bCs/>
        <w:i w:val="0"/>
        <w:iCs w:val="0"/>
        <w:sz w:val="32"/>
        <w:szCs w:val="32"/>
      </w:rPr>
    </w:lvl>
    <w:lvl w:ilvl="2">
      <w:start w:val="1"/>
      <w:numFmt w:val="taiwaneseCountingThousand"/>
      <w:lvlText w:val="%3."/>
      <w:lvlJc w:val="left"/>
      <w:pPr>
        <w:tabs>
          <w:tab w:val="num" w:pos="1471"/>
        </w:tabs>
        <w:ind w:left="1471" w:hanging="511"/>
      </w:pPr>
      <w:rPr>
        <w:rFonts w:eastAsia="全真粗黑體" w:hint="eastAsia"/>
        <w:b/>
        <w:bCs/>
        <w:i w:val="0"/>
        <w:iCs w:val="0"/>
        <w:sz w:val="28"/>
        <w:szCs w:val="28"/>
      </w:rPr>
    </w:lvl>
    <w:lvl w:ilvl="3">
      <w:start w:val="1"/>
      <w:numFmt w:val="decimal"/>
      <w:lvlText w:val="%4."/>
      <w:lvlJc w:val="left"/>
      <w:pPr>
        <w:tabs>
          <w:tab w:val="num" w:pos="1920"/>
        </w:tabs>
        <w:ind w:left="1920" w:hanging="480"/>
      </w:pPr>
      <w:rPr>
        <w:rFonts w:hint="eastAsia"/>
      </w:rPr>
    </w:lvl>
    <w:lvl w:ilvl="4">
      <w:start w:val="1"/>
      <w:numFmt w:val="ideographTraditional"/>
      <w:lvlText w:val="%5、"/>
      <w:lvlJc w:val="left"/>
      <w:pPr>
        <w:tabs>
          <w:tab w:val="num" w:pos="2400"/>
        </w:tabs>
        <w:ind w:left="2400" w:hanging="480"/>
      </w:pPr>
      <w:rPr>
        <w:rFonts w:hint="eastAsia"/>
      </w:rPr>
    </w:lvl>
    <w:lvl w:ilvl="5">
      <w:start w:val="1"/>
      <w:numFmt w:val="lowerRoman"/>
      <w:lvlText w:val="%6."/>
      <w:lvlJc w:val="right"/>
      <w:pPr>
        <w:tabs>
          <w:tab w:val="num" w:pos="2880"/>
        </w:tabs>
        <w:ind w:left="2880" w:hanging="480"/>
      </w:pPr>
      <w:rPr>
        <w:rFonts w:hint="eastAsia"/>
      </w:rPr>
    </w:lvl>
    <w:lvl w:ilvl="6">
      <w:start w:val="1"/>
      <w:numFmt w:val="decimal"/>
      <w:lvlText w:val="%7."/>
      <w:lvlJc w:val="left"/>
      <w:pPr>
        <w:tabs>
          <w:tab w:val="num" w:pos="3360"/>
        </w:tabs>
        <w:ind w:left="3360" w:hanging="480"/>
      </w:pPr>
      <w:rPr>
        <w:rFonts w:hint="eastAsia"/>
      </w:rPr>
    </w:lvl>
    <w:lvl w:ilvl="7">
      <w:start w:val="1"/>
      <w:numFmt w:val="ideographTraditional"/>
      <w:lvlText w:val="%8、"/>
      <w:lvlJc w:val="left"/>
      <w:pPr>
        <w:tabs>
          <w:tab w:val="num" w:pos="3840"/>
        </w:tabs>
        <w:ind w:left="3840" w:hanging="480"/>
      </w:pPr>
      <w:rPr>
        <w:rFonts w:hint="eastAsia"/>
      </w:rPr>
    </w:lvl>
    <w:lvl w:ilvl="8">
      <w:start w:val="1"/>
      <w:numFmt w:val="lowerRoman"/>
      <w:lvlText w:val="%9."/>
      <w:lvlJc w:val="right"/>
      <w:pPr>
        <w:tabs>
          <w:tab w:val="num" w:pos="4320"/>
        </w:tabs>
        <w:ind w:left="4320" w:hanging="480"/>
      </w:pPr>
      <w:rPr>
        <w:rFonts w:hint="eastAsia"/>
      </w:rPr>
    </w:lvl>
  </w:abstractNum>
  <w:abstractNum w:abstractNumId="11">
    <w:nsid w:val="29345D55"/>
    <w:multiLevelType w:val="multilevel"/>
    <w:tmpl w:val="BFB88AA2"/>
    <w:lvl w:ilvl="0">
      <w:start w:val="1"/>
      <w:numFmt w:val="decimal"/>
      <w:lvlText w:val="%1"/>
      <w:lvlJc w:val="left"/>
      <w:pPr>
        <w:ind w:left="425" w:hanging="425"/>
      </w:pPr>
      <w:rPr>
        <w:rFonts w:hint="eastAsia"/>
      </w:rPr>
    </w:lvl>
    <w:lvl w:ilvl="1">
      <w:start w:val="1"/>
      <w:numFmt w:val="decimal"/>
      <w:pStyle w:val="a4"/>
      <w:lvlText w:val="圖%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2">
    <w:nsid w:val="2B2565CF"/>
    <w:multiLevelType w:val="hybridMultilevel"/>
    <w:tmpl w:val="0AE0B280"/>
    <w:lvl w:ilvl="0" w:tplc="87D0D228">
      <w:start w:val="1"/>
      <w:numFmt w:val="taiwaneseCountingThousand"/>
      <w:pStyle w:val="a5"/>
      <w:lvlText w:val="%1、"/>
      <w:lvlJc w:val="left"/>
      <w:pPr>
        <w:ind w:left="480" w:hanging="480"/>
      </w:pPr>
      <w:rPr>
        <w:rFonts w:ascii="BiauKai" w:eastAsia="BiauKai" w:hint="eastAsia"/>
        <w:sz w:val="32"/>
        <w:szCs w:val="32"/>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3">
    <w:nsid w:val="2D5B2A70"/>
    <w:multiLevelType w:val="hybridMultilevel"/>
    <w:tmpl w:val="22187C24"/>
    <w:lvl w:ilvl="0" w:tplc="CEFA07B6">
      <w:start w:val="1"/>
      <w:numFmt w:val="decimal"/>
      <w:pStyle w:val="a6"/>
      <w:lvlText w:val="%1."/>
      <w:lvlJc w:val="left"/>
      <w:pPr>
        <w:ind w:left="753" w:hanging="480"/>
      </w:pPr>
      <w:rPr>
        <w:rFonts w:ascii="BiauKai" w:eastAsia="BiauKai" w:hint="eastAsia"/>
        <w:b w:val="0"/>
        <w:bCs w:val="0"/>
        <w:i w:val="0"/>
        <w:iCs w:val="0"/>
        <w:sz w:val="20"/>
        <w:szCs w:val="20"/>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4">
    <w:nsid w:val="319965B4"/>
    <w:multiLevelType w:val="hybridMultilevel"/>
    <w:tmpl w:val="CA909916"/>
    <w:lvl w:ilvl="0" w:tplc="7F60F8F0">
      <w:start w:val="1"/>
      <w:numFmt w:val="decimal"/>
      <w:lvlText w:val="%1."/>
      <w:lvlJc w:val="left"/>
      <w:pPr>
        <w:ind w:left="744" w:hanging="372"/>
      </w:pPr>
      <w:rPr>
        <w:rFonts w:cs="HiddenHorzOCR" w:hint="default"/>
        <w:color w:val="242424"/>
      </w:rPr>
    </w:lvl>
    <w:lvl w:ilvl="1" w:tplc="04090019" w:tentative="1">
      <w:start w:val="1"/>
      <w:numFmt w:val="ideographTraditional"/>
      <w:lvlText w:val="%2、"/>
      <w:lvlJc w:val="left"/>
      <w:pPr>
        <w:ind w:left="1332" w:hanging="480"/>
      </w:pPr>
    </w:lvl>
    <w:lvl w:ilvl="2" w:tplc="0409001B" w:tentative="1">
      <w:start w:val="1"/>
      <w:numFmt w:val="lowerRoman"/>
      <w:lvlText w:val="%3."/>
      <w:lvlJc w:val="right"/>
      <w:pPr>
        <w:ind w:left="1812" w:hanging="480"/>
      </w:pPr>
    </w:lvl>
    <w:lvl w:ilvl="3" w:tplc="0409000F" w:tentative="1">
      <w:start w:val="1"/>
      <w:numFmt w:val="decimal"/>
      <w:lvlText w:val="%4."/>
      <w:lvlJc w:val="left"/>
      <w:pPr>
        <w:ind w:left="2292" w:hanging="480"/>
      </w:pPr>
    </w:lvl>
    <w:lvl w:ilvl="4" w:tplc="04090019" w:tentative="1">
      <w:start w:val="1"/>
      <w:numFmt w:val="ideographTraditional"/>
      <w:lvlText w:val="%5、"/>
      <w:lvlJc w:val="left"/>
      <w:pPr>
        <w:ind w:left="2772" w:hanging="480"/>
      </w:pPr>
    </w:lvl>
    <w:lvl w:ilvl="5" w:tplc="0409001B" w:tentative="1">
      <w:start w:val="1"/>
      <w:numFmt w:val="lowerRoman"/>
      <w:lvlText w:val="%6."/>
      <w:lvlJc w:val="right"/>
      <w:pPr>
        <w:ind w:left="3252" w:hanging="480"/>
      </w:pPr>
    </w:lvl>
    <w:lvl w:ilvl="6" w:tplc="0409000F" w:tentative="1">
      <w:start w:val="1"/>
      <w:numFmt w:val="decimal"/>
      <w:lvlText w:val="%7."/>
      <w:lvlJc w:val="left"/>
      <w:pPr>
        <w:ind w:left="3732" w:hanging="480"/>
      </w:pPr>
    </w:lvl>
    <w:lvl w:ilvl="7" w:tplc="04090019" w:tentative="1">
      <w:start w:val="1"/>
      <w:numFmt w:val="ideographTraditional"/>
      <w:lvlText w:val="%8、"/>
      <w:lvlJc w:val="left"/>
      <w:pPr>
        <w:ind w:left="4212" w:hanging="480"/>
      </w:pPr>
    </w:lvl>
    <w:lvl w:ilvl="8" w:tplc="0409001B" w:tentative="1">
      <w:start w:val="1"/>
      <w:numFmt w:val="lowerRoman"/>
      <w:lvlText w:val="%9."/>
      <w:lvlJc w:val="right"/>
      <w:pPr>
        <w:ind w:left="4692" w:hanging="480"/>
      </w:pPr>
    </w:lvl>
  </w:abstractNum>
  <w:abstractNum w:abstractNumId="15">
    <w:nsid w:val="374F7FE9"/>
    <w:multiLevelType w:val="hybridMultilevel"/>
    <w:tmpl w:val="FE107048"/>
    <w:lvl w:ilvl="0" w:tplc="0409000F">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nsid w:val="3A7423BC"/>
    <w:multiLevelType w:val="hybridMultilevel"/>
    <w:tmpl w:val="CA38456E"/>
    <w:lvl w:ilvl="0" w:tplc="E52C4C3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3C780A2F"/>
    <w:multiLevelType w:val="hybridMultilevel"/>
    <w:tmpl w:val="97FC4ABA"/>
    <w:lvl w:ilvl="0" w:tplc="0409000F">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8">
    <w:nsid w:val="41FB0305"/>
    <w:multiLevelType w:val="hybridMultilevel"/>
    <w:tmpl w:val="47FE4FD6"/>
    <w:lvl w:ilvl="0" w:tplc="707E2AE4">
      <w:start w:val="1"/>
      <w:numFmt w:val="taiwaneseCountingThousand"/>
      <w:pStyle w:val="a7"/>
      <w:lvlText w:val="第%1節"/>
      <w:lvlJc w:val="left"/>
      <w:pPr>
        <w:ind w:left="4025" w:hanging="480"/>
      </w:pPr>
      <w:rPr>
        <w:rFonts w:ascii="Times New Roman" w:hAnsi="Times New Roman" w:cs="Times New Roman" w:hint="eastAsia"/>
        <w:b/>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1" w:tplc="04090019">
      <w:start w:val="1"/>
      <w:numFmt w:val="taiwaneseCountingThousand"/>
      <w:lvlText w:val="（%2）"/>
      <w:lvlJc w:val="left"/>
      <w:pPr>
        <w:ind w:left="1342" w:hanging="720"/>
      </w:pPr>
      <w:rPr>
        <w:rFonts w:hint="default"/>
      </w:r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9">
    <w:nsid w:val="43765134"/>
    <w:multiLevelType w:val="hybridMultilevel"/>
    <w:tmpl w:val="D2EAE818"/>
    <w:lvl w:ilvl="0" w:tplc="0409000F">
      <w:start w:val="1"/>
      <w:numFmt w:val="ideographLegalTraditional"/>
      <w:pStyle w:val="a8"/>
      <w:lvlText w:val="%1、"/>
      <w:lvlJc w:val="left"/>
      <w:pPr>
        <w:ind w:left="48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464B79A3"/>
    <w:multiLevelType w:val="hybridMultilevel"/>
    <w:tmpl w:val="CF464CAE"/>
    <w:lvl w:ilvl="0" w:tplc="218409B8">
      <w:start w:val="1"/>
      <w:numFmt w:val="decimal"/>
      <w:lvlText w:val="%1."/>
      <w:lvlJc w:val="left"/>
      <w:pPr>
        <w:ind w:left="360" w:hanging="360"/>
      </w:pPr>
      <w:rPr>
        <w:rFonts w:hint="default"/>
      </w:rPr>
    </w:lvl>
    <w:lvl w:ilvl="1" w:tplc="218409B8"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467E0954"/>
    <w:multiLevelType w:val="hybridMultilevel"/>
    <w:tmpl w:val="F6DCFD48"/>
    <w:lvl w:ilvl="0" w:tplc="2C08BCA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58AF70C4"/>
    <w:multiLevelType w:val="hybridMultilevel"/>
    <w:tmpl w:val="3274101E"/>
    <w:lvl w:ilvl="0" w:tplc="E0D4D2EA">
      <w:start w:val="1"/>
      <w:numFmt w:val="decimal"/>
      <w:pStyle w:val="a9"/>
      <w:lvlText w:val="%1."/>
      <w:lvlJc w:val="left"/>
      <w:pPr>
        <w:tabs>
          <w:tab w:val="num" w:pos="340"/>
        </w:tabs>
        <w:ind w:left="340" w:hanging="340"/>
      </w:pPr>
      <w:rPr>
        <w:rFonts w:hint="default"/>
      </w:rPr>
    </w:lvl>
    <w:lvl w:ilvl="1" w:tplc="04090019" w:tentative="1">
      <w:start w:val="1"/>
      <w:numFmt w:val="ideographTraditional"/>
      <w:lvlText w:val="%2、"/>
      <w:lvlJc w:val="left"/>
      <w:pPr>
        <w:tabs>
          <w:tab w:val="num" w:pos="1982"/>
        </w:tabs>
        <w:ind w:left="1982" w:hanging="480"/>
      </w:pPr>
    </w:lvl>
    <w:lvl w:ilvl="2" w:tplc="0409001B" w:tentative="1">
      <w:start w:val="1"/>
      <w:numFmt w:val="lowerRoman"/>
      <w:lvlText w:val="%3."/>
      <w:lvlJc w:val="right"/>
      <w:pPr>
        <w:tabs>
          <w:tab w:val="num" w:pos="2462"/>
        </w:tabs>
        <w:ind w:left="2462" w:hanging="480"/>
      </w:pPr>
    </w:lvl>
    <w:lvl w:ilvl="3" w:tplc="0409000F" w:tentative="1">
      <w:start w:val="1"/>
      <w:numFmt w:val="decimal"/>
      <w:lvlText w:val="%4."/>
      <w:lvlJc w:val="left"/>
      <w:pPr>
        <w:tabs>
          <w:tab w:val="num" w:pos="2942"/>
        </w:tabs>
        <w:ind w:left="2942" w:hanging="480"/>
      </w:pPr>
    </w:lvl>
    <w:lvl w:ilvl="4" w:tplc="04090019" w:tentative="1">
      <w:start w:val="1"/>
      <w:numFmt w:val="ideographTraditional"/>
      <w:lvlText w:val="%5、"/>
      <w:lvlJc w:val="left"/>
      <w:pPr>
        <w:tabs>
          <w:tab w:val="num" w:pos="3422"/>
        </w:tabs>
        <w:ind w:left="3422" w:hanging="480"/>
      </w:pPr>
    </w:lvl>
    <w:lvl w:ilvl="5" w:tplc="0409001B" w:tentative="1">
      <w:start w:val="1"/>
      <w:numFmt w:val="lowerRoman"/>
      <w:lvlText w:val="%6."/>
      <w:lvlJc w:val="right"/>
      <w:pPr>
        <w:tabs>
          <w:tab w:val="num" w:pos="3902"/>
        </w:tabs>
        <w:ind w:left="3902" w:hanging="480"/>
      </w:pPr>
    </w:lvl>
    <w:lvl w:ilvl="6" w:tplc="0409000F" w:tentative="1">
      <w:start w:val="1"/>
      <w:numFmt w:val="decimal"/>
      <w:lvlText w:val="%7."/>
      <w:lvlJc w:val="left"/>
      <w:pPr>
        <w:tabs>
          <w:tab w:val="num" w:pos="4382"/>
        </w:tabs>
        <w:ind w:left="4382" w:hanging="480"/>
      </w:pPr>
    </w:lvl>
    <w:lvl w:ilvl="7" w:tplc="04090019" w:tentative="1">
      <w:start w:val="1"/>
      <w:numFmt w:val="ideographTraditional"/>
      <w:lvlText w:val="%8、"/>
      <w:lvlJc w:val="left"/>
      <w:pPr>
        <w:tabs>
          <w:tab w:val="num" w:pos="4862"/>
        </w:tabs>
        <w:ind w:left="4862" w:hanging="480"/>
      </w:pPr>
    </w:lvl>
    <w:lvl w:ilvl="8" w:tplc="0409001B" w:tentative="1">
      <w:start w:val="1"/>
      <w:numFmt w:val="lowerRoman"/>
      <w:lvlText w:val="%9."/>
      <w:lvlJc w:val="right"/>
      <w:pPr>
        <w:tabs>
          <w:tab w:val="num" w:pos="5342"/>
        </w:tabs>
        <w:ind w:left="5342" w:hanging="480"/>
      </w:pPr>
    </w:lvl>
  </w:abstractNum>
  <w:abstractNum w:abstractNumId="23">
    <w:nsid w:val="5A554970"/>
    <w:multiLevelType w:val="hybridMultilevel"/>
    <w:tmpl w:val="2690EC2C"/>
    <w:lvl w:ilvl="0" w:tplc="CAD27F9A">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5EC45F56"/>
    <w:multiLevelType w:val="multilevel"/>
    <w:tmpl w:val="DB444F38"/>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pStyle w:val="11111"/>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5">
    <w:nsid w:val="642F2A64"/>
    <w:multiLevelType w:val="hybridMultilevel"/>
    <w:tmpl w:val="CF381418"/>
    <w:lvl w:ilvl="0" w:tplc="D2943892">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6DB03696"/>
    <w:multiLevelType w:val="hybridMultilevel"/>
    <w:tmpl w:val="567658D2"/>
    <w:lvl w:ilvl="0" w:tplc="0409000F">
      <w:start w:val="1"/>
      <w:numFmt w:val="ideographLegalTraditional"/>
      <w:pStyle w:val="aa"/>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6DE2448B"/>
    <w:multiLevelType w:val="multilevel"/>
    <w:tmpl w:val="6E2E5050"/>
    <w:lvl w:ilvl="0">
      <w:start w:val="1"/>
      <w:numFmt w:val="decimal"/>
      <w:lvlText w:val="%1"/>
      <w:lvlJc w:val="left"/>
      <w:pPr>
        <w:ind w:left="425" w:hanging="425"/>
      </w:pPr>
    </w:lvl>
    <w:lvl w:ilvl="1">
      <w:start w:val="1"/>
      <w:numFmt w:val="decimal"/>
      <w:pStyle w:val="11"/>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8">
    <w:nsid w:val="77734991"/>
    <w:multiLevelType w:val="hybridMultilevel"/>
    <w:tmpl w:val="F1BC6378"/>
    <w:lvl w:ilvl="0" w:tplc="1D92D4EA">
      <w:start w:val="1"/>
      <w:numFmt w:val="decimal"/>
      <w:pStyle w:val="1"/>
      <w:lvlText w:val="%1."/>
      <w:lvlJc w:val="left"/>
      <w:pPr>
        <w:ind w:left="480" w:hanging="480"/>
      </w:pPr>
      <w:rPr>
        <w:sz w:val="2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78E2408F"/>
    <w:multiLevelType w:val="multilevel"/>
    <w:tmpl w:val="F67A29D4"/>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pStyle w:val="111"/>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0">
    <w:nsid w:val="79AB6B74"/>
    <w:multiLevelType w:val="multilevel"/>
    <w:tmpl w:val="B2FE2790"/>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pStyle w:val="1111"/>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1">
    <w:nsid w:val="7C3D050B"/>
    <w:multiLevelType w:val="hybridMultilevel"/>
    <w:tmpl w:val="677C9294"/>
    <w:lvl w:ilvl="0" w:tplc="825A2E48">
      <w:start w:val="1"/>
      <w:numFmt w:val="taiwaneseCountingThousand"/>
      <w:pStyle w:val="ab"/>
      <w:lvlText w:val="第%1節"/>
      <w:lvlJc w:val="left"/>
      <w:pPr>
        <w:tabs>
          <w:tab w:val="num" w:pos="2160"/>
        </w:tabs>
        <w:ind w:left="2160" w:hanging="1080"/>
      </w:pPr>
      <w:rPr>
        <w:rFonts w:hint="default"/>
      </w:rPr>
    </w:lvl>
    <w:lvl w:ilvl="1" w:tplc="04090019">
      <w:start w:val="1"/>
      <w:numFmt w:val="decimal"/>
      <w:lvlText w:val="%2."/>
      <w:lvlJc w:val="left"/>
      <w:pPr>
        <w:tabs>
          <w:tab w:val="num" w:pos="840"/>
        </w:tabs>
        <w:ind w:left="840" w:hanging="360"/>
      </w:pPr>
      <w:rPr>
        <w:rFonts w:hint="eastAsia"/>
      </w:rPr>
    </w:lvl>
    <w:lvl w:ilvl="2" w:tplc="0409001B">
      <w:start w:val="2"/>
      <w:numFmt w:val="taiwaneseCountingThousand"/>
      <w:lvlText w:val="第%3章"/>
      <w:lvlJc w:val="left"/>
      <w:pPr>
        <w:tabs>
          <w:tab w:val="num" w:pos="2400"/>
        </w:tabs>
        <w:ind w:left="2400" w:hanging="1440"/>
      </w:pPr>
      <w:rPr>
        <w:rFonts w:hint="default"/>
      </w:rPr>
    </w:lvl>
    <w:lvl w:ilvl="3" w:tplc="0409000F">
      <w:start w:val="1"/>
      <w:numFmt w:val="lowerLetter"/>
      <w:lvlText w:val="%4."/>
      <w:lvlJc w:val="left"/>
      <w:pPr>
        <w:tabs>
          <w:tab w:val="num" w:pos="1800"/>
        </w:tabs>
        <w:ind w:left="1800" w:hanging="360"/>
      </w:pPr>
      <w:rPr>
        <w:rFonts w:hint="eastAsia"/>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2"/>
  </w:num>
  <w:num w:numId="2">
    <w:abstractNumId w:val="13"/>
  </w:num>
  <w:num w:numId="3">
    <w:abstractNumId w:val="4"/>
  </w:num>
  <w:num w:numId="4">
    <w:abstractNumId w:val="0"/>
  </w:num>
  <w:num w:numId="5">
    <w:abstractNumId w:val="2"/>
  </w:num>
  <w:num w:numId="6">
    <w:abstractNumId w:val="6"/>
  </w:num>
  <w:num w:numId="7">
    <w:abstractNumId w:val="31"/>
  </w:num>
  <w:num w:numId="8">
    <w:abstractNumId w:val="28"/>
  </w:num>
  <w:num w:numId="9">
    <w:abstractNumId w:val="19"/>
  </w:num>
  <w:num w:numId="10">
    <w:abstractNumId w:val="26"/>
  </w:num>
  <w:num w:numId="11">
    <w:abstractNumId w:val="18"/>
  </w:num>
  <w:num w:numId="12">
    <w:abstractNumId w:val="11"/>
  </w:num>
  <w:num w:numId="13">
    <w:abstractNumId w:val="25"/>
  </w:num>
  <w:num w:numId="14">
    <w:abstractNumId w:val="21"/>
  </w:num>
  <w:num w:numId="15">
    <w:abstractNumId w:val="14"/>
  </w:num>
  <w:num w:numId="16">
    <w:abstractNumId w:val="3"/>
  </w:num>
  <w:num w:numId="17">
    <w:abstractNumId w:val="5"/>
  </w:num>
  <w:num w:numId="18">
    <w:abstractNumId w:val="7"/>
  </w:num>
  <w:num w:numId="19">
    <w:abstractNumId w:val="16"/>
  </w:num>
  <w:num w:numId="20">
    <w:abstractNumId w:val="8"/>
  </w:num>
  <w:num w:numId="21">
    <w:abstractNumId w:val="20"/>
  </w:num>
  <w:num w:numId="22">
    <w:abstractNumId w:val="9"/>
  </w:num>
  <w:num w:numId="23">
    <w:abstractNumId w:val="23"/>
  </w:num>
  <w:num w:numId="24">
    <w:abstractNumId w:val="17"/>
  </w:num>
  <w:num w:numId="25">
    <w:abstractNumId w:val="1"/>
  </w:num>
  <w:num w:numId="26">
    <w:abstractNumId w:val="15"/>
  </w:num>
  <w:num w:numId="27">
    <w:abstractNumId w:val="10"/>
  </w:num>
  <w:num w:numId="28">
    <w:abstractNumId w:val="22"/>
  </w:num>
  <w:num w:numId="29">
    <w:abstractNumId w:val="29"/>
  </w:num>
  <w:num w:numId="30">
    <w:abstractNumId w:val="27"/>
  </w:num>
  <w:num w:numId="31">
    <w:abstractNumId w:val="30"/>
  </w:num>
  <w:num w:numId="32">
    <w:abstractNumId w:val="24"/>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3"/>
  <w:bordersDoNotSurroundHeader/>
  <w:bordersDoNotSurroundFooter/>
  <w:defaultTabStop w:val="48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43F2C"/>
    <w:rsid w:val="004B7885"/>
    <w:rsid w:val="0080681D"/>
    <w:rsid w:val="00943F2C"/>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rules v:ext="edit">
        <o:r id="V:Rule1" type="connector" idref="#_x0000_s2064"/>
        <o:r id="V:Rule2" type="connector" idref="#_x0000_s2059"/>
        <o:r id="V:Rule3" type="connector" idref="#_x0000_s2077"/>
        <o:r id="V:Rule4" type="connector" idref="#_x0000_s2130"/>
        <o:r id="V:Rule5" type="connector" idref="#_x0000_s2119"/>
        <o:r id="V:Rule6" type="connector" idref="#_x0000_s2107"/>
        <o:r id="V:Rule7" type="connector" idref="#_x0000_s2111"/>
        <o:r id="V:Rule8" type="connector" idref="#_x0000_s2080"/>
        <o:r id="V:Rule9" type="connector" idref="#_x0000_s2108"/>
        <o:r id="V:Rule10" type="connector" idref="#_x0000_s2135"/>
        <o:r id="V:Rule11" type="connector" idref="#_x0000_s2116"/>
        <o:r id="V:Rule12" type="connector" idref="#_x0000_s2055"/>
        <o:r id="V:Rule13" type="connector" idref="#_x0000_s2076"/>
        <o:r id="V:Rule14" type="connector" idref="#_x0000_s2144"/>
        <o:r id="V:Rule15" type="connector" idref="#_x0000_s2106"/>
        <o:r id="V:Rule16" type="connector" idref="#_x0000_s2073"/>
        <o:r id="V:Rule17" type="connector" idref="#_x0000_s2058"/>
        <o:r id="V:Rule18" type="connector" idref="#_x0000_s2071"/>
        <o:r id="V:Rule19" type="connector" idref="#_x0000_s2061"/>
        <o:r id="V:Rule20" type="connector" idref="#_x0000_s2065"/>
        <o:r id="V:Rule21" type="connector" idref="#_x0000_s2109"/>
        <o:r id="V:Rule22" type="connector" idref="#_x0000_s2138"/>
        <o:r id="V:Rule23" type="connector" idref="#_x0000_s2063"/>
        <o:r id="V:Rule24" type="connector" idref="#_x0000_s2128"/>
        <o:r id="V:Rule25" type="connector" idref="#_x0000_s2126"/>
        <o:r id="V:Rule26" type="connector" idref="#_x0000_s2110"/>
        <o:r id="V:Rule27" type="connector" idref="#_x0000_s2066"/>
        <o:r id="V:Rule28" type="connector" idref="#_x0000_s2060"/>
        <o:r id="V:Rule29" type="connector" idref="#_x0000_s2112"/>
        <o:r id="V:Rule30" type="connector" idref="#_x0000_s2133"/>
        <o:r id="V:Rule31" type="connector" idref="#_x0000_s2132"/>
        <o:r id="V:Rule32" type="connector" idref="#_x0000_s2075"/>
        <o:r id="V:Rule33" type="connector" idref="#_x0000_s2122"/>
        <o:r id="V:Rule34" type="connector" idref="#_x0000_s2074"/>
        <o:r id="V:Rule35" type="connector" idref="#_x0000_s2139"/>
        <o:r id="V:Rule36" type="connector" idref="#_x0000_s2118"/>
        <o:r id="V:Rule37" type="connector" idref="#_x0000_s2145"/>
        <o:r id="V:Rule38" type="connector" idref="#_x0000_s2141"/>
        <o:r id="V:Rule39" type="connector" idref="#_x0000_s2131"/>
        <o:r id="V:Rule40" type="connector" idref="#_x0000_s2123"/>
        <o:r id="V:Rule41" type="connector" idref="#_x0000_s2067"/>
        <o:r id="V:Rule42" type="connector" idref="#_x0000_s2115"/>
        <o:r id="V:Rule43" type="connector" idref="#_x0000_s2114"/>
        <o:r id="V:Rule44" type="connector" idref="#_x0000_s2142"/>
        <o:r id="V:Rule45" type="connector" idref="#_x0000_s2072"/>
        <o:r id="V:Rule46" type="connector" idref="#_x0000_s2113"/>
        <o:r id="V:Rule47" type="connector" idref="#_x0000_s212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table of figures" w:qFormat="1"/>
    <w:lsdException w:name="annotation reference" w:uiPriority="0"/>
    <w:lsdException w:name="page number" w:uiPriority="0"/>
    <w:lsdException w:name="List" w:uiPriority="0"/>
    <w:lsdException w:name="List Bullet" w:uiPriority="0"/>
    <w:lsdException w:name="Title" w:semiHidden="0" w:uiPriority="0" w:unhideWhenUsed="0" w:qFormat="1"/>
    <w:lsdException w:name="Closing" w:uiPriority="0"/>
    <w:lsdException w:name="Default Paragraph Font" w:uiPriority="1"/>
    <w:lsdException w:name="Body Text" w:uiPriority="0"/>
    <w:lsdException w:name="Body Text Indent" w:uiPriority="0"/>
    <w:lsdException w:name="Subtitle" w:semiHidden="0" w:uiPriority="0" w:unhideWhenUsed="0" w:qFormat="1"/>
    <w:lsdException w:name="Salutation"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nhideWhenUsed="0"/>
    <w:lsdException w:name="Light Grid Accent 3" w:semiHidden="0" w:uiPriority="62" w:unhideWhenUsed="0"/>
    <w:lsdException w:name="Medium Shading 1 Accent 3" w:semiHidden="0"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c">
    <w:name w:val="Normal"/>
    <w:qFormat/>
    <w:rsid w:val="00943F2C"/>
    <w:pPr>
      <w:widowControl w:val="0"/>
    </w:pPr>
  </w:style>
  <w:style w:type="paragraph" w:styleId="10">
    <w:name w:val="heading 1"/>
    <w:basedOn w:val="ac"/>
    <w:next w:val="ac"/>
    <w:link w:val="12"/>
    <w:uiPriority w:val="9"/>
    <w:qFormat/>
    <w:rsid w:val="00943F2C"/>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aliases w:val="標題 2節"/>
    <w:basedOn w:val="ac"/>
    <w:next w:val="ac"/>
    <w:link w:val="20"/>
    <w:uiPriority w:val="9"/>
    <w:unhideWhenUsed/>
    <w:qFormat/>
    <w:rsid w:val="00943F2C"/>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c"/>
    <w:next w:val="ac"/>
    <w:link w:val="30"/>
    <w:qFormat/>
    <w:rsid w:val="00943F2C"/>
    <w:pPr>
      <w:keepNext/>
      <w:spacing w:line="720" w:lineRule="auto"/>
      <w:outlineLvl w:val="2"/>
    </w:pPr>
    <w:rPr>
      <w:rFonts w:ascii="Cambria" w:eastAsia="新細明體" w:hAnsi="Cambria" w:cs="Times New Roman"/>
      <w:b/>
      <w:bCs/>
      <w:sz w:val="36"/>
      <w:szCs w:val="36"/>
    </w:rPr>
  </w:style>
  <w:style w:type="paragraph" w:styleId="4">
    <w:name w:val="heading 4"/>
    <w:basedOn w:val="ac"/>
    <w:next w:val="ac"/>
    <w:link w:val="40"/>
    <w:qFormat/>
    <w:rsid w:val="00943F2C"/>
    <w:pPr>
      <w:keepNext/>
      <w:spacing w:line="720" w:lineRule="auto"/>
      <w:outlineLvl w:val="3"/>
    </w:pPr>
    <w:rPr>
      <w:rFonts w:ascii="Cambria" w:eastAsia="新細明體" w:hAnsi="Cambria" w:cs="Times New Roman"/>
      <w:sz w:val="36"/>
      <w:szCs w:val="36"/>
    </w:rPr>
  </w:style>
  <w:style w:type="paragraph" w:styleId="5">
    <w:name w:val="heading 5"/>
    <w:basedOn w:val="ac"/>
    <w:next w:val="ac"/>
    <w:link w:val="50"/>
    <w:qFormat/>
    <w:rsid w:val="00943F2C"/>
    <w:pPr>
      <w:keepNext/>
      <w:spacing w:line="720" w:lineRule="auto"/>
      <w:ind w:leftChars="200" w:left="200"/>
      <w:outlineLvl w:val="4"/>
    </w:pPr>
    <w:rPr>
      <w:rFonts w:ascii="Cambria" w:eastAsia="新細明體" w:hAnsi="Cambria" w:cs="Times New Roman"/>
      <w:b/>
      <w:bCs/>
      <w:sz w:val="36"/>
      <w:szCs w:val="36"/>
    </w:rPr>
  </w:style>
  <w:style w:type="paragraph" w:styleId="6">
    <w:name w:val="heading 6"/>
    <w:basedOn w:val="ac"/>
    <w:next w:val="ac"/>
    <w:link w:val="60"/>
    <w:uiPriority w:val="9"/>
    <w:qFormat/>
    <w:rsid w:val="00943F2C"/>
    <w:pPr>
      <w:keepNext/>
      <w:spacing w:line="720" w:lineRule="auto"/>
      <w:ind w:leftChars="200" w:left="200"/>
      <w:outlineLvl w:val="5"/>
    </w:pPr>
    <w:rPr>
      <w:rFonts w:ascii="Cambria" w:eastAsia="新細明體" w:hAnsi="Cambria" w:cs="Times New Roman"/>
      <w:sz w:val="36"/>
      <w:szCs w:val="36"/>
    </w:rPr>
  </w:style>
  <w:style w:type="paragraph" w:styleId="7">
    <w:name w:val="heading 7"/>
    <w:basedOn w:val="ac"/>
    <w:next w:val="ac"/>
    <w:link w:val="70"/>
    <w:unhideWhenUsed/>
    <w:qFormat/>
    <w:rsid w:val="00943F2C"/>
    <w:pPr>
      <w:widowControl/>
      <w:spacing w:before="240" w:after="60"/>
      <w:outlineLvl w:val="6"/>
    </w:pPr>
    <w:rPr>
      <w:rFonts w:ascii="Calibri" w:eastAsia="新細明體" w:hAnsi="Calibri" w:cs="Times New Roman"/>
      <w:kern w:val="0"/>
      <w:szCs w:val="24"/>
      <w:lang w:eastAsia="en-US" w:bidi="en-US"/>
    </w:rPr>
  </w:style>
  <w:style w:type="paragraph" w:styleId="8">
    <w:name w:val="heading 8"/>
    <w:basedOn w:val="ac"/>
    <w:next w:val="ac"/>
    <w:link w:val="80"/>
    <w:unhideWhenUsed/>
    <w:qFormat/>
    <w:rsid w:val="00943F2C"/>
    <w:pPr>
      <w:widowControl/>
      <w:spacing w:before="240" w:after="60"/>
      <w:outlineLvl w:val="7"/>
    </w:pPr>
    <w:rPr>
      <w:rFonts w:ascii="Calibri" w:eastAsia="新細明體" w:hAnsi="Calibri" w:cs="Times New Roman"/>
      <w:i/>
      <w:iCs/>
      <w:kern w:val="0"/>
      <w:szCs w:val="24"/>
      <w:lang w:eastAsia="en-US" w:bidi="en-US"/>
    </w:rPr>
  </w:style>
  <w:style w:type="paragraph" w:styleId="9">
    <w:name w:val="heading 9"/>
    <w:basedOn w:val="ac"/>
    <w:next w:val="ac"/>
    <w:link w:val="90"/>
    <w:uiPriority w:val="9"/>
    <w:unhideWhenUsed/>
    <w:qFormat/>
    <w:rsid w:val="00943F2C"/>
    <w:pPr>
      <w:widowControl/>
      <w:spacing w:before="240" w:after="60"/>
      <w:outlineLvl w:val="8"/>
    </w:pPr>
    <w:rPr>
      <w:rFonts w:ascii="Cambria" w:eastAsia="新細明體" w:hAnsi="Cambria" w:cs="Times New Roman"/>
      <w:kern w:val="0"/>
      <w:sz w:val="22"/>
      <w:lang w:eastAsia="en-US" w:bidi="en-US"/>
    </w:rPr>
  </w:style>
  <w:style w:type="character" w:default="1" w:styleId="ad">
    <w:name w:val="Default Paragraph Font"/>
    <w:uiPriority w:val="1"/>
    <w:semiHidden/>
    <w:unhideWhenUsed/>
  </w:style>
  <w:style w:type="table" w:default="1" w:styleId="ae">
    <w:name w:val="Normal Table"/>
    <w:uiPriority w:val="99"/>
    <w:semiHidden/>
    <w:unhideWhenUsed/>
    <w:qFormat/>
    <w:tblPr>
      <w:tblInd w:w="0" w:type="dxa"/>
      <w:tblCellMar>
        <w:top w:w="0" w:type="dxa"/>
        <w:left w:w="108" w:type="dxa"/>
        <w:bottom w:w="0" w:type="dxa"/>
        <w:right w:w="108" w:type="dxa"/>
      </w:tblCellMar>
    </w:tblPr>
  </w:style>
  <w:style w:type="numbering" w:default="1" w:styleId="af">
    <w:name w:val="No List"/>
    <w:uiPriority w:val="99"/>
    <w:semiHidden/>
    <w:unhideWhenUsed/>
  </w:style>
  <w:style w:type="paragraph" w:styleId="af0">
    <w:name w:val="header"/>
    <w:basedOn w:val="ac"/>
    <w:link w:val="af1"/>
    <w:unhideWhenUsed/>
    <w:rsid w:val="00943F2C"/>
    <w:pPr>
      <w:tabs>
        <w:tab w:val="center" w:pos="4153"/>
        <w:tab w:val="right" w:pos="8306"/>
      </w:tabs>
      <w:snapToGrid w:val="0"/>
    </w:pPr>
    <w:rPr>
      <w:sz w:val="20"/>
      <w:szCs w:val="20"/>
    </w:rPr>
  </w:style>
  <w:style w:type="character" w:customStyle="1" w:styleId="af1">
    <w:name w:val="頁首 字元"/>
    <w:basedOn w:val="ad"/>
    <w:link w:val="af0"/>
    <w:rsid w:val="00943F2C"/>
    <w:rPr>
      <w:sz w:val="20"/>
      <w:szCs w:val="20"/>
    </w:rPr>
  </w:style>
  <w:style w:type="paragraph" w:styleId="af2">
    <w:name w:val="footer"/>
    <w:basedOn w:val="ac"/>
    <w:link w:val="af3"/>
    <w:unhideWhenUsed/>
    <w:rsid w:val="00943F2C"/>
    <w:pPr>
      <w:tabs>
        <w:tab w:val="center" w:pos="4153"/>
        <w:tab w:val="right" w:pos="8306"/>
      </w:tabs>
      <w:snapToGrid w:val="0"/>
    </w:pPr>
    <w:rPr>
      <w:sz w:val="20"/>
      <w:szCs w:val="20"/>
    </w:rPr>
  </w:style>
  <w:style w:type="character" w:customStyle="1" w:styleId="af3">
    <w:name w:val="頁尾 字元"/>
    <w:basedOn w:val="ad"/>
    <w:link w:val="af2"/>
    <w:rsid w:val="00943F2C"/>
    <w:rPr>
      <w:sz w:val="20"/>
      <w:szCs w:val="20"/>
    </w:rPr>
  </w:style>
  <w:style w:type="character" w:customStyle="1" w:styleId="12">
    <w:name w:val="標題 1 字元"/>
    <w:basedOn w:val="ad"/>
    <w:link w:val="10"/>
    <w:uiPriority w:val="9"/>
    <w:rsid w:val="00943F2C"/>
    <w:rPr>
      <w:rFonts w:asciiTheme="majorHAnsi" w:eastAsiaTheme="majorEastAsia" w:hAnsiTheme="majorHAnsi" w:cstheme="majorBidi"/>
      <w:b/>
      <w:bCs/>
      <w:kern w:val="52"/>
      <w:sz w:val="52"/>
      <w:szCs w:val="52"/>
    </w:rPr>
  </w:style>
  <w:style w:type="character" w:customStyle="1" w:styleId="20">
    <w:name w:val="標題 2 字元"/>
    <w:aliases w:val="標題 2節 字元"/>
    <w:basedOn w:val="ad"/>
    <w:link w:val="2"/>
    <w:uiPriority w:val="9"/>
    <w:rsid w:val="00943F2C"/>
    <w:rPr>
      <w:rFonts w:asciiTheme="majorHAnsi" w:eastAsiaTheme="majorEastAsia" w:hAnsiTheme="majorHAnsi" w:cstheme="majorBidi"/>
      <w:b/>
      <w:bCs/>
      <w:sz w:val="48"/>
      <w:szCs w:val="48"/>
    </w:rPr>
  </w:style>
  <w:style w:type="character" w:customStyle="1" w:styleId="30">
    <w:name w:val="標題 3 字元"/>
    <w:basedOn w:val="ad"/>
    <w:link w:val="3"/>
    <w:rsid w:val="00943F2C"/>
    <w:rPr>
      <w:rFonts w:ascii="Cambria" w:eastAsia="新細明體" w:hAnsi="Cambria" w:cs="Times New Roman"/>
      <w:b/>
      <w:bCs/>
      <w:sz w:val="36"/>
      <w:szCs w:val="36"/>
    </w:rPr>
  </w:style>
  <w:style w:type="character" w:customStyle="1" w:styleId="40">
    <w:name w:val="標題 4 字元"/>
    <w:basedOn w:val="ad"/>
    <w:link w:val="4"/>
    <w:rsid w:val="00943F2C"/>
    <w:rPr>
      <w:rFonts w:ascii="Cambria" w:eastAsia="新細明體" w:hAnsi="Cambria" w:cs="Times New Roman"/>
      <w:sz w:val="36"/>
      <w:szCs w:val="36"/>
    </w:rPr>
  </w:style>
  <w:style w:type="character" w:customStyle="1" w:styleId="50">
    <w:name w:val="標題 5 字元"/>
    <w:basedOn w:val="ad"/>
    <w:link w:val="5"/>
    <w:rsid w:val="00943F2C"/>
    <w:rPr>
      <w:rFonts w:ascii="Cambria" w:eastAsia="新細明體" w:hAnsi="Cambria" w:cs="Times New Roman"/>
      <w:b/>
      <w:bCs/>
      <w:sz w:val="36"/>
      <w:szCs w:val="36"/>
    </w:rPr>
  </w:style>
  <w:style w:type="character" w:customStyle="1" w:styleId="60">
    <w:name w:val="標題 6 字元"/>
    <w:basedOn w:val="ad"/>
    <w:link w:val="6"/>
    <w:uiPriority w:val="9"/>
    <w:rsid w:val="00943F2C"/>
    <w:rPr>
      <w:rFonts w:ascii="Cambria" w:eastAsia="新細明體" w:hAnsi="Cambria" w:cs="Times New Roman"/>
      <w:sz w:val="36"/>
      <w:szCs w:val="36"/>
    </w:rPr>
  </w:style>
  <w:style w:type="character" w:customStyle="1" w:styleId="70">
    <w:name w:val="標題 7 字元"/>
    <w:basedOn w:val="ad"/>
    <w:link w:val="7"/>
    <w:rsid w:val="00943F2C"/>
    <w:rPr>
      <w:rFonts w:ascii="Calibri" w:eastAsia="新細明體" w:hAnsi="Calibri" w:cs="Times New Roman"/>
      <w:kern w:val="0"/>
      <w:szCs w:val="24"/>
      <w:lang w:eastAsia="en-US" w:bidi="en-US"/>
    </w:rPr>
  </w:style>
  <w:style w:type="character" w:customStyle="1" w:styleId="80">
    <w:name w:val="標題 8 字元"/>
    <w:basedOn w:val="ad"/>
    <w:link w:val="8"/>
    <w:rsid w:val="00943F2C"/>
    <w:rPr>
      <w:rFonts w:ascii="Calibri" w:eastAsia="新細明體" w:hAnsi="Calibri" w:cs="Times New Roman"/>
      <w:i/>
      <w:iCs/>
      <w:kern w:val="0"/>
      <w:szCs w:val="24"/>
      <w:lang w:eastAsia="en-US" w:bidi="en-US"/>
    </w:rPr>
  </w:style>
  <w:style w:type="character" w:customStyle="1" w:styleId="90">
    <w:name w:val="標題 9 字元"/>
    <w:basedOn w:val="ad"/>
    <w:link w:val="9"/>
    <w:uiPriority w:val="9"/>
    <w:rsid w:val="00943F2C"/>
    <w:rPr>
      <w:rFonts w:ascii="Cambria" w:eastAsia="新細明體" w:hAnsi="Cambria" w:cs="Times New Roman"/>
      <w:kern w:val="0"/>
      <w:sz w:val="22"/>
      <w:lang w:eastAsia="en-US" w:bidi="en-US"/>
    </w:rPr>
  </w:style>
  <w:style w:type="character" w:customStyle="1" w:styleId="apple-converted-space">
    <w:name w:val="apple-converted-space"/>
    <w:basedOn w:val="ad"/>
    <w:rsid w:val="00943F2C"/>
  </w:style>
  <w:style w:type="character" w:styleId="af4">
    <w:name w:val="Strong"/>
    <w:basedOn w:val="ad"/>
    <w:qFormat/>
    <w:rsid w:val="00943F2C"/>
    <w:rPr>
      <w:b/>
      <w:bCs/>
    </w:rPr>
  </w:style>
  <w:style w:type="character" w:styleId="af5">
    <w:name w:val="Hyperlink"/>
    <w:basedOn w:val="ad"/>
    <w:unhideWhenUsed/>
    <w:rsid w:val="00943F2C"/>
    <w:rPr>
      <w:color w:val="0000FF"/>
      <w:u w:val="single"/>
    </w:rPr>
  </w:style>
  <w:style w:type="table" w:styleId="af6">
    <w:name w:val="Table Grid"/>
    <w:basedOn w:val="ae"/>
    <w:rsid w:val="00943F2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link w:val="Default0"/>
    <w:rsid w:val="00943F2C"/>
    <w:pPr>
      <w:widowControl w:val="0"/>
      <w:autoSpaceDE w:val="0"/>
      <w:autoSpaceDN w:val="0"/>
      <w:adjustRightInd w:val="0"/>
    </w:pPr>
    <w:rPr>
      <w:rFonts w:ascii="DF Kai Shu" w:eastAsia="DF Kai Shu" w:cs="DF Kai Shu"/>
      <w:color w:val="000000"/>
      <w:kern w:val="0"/>
      <w:szCs w:val="24"/>
    </w:rPr>
  </w:style>
  <w:style w:type="character" w:customStyle="1" w:styleId="Default0">
    <w:name w:val="Default 字元"/>
    <w:link w:val="Default"/>
    <w:rsid w:val="00943F2C"/>
    <w:rPr>
      <w:rFonts w:ascii="DF Kai Shu" w:eastAsia="DF Kai Shu" w:cs="DF Kai Shu"/>
      <w:color w:val="000000"/>
      <w:kern w:val="0"/>
      <w:szCs w:val="24"/>
    </w:rPr>
  </w:style>
  <w:style w:type="paragraph" w:styleId="af7">
    <w:name w:val="Balloon Text"/>
    <w:basedOn w:val="ac"/>
    <w:link w:val="af8"/>
    <w:unhideWhenUsed/>
    <w:rsid w:val="00943F2C"/>
    <w:rPr>
      <w:rFonts w:asciiTheme="majorHAnsi" w:eastAsiaTheme="majorEastAsia" w:hAnsiTheme="majorHAnsi" w:cstheme="majorBidi"/>
      <w:sz w:val="18"/>
      <w:szCs w:val="18"/>
    </w:rPr>
  </w:style>
  <w:style w:type="character" w:customStyle="1" w:styleId="af8">
    <w:name w:val="註解方塊文字 字元"/>
    <w:basedOn w:val="ad"/>
    <w:link w:val="af7"/>
    <w:rsid w:val="00943F2C"/>
    <w:rPr>
      <w:rFonts w:asciiTheme="majorHAnsi" w:eastAsiaTheme="majorEastAsia" w:hAnsiTheme="majorHAnsi" w:cstheme="majorBidi"/>
      <w:sz w:val="18"/>
      <w:szCs w:val="18"/>
    </w:rPr>
  </w:style>
  <w:style w:type="paragraph" w:customStyle="1" w:styleId="100">
    <w:name w:val="100內文"/>
    <w:basedOn w:val="ac"/>
    <w:qFormat/>
    <w:rsid w:val="00943F2C"/>
    <w:pPr>
      <w:snapToGrid w:val="0"/>
      <w:spacing w:afterLines="100" w:line="360" w:lineRule="auto"/>
      <w:ind w:firstLineChars="200" w:firstLine="200"/>
      <w:jc w:val="both"/>
    </w:pPr>
    <w:rPr>
      <w:rFonts w:ascii="Times New Roman" w:eastAsia="標楷體" w:hAnsi="Times New Roman" w:cs="Times New Roman"/>
      <w:sz w:val="26"/>
      <w:szCs w:val="26"/>
    </w:rPr>
  </w:style>
  <w:style w:type="paragraph" w:styleId="af9">
    <w:name w:val="List Paragraph"/>
    <w:basedOn w:val="ac"/>
    <w:link w:val="afa"/>
    <w:qFormat/>
    <w:rsid w:val="00943F2C"/>
    <w:pPr>
      <w:ind w:leftChars="200" w:left="480"/>
    </w:pPr>
    <w:rPr>
      <w:rFonts w:ascii="Calibri" w:eastAsia="新細明體" w:hAnsi="Calibri" w:cs="Times New Roman"/>
    </w:rPr>
  </w:style>
  <w:style w:type="character" w:customStyle="1" w:styleId="afa">
    <w:name w:val="清單段落 字元"/>
    <w:basedOn w:val="ad"/>
    <w:link w:val="af9"/>
    <w:rsid w:val="00943F2C"/>
    <w:rPr>
      <w:rFonts w:ascii="Calibri" w:eastAsia="新細明體" w:hAnsi="Calibri" w:cs="Times New Roman"/>
    </w:rPr>
  </w:style>
  <w:style w:type="paragraph" w:styleId="afb">
    <w:name w:val="Salutation"/>
    <w:basedOn w:val="ac"/>
    <w:next w:val="ac"/>
    <w:link w:val="afc"/>
    <w:unhideWhenUsed/>
    <w:rsid w:val="00943F2C"/>
    <w:rPr>
      <w:rFonts w:ascii="Times New Roman" w:eastAsia="標楷體" w:hAnsi="Times New Roman" w:cs="Times New Roman"/>
      <w:sz w:val="26"/>
      <w:szCs w:val="26"/>
    </w:rPr>
  </w:style>
  <w:style w:type="character" w:customStyle="1" w:styleId="afc">
    <w:name w:val="問候 字元"/>
    <w:basedOn w:val="ad"/>
    <w:link w:val="afb"/>
    <w:rsid w:val="00943F2C"/>
    <w:rPr>
      <w:rFonts w:ascii="Times New Roman" w:eastAsia="標楷體" w:hAnsi="Times New Roman" w:cs="Times New Roman"/>
      <w:sz w:val="26"/>
      <w:szCs w:val="26"/>
    </w:rPr>
  </w:style>
  <w:style w:type="paragraph" w:styleId="afd">
    <w:name w:val="Closing"/>
    <w:basedOn w:val="ac"/>
    <w:link w:val="afe"/>
    <w:unhideWhenUsed/>
    <w:rsid w:val="00943F2C"/>
    <w:pPr>
      <w:ind w:leftChars="1800" w:left="100"/>
    </w:pPr>
    <w:rPr>
      <w:rFonts w:ascii="Times New Roman" w:eastAsia="標楷體" w:hAnsi="Times New Roman" w:cs="Times New Roman"/>
      <w:sz w:val="26"/>
      <w:szCs w:val="26"/>
    </w:rPr>
  </w:style>
  <w:style w:type="character" w:customStyle="1" w:styleId="afe">
    <w:name w:val="結語 字元"/>
    <w:basedOn w:val="ad"/>
    <w:link w:val="afd"/>
    <w:rsid w:val="00943F2C"/>
    <w:rPr>
      <w:rFonts w:ascii="Times New Roman" w:eastAsia="標楷體" w:hAnsi="Times New Roman" w:cs="Times New Roman"/>
      <w:sz w:val="26"/>
      <w:szCs w:val="26"/>
    </w:rPr>
  </w:style>
  <w:style w:type="paragraph" w:styleId="aff">
    <w:name w:val="footnote text"/>
    <w:aliases w:val="註腳11"/>
    <w:basedOn w:val="ac"/>
    <w:link w:val="aff0"/>
    <w:uiPriority w:val="99"/>
    <w:unhideWhenUsed/>
    <w:rsid w:val="00943F2C"/>
    <w:pPr>
      <w:snapToGrid w:val="0"/>
    </w:pPr>
    <w:rPr>
      <w:rFonts w:ascii="Calibri" w:eastAsia="新細明體" w:hAnsi="Calibri" w:cs="Times New Roman"/>
      <w:sz w:val="20"/>
      <w:szCs w:val="20"/>
    </w:rPr>
  </w:style>
  <w:style w:type="character" w:customStyle="1" w:styleId="aff0">
    <w:name w:val="註腳文字 字元"/>
    <w:aliases w:val="註腳11 字元"/>
    <w:basedOn w:val="ad"/>
    <w:link w:val="aff"/>
    <w:uiPriority w:val="99"/>
    <w:rsid w:val="00943F2C"/>
    <w:rPr>
      <w:rFonts w:ascii="Calibri" w:eastAsia="新細明體" w:hAnsi="Calibri" w:cs="Times New Roman"/>
      <w:sz w:val="20"/>
      <w:szCs w:val="20"/>
    </w:rPr>
  </w:style>
  <w:style w:type="character" w:styleId="aff1">
    <w:name w:val="footnote reference"/>
    <w:basedOn w:val="ad"/>
    <w:uiPriority w:val="99"/>
    <w:unhideWhenUsed/>
    <w:rsid w:val="00943F2C"/>
    <w:rPr>
      <w:vertAlign w:val="superscript"/>
    </w:rPr>
  </w:style>
  <w:style w:type="paragraph" w:styleId="aff2">
    <w:name w:val="TOC Heading"/>
    <w:basedOn w:val="10"/>
    <w:next w:val="ac"/>
    <w:unhideWhenUsed/>
    <w:qFormat/>
    <w:rsid w:val="00943F2C"/>
    <w:pPr>
      <w:keepLines/>
      <w:widowControl/>
      <w:spacing w:before="480" w:after="0" w:line="276" w:lineRule="auto"/>
      <w:outlineLvl w:val="9"/>
    </w:pPr>
    <w:rPr>
      <w:color w:val="365F91" w:themeColor="accent1" w:themeShade="BF"/>
      <w:kern w:val="0"/>
      <w:sz w:val="28"/>
      <w:szCs w:val="28"/>
    </w:rPr>
  </w:style>
  <w:style w:type="paragraph" w:styleId="13">
    <w:name w:val="toc 1"/>
    <w:basedOn w:val="ac"/>
    <w:next w:val="ac"/>
    <w:autoRedefine/>
    <w:uiPriority w:val="39"/>
    <w:unhideWhenUsed/>
    <w:qFormat/>
    <w:rsid w:val="00943F2C"/>
  </w:style>
  <w:style w:type="paragraph" w:styleId="21">
    <w:name w:val="toc 2"/>
    <w:basedOn w:val="ac"/>
    <w:next w:val="ac"/>
    <w:autoRedefine/>
    <w:uiPriority w:val="39"/>
    <w:unhideWhenUsed/>
    <w:qFormat/>
    <w:rsid w:val="00943F2C"/>
    <w:pPr>
      <w:tabs>
        <w:tab w:val="right" w:leader="dot" w:pos="8296"/>
      </w:tabs>
      <w:ind w:leftChars="200" w:left="480"/>
    </w:pPr>
    <w:rPr>
      <w:rFonts w:ascii="Times New Roman" w:eastAsia="標楷體" w:hAnsi="標楷體" w:cs="Times New Roman"/>
      <w:b/>
      <w:noProof/>
      <w:sz w:val="26"/>
      <w:szCs w:val="26"/>
    </w:rPr>
  </w:style>
  <w:style w:type="paragraph" w:styleId="aff3">
    <w:name w:val="caption"/>
    <w:basedOn w:val="ac"/>
    <w:next w:val="ac"/>
    <w:link w:val="aff4"/>
    <w:unhideWhenUsed/>
    <w:qFormat/>
    <w:rsid w:val="00943F2C"/>
    <w:rPr>
      <w:sz w:val="20"/>
      <w:szCs w:val="20"/>
    </w:rPr>
  </w:style>
  <w:style w:type="paragraph" w:styleId="aff5">
    <w:name w:val="table of figures"/>
    <w:basedOn w:val="ac"/>
    <w:next w:val="ac"/>
    <w:uiPriority w:val="99"/>
    <w:unhideWhenUsed/>
    <w:qFormat/>
    <w:rsid w:val="00943F2C"/>
    <w:pPr>
      <w:ind w:left="480" w:hanging="480"/>
    </w:pPr>
    <w:rPr>
      <w:smallCaps/>
      <w:sz w:val="20"/>
      <w:szCs w:val="20"/>
    </w:rPr>
  </w:style>
  <w:style w:type="character" w:styleId="aff6">
    <w:name w:val="Placeholder Text"/>
    <w:basedOn w:val="ad"/>
    <w:uiPriority w:val="99"/>
    <w:semiHidden/>
    <w:rsid w:val="00943F2C"/>
    <w:rPr>
      <w:color w:val="808080"/>
    </w:rPr>
  </w:style>
  <w:style w:type="table" w:customStyle="1" w:styleId="14">
    <w:name w:val="淺色網底1"/>
    <w:basedOn w:val="ae"/>
    <w:uiPriority w:val="60"/>
    <w:rsid w:val="00943F2C"/>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aff7">
    <w:name w:val="Plain Text"/>
    <w:basedOn w:val="ac"/>
    <w:link w:val="aff8"/>
    <w:unhideWhenUsed/>
    <w:rsid w:val="00943F2C"/>
    <w:rPr>
      <w:rFonts w:ascii="細明體" w:eastAsia="細明體" w:hAnsi="Courier New" w:cs="Courier New"/>
      <w:szCs w:val="24"/>
    </w:rPr>
  </w:style>
  <w:style w:type="character" w:customStyle="1" w:styleId="aff8">
    <w:name w:val="純文字 字元"/>
    <w:basedOn w:val="ad"/>
    <w:link w:val="aff7"/>
    <w:rsid w:val="00943F2C"/>
    <w:rPr>
      <w:rFonts w:ascii="細明體" w:eastAsia="細明體" w:hAnsi="Courier New" w:cs="Courier New"/>
      <w:szCs w:val="24"/>
    </w:rPr>
  </w:style>
  <w:style w:type="paragraph" w:styleId="aff9">
    <w:name w:val="endnote text"/>
    <w:aliases w:val=" 字元,字元"/>
    <w:basedOn w:val="ac"/>
    <w:link w:val="affa"/>
    <w:uiPriority w:val="99"/>
    <w:unhideWhenUsed/>
    <w:rsid w:val="00943F2C"/>
    <w:pPr>
      <w:snapToGrid w:val="0"/>
    </w:pPr>
  </w:style>
  <w:style w:type="character" w:customStyle="1" w:styleId="affa">
    <w:name w:val="章節附註文字 字元"/>
    <w:aliases w:val=" 字元 字元,字元 字元"/>
    <w:basedOn w:val="ad"/>
    <w:link w:val="aff9"/>
    <w:uiPriority w:val="99"/>
    <w:rsid w:val="00943F2C"/>
  </w:style>
  <w:style w:type="character" w:styleId="affb">
    <w:name w:val="endnote reference"/>
    <w:basedOn w:val="ad"/>
    <w:uiPriority w:val="99"/>
    <w:unhideWhenUsed/>
    <w:rsid w:val="00943F2C"/>
    <w:rPr>
      <w:vertAlign w:val="superscript"/>
    </w:rPr>
  </w:style>
  <w:style w:type="paragraph" w:customStyle="1" w:styleId="B">
    <w:name w:val="B"/>
    <w:basedOn w:val="ac"/>
    <w:autoRedefine/>
    <w:uiPriority w:val="99"/>
    <w:rsid w:val="00943F2C"/>
    <w:pPr>
      <w:spacing w:line="480" w:lineRule="exact"/>
    </w:pPr>
    <w:rPr>
      <w:rFonts w:ascii="Times New Roman" w:eastAsia="標楷體" w:hAnsi="標楷體" w:cs="Times New Roman"/>
      <w:sz w:val="28"/>
      <w:szCs w:val="28"/>
    </w:rPr>
  </w:style>
  <w:style w:type="character" w:customStyle="1" w:styleId="style7">
    <w:name w:val="style7"/>
    <w:basedOn w:val="ad"/>
    <w:uiPriority w:val="99"/>
    <w:rsid w:val="00943F2C"/>
    <w:rPr>
      <w:rFonts w:cs="Times New Roman"/>
    </w:rPr>
  </w:style>
  <w:style w:type="paragraph" w:customStyle="1" w:styleId="Affc">
    <w:name w:val="A"/>
    <w:basedOn w:val="ac"/>
    <w:autoRedefine/>
    <w:uiPriority w:val="99"/>
    <w:rsid w:val="00943F2C"/>
    <w:pPr>
      <w:spacing w:line="480" w:lineRule="exact"/>
      <w:jc w:val="center"/>
    </w:pPr>
    <w:rPr>
      <w:rFonts w:ascii="Times New Roman" w:eastAsia="標楷體" w:hAnsi="Times New Roman" w:cs="Times New Roman"/>
      <w:b/>
      <w:bCs/>
      <w:sz w:val="36"/>
      <w:szCs w:val="36"/>
    </w:rPr>
  </w:style>
  <w:style w:type="character" w:customStyle="1" w:styleId="affd">
    <w:name w:val="文件引導模式 字元"/>
    <w:basedOn w:val="ad"/>
    <w:link w:val="affe"/>
    <w:uiPriority w:val="99"/>
    <w:locked/>
    <w:rsid w:val="00943F2C"/>
    <w:rPr>
      <w:rFonts w:ascii="新細明體" w:eastAsia="新細明體" w:cs="Times New Roman"/>
      <w:sz w:val="18"/>
      <w:szCs w:val="18"/>
    </w:rPr>
  </w:style>
  <w:style w:type="paragraph" w:styleId="affe">
    <w:name w:val="Document Map"/>
    <w:basedOn w:val="ac"/>
    <w:link w:val="affd"/>
    <w:uiPriority w:val="99"/>
    <w:rsid w:val="00943F2C"/>
    <w:rPr>
      <w:rFonts w:ascii="新細明體" w:eastAsia="新細明體" w:cs="Times New Roman"/>
      <w:sz w:val="18"/>
      <w:szCs w:val="18"/>
    </w:rPr>
  </w:style>
  <w:style w:type="character" w:customStyle="1" w:styleId="15">
    <w:name w:val="文件引導模式 字元1"/>
    <w:basedOn w:val="ad"/>
    <w:link w:val="affe"/>
    <w:uiPriority w:val="99"/>
    <w:semiHidden/>
    <w:rsid w:val="00943F2C"/>
    <w:rPr>
      <w:rFonts w:ascii="新細明體" w:eastAsia="新細明體"/>
      <w:sz w:val="18"/>
      <w:szCs w:val="18"/>
    </w:rPr>
  </w:style>
  <w:style w:type="character" w:customStyle="1" w:styleId="DocumentMapChar1">
    <w:name w:val="Document Map Char1"/>
    <w:basedOn w:val="ad"/>
    <w:uiPriority w:val="99"/>
    <w:semiHidden/>
    <w:rsid w:val="00943F2C"/>
    <w:rPr>
      <w:rFonts w:ascii="Times New Roman" w:hAnsi="Times New Roman"/>
      <w:sz w:val="0"/>
      <w:szCs w:val="0"/>
    </w:rPr>
  </w:style>
  <w:style w:type="character" w:customStyle="1" w:styleId="afff">
    <w:name w:val="日期 字元"/>
    <w:basedOn w:val="ad"/>
    <w:link w:val="afff0"/>
    <w:uiPriority w:val="99"/>
    <w:locked/>
    <w:rsid w:val="00943F2C"/>
    <w:rPr>
      <w:rFonts w:cs="Times New Roman"/>
    </w:rPr>
  </w:style>
  <w:style w:type="paragraph" w:styleId="afff0">
    <w:name w:val="Date"/>
    <w:basedOn w:val="ac"/>
    <w:next w:val="ac"/>
    <w:link w:val="afff"/>
    <w:uiPriority w:val="99"/>
    <w:rsid w:val="00943F2C"/>
    <w:pPr>
      <w:jc w:val="right"/>
    </w:pPr>
    <w:rPr>
      <w:rFonts w:cs="Times New Roman"/>
    </w:rPr>
  </w:style>
  <w:style w:type="character" w:customStyle="1" w:styleId="16">
    <w:name w:val="日期 字元1"/>
    <w:basedOn w:val="ad"/>
    <w:link w:val="afff0"/>
    <w:uiPriority w:val="99"/>
    <w:semiHidden/>
    <w:rsid w:val="00943F2C"/>
  </w:style>
  <w:style w:type="character" w:customStyle="1" w:styleId="DateChar1">
    <w:name w:val="Date Char1"/>
    <w:basedOn w:val="ad"/>
    <w:uiPriority w:val="99"/>
    <w:semiHidden/>
    <w:rsid w:val="00943F2C"/>
  </w:style>
  <w:style w:type="paragraph" w:styleId="31">
    <w:name w:val="toc 3"/>
    <w:basedOn w:val="ac"/>
    <w:next w:val="ac"/>
    <w:autoRedefine/>
    <w:uiPriority w:val="39"/>
    <w:qFormat/>
    <w:rsid w:val="00943F2C"/>
    <w:pPr>
      <w:ind w:leftChars="400" w:left="960"/>
    </w:pPr>
    <w:rPr>
      <w:rFonts w:ascii="Calibri" w:eastAsia="新細明體" w:hAnsi="Calibri" w:cs="Times New Roman"/>
    </w:rPr>
  </w:style>
  <w:style w:type="paragraph" w:styleId="afff1">
    <w:name w:val="No Spacing"/>
    <w:link w:val="afff2"/>
    <w:uiPriority w:val="1"/>
    <w:qFormat/>
    <w:rsid w:val="00943F2C"/>
    <w:pPr>
      <w:widowControl w:val="0"/>
    </w:pPr>
    <w:rPr>
      <w:rFonts w:ascii="Calibri" w:eastAsia="新細明體" w:hAnsi="Calibri" w:cs="Times New Roman"/>
    </w:rPr>
  </w:style>
  <w:style w:type="character" w:customStyle="1" w:styleId="afff2">
    <w:name w:val="無間距 字元"/>
    <w:basedOn w:val="ad"/>
    <w:link w:val="afff1"/>
    <w:uiPriority w:val="1"/>
    <w:rsid w:val="00943F2C"/>
    <w:rPr>
      <w:rFonts w:ascii="Calibri" w:eastAsia="新細明體" w:hAnsi="Calibri" w:cs="Times New Roman"/>
    </w:rPr>
  </w:style>
  <w:style w:type="paragraph" w:customStyle="1" w:styleId="C">
    <w:name w:val="C"/>
    <w:basedOn w:val="ac"/>
    <w:autoRedefine/>
    <w:uiPriority w:val="99"/>
    <w:rsid w:val="00943F2C"/>
    <w:rPr>
      <w:rFonts w:ascii="標楷體" w:eastAsia="標楷體" w:hAnsi="標楷體" w:cs="Times New Roman"/>
      <w:b/>
      <w:sz w:val="28"/>
      <w:szCs w:val="28"/>
    </w:rPr>
  </w:style>
  <w:style w:type="paragraph" w:customStyle="1" w:styleId="DecimalAligned">
    <w:name w:val="Decimal Aligned"/>
    <w:basedOn w:val="ac"/>
    <w:uiPriority w:val="99"/>
    <w:rsid w:val="00943F2C"/>
    <w:pPr>
      <w:widowControl/>
      <w:tabs>
        <w:tab w:val="decimal" w:pos="360"/>
      </w:tabs>
      <w:spacing w:after="200" w:line="276" w:lineRule="auto"/>
    </w:pPr>
    <w:rPr>
      <w:rFonts w:ascii="Calibri" w:eastAsia="新細明體" w:hAnsi="Calibri" w:cs="Times New Roman"/>
      <w:kern w:val="0"/>
      <w:sz w:val="22"/>
    </w:rPr>
  </w:style>
  <w:style w:type="character" w:styleId="afff3">
    <w:name w:val="Subtle Emphasis"/>
    <w:basedOn w:val="ad"/>
    <w:uiPriority w:val="19"/>
    <w:qFormat/>
    <w:rsid w:val="00943F2C"/>
    <w:rPr>
      <w:rFonts w:eastAsia="新細明體" w:cs="Times New Roman"/>
      <w:i/>
      <w:iCs/>
      <w:color w:val="808080"/>
      <w:sz w:val="22"/>
      <w:szCs w:val="22"/>
      <w:lang w:eastAsia="zh-TW"/>
    </w:rPr>
  </w:style>
  <w:style w:type="character" w:customStyle="1" w:styleId="hps">
    <w:name w:val="hps"/>
    <w:basedOn w:val="ad"/>
    <w:uiPriority w:val="99"/>
    <w:rsid w:val="00943F2C"/>
  </w:style>
  <w:style w:type="paragraph" w:customStyle="1" w:styleId="afff4">
    <w:name w:val="表"/>
    <w:basedOn w:val="ac"/>
    <w:link w:val="afff5"/>
    <w:qFormat/>
    <w:rsid w:val="00943F2C"/>
    <w:pPr>
      <w:autoSpaceDE w:val="0"/>
      <w:autoSpaceDN w:val="0"/>
      <w:adjustRightInd w:val="0"/>
      <w:spacing w:line="360" w:lineRule="auto"/>
      <w:jc w:val="both"/>
    </w:pPr>
    <w:rPr>
      <w:rFonts w:ascii="Times New Roman" w:eastAsia="標楷體" w:hAnsi="標楷體" w:cs="Times New Roman"/>
      <w:spacing w:val="20"/>
      <w:kern w:val="0"/>
      <w:szCs w:val="24"/>
    </w:rPr>
  </w:style>
  <w:style w:type="character" w:customStyle="1" w:styleId="afff5">
    <w:name w:val="表 字元"/>
    <w:link w:val="afff4"/>
    <w:rsid w:val="00943F2C"/>
    <w:rPr>
      <w:rFonts w:ascii="Times New Roman" w:eastAsia="標楷體" w:hAnsi="標楷體" w:cs="Times New Roman"/>
      <w:spacing w:val="20"/>
      <w:kern w:val="0"/>
      <w:szCs w:val="24"/>
    </w:rPr>
  </w:style>
  <w:style w:type="character" w:styleId="afff6">
    <w:name w:val="page number"/>
    <w:basedOn w:val="ad"/>
    <w:rsid w:val="00943F2C"/>
  </w:style>
  <w:style w:type="paragraph" w:styleId="Web">
    <w:name w:val="Normal (Web)"/>
    <w:basedOn w:val="ac"/>
    <w:uiPriority w:val="99"/>
    <w:rsid w:val="00943F2C"/>
    <w:pPr>
      <w:widowControl/>
      <w:spacing w:before="100" w:beforeAutospacing="1" w:after="100" w:afterAutospacing="1"/>
    </w:pPr>
    <w:rPr>
      <w:rFonts w:ascii="新細明體" w:eastAsia="新細明體" w:hAnsi="新細明體" w:cs="新細明體"/>
      <w:kern w:val="0"/>
      <w:szCs w:val="24"/>
    </w:rPr>
  </w:style>
  <w:style w:type="character" w:customStyle="1" w:styleId="googqs-tidbit-0">
    <w:name w:val="goog_qs-tidbit-0"/>
    <w:basedOn w:val="ad"/>
    <w:rsid w:val="00943F2C"/>
  </w:style>
  <w:style w:type="paragraph" w:customStyle="1" w:styleId="matrixtable">
    <w:name w:val="matrixtable"/>
    <w:basedOn w:val="ac"/>
    <w:rsid w:val="00943F2C"/>
    <w:pPr>
      <w:widowControl/>
      <w:pBdr>
        <w:top w:val="single" w:sz="4" w:space="0" w:color="0066FF"/>
        <w:left w:val="single" w:sz="4" w:space="0" w:color="0066FF"/>
        <w:bottom w:val="single" w:sz="4" w:space="0" w:color="0066FF"/>
        <w:right w:val="single" w:sz="4" w:space="0" w:color="0066FF"/>
      </w:pBdr>
      <w:spacing w:before="100" w:beforeAutospacing="1" w:after="100" w:afterAutospacing="1"/>
    </w:pPr>
    <w:rPr>
      <w:rFonts w:ascii="Verdana" w:eastAsia="新細明體" w:hAnsi="Verdana" w:cs="新細明體"/>
      <w:color w:val="000000"/>
      <w:kern w:val="0"/>
      <w:sz w:val="14"/>
      <w:szCs w:val="14"/>
    </w:rPr>
  </w:style>
  <w:style w:type="character" w:styleId="afff7">
    <w:name w:val="annotation reference"/>
    <w:rsid w:val="00943F2C"/>
    <w:rPr>
      <w:sz w:val="18"/>
      <w:szCs w:val="18"/>
    </w:rPr>
  </w:style>
  <w:style w:type="paragraph" w:styleId="afff8">
    <w:name w:val="annotation text"/>
    <w:basedOn w:val="ac"/>
    <w:link w:val="afff9"/>
    <w:rsid w:val="00943F2C"/>
    <w:rPr>
      <w:rFonts w:ascii="Times New Roman" w:eastAsia="新細明體" w:hAnsi="Times New Roman" w:cs="Times New Roman"/>
      <w:szCs w:val="24"/>
    </w:rPr>
  </w:style>
  <w:style w:type="character" w:customStyle="1" w:styleId="afff9">
    <w:name w:val="註解文字 字元"/>
    <w:basedOn w:val="ad"/>
    <w:link w:val="afff8"/>
    <w:rsid w:val="00943F2C"/>
    <w:rPr>
      <w:rFonts w:ascii="Times New Roman" w:eastAsia="新細明體" w:hAnsi="Times New Roman" w:cs="Times New Roman"/>
      <w:szCs w:val="24"/>
    </w:rPr>
  </w:style>
  <w:style w:type="paragraph" w:styleId="afffa">
    <w:name w:val="annotation subject"/>
    <w:basedOn w:val="afff8"/>
    <w:next w:val="afff8"/>
    <w:link w:val="afffb"/>
    <w:rsid w:val="00943F2C"/>
    <w:rPr>
      <w:b/>
      <w:bCs/>
    </w:rPr>
  </w:style>
  <w:style w:type="character" w:customStyle="1" w:styleId="afffb">
    <w:name w:val="註解主旨 字元"/>
    <w:basedOn w:val="afff9"/>
    <w:link w:val="afffa"/>
    <w:rsid w:val="00943F2C"/>
    <w:rPr>
      <w:b/>
      <w:bCs/>
    </w:rPr>
  </w:style>
  <w:style w:type="character" w:customStyle="1" w:styleId="hpsatn">
    <w:name w:val="hps atn"/>
    <w:basedOn w:val="ad"/>
    <w:rsid w:val="00943F2C"/>
  </w:style>
  <w:style w:type="character" w:customStyle="1" w:styleId="atn">
    <w:name w:val="atn"/>
    <w:basedOn w:val="ad"/>
    <w:rsid w:val="00943F2C"/>
  </w:style>
  <w:style w:type="paragraph" w:styleId="afffc">
    <w:name w:val="Note Heading"/>
    <w:basedOn w:val="ac"/>
    <w:next w:val="ac"/>
    <w:link w:val="afffd"/>
    <w:rsid w:val="00943F2C"/>
    <w:pPr>
      <w:jc w:val="center"/>
    </w:pPr>
    <w:rPr>
      <w:rFonts w:ascii="Times New Roman" w:eastAsia="標楷體" w:hAnsi="Times New Roman" w:cs="Times New Roman"/>
      <w:kern w:val="0"/>
      <w:szCs w:val="24"/>
    </w:rPr>
  </w:style>
  <w:style w:type="character" w:customStyle="1" w:styleId="afffd">
    <w:name w:val="註釋標題 字元"/>
    <w:basedOn w:val="ad"/>
    <w:link w:val="afffc"/>
    <w:rsid w:val="00943F2C"/>
    <w:rPr>
      <w:rFonts w:ascii="Times New Roman" w:eastAsia="標楷體" w:hAnsi="Times New Roman" w:cs="Times New Roman"/>
      <w:kern w:val="0"/>
      <w:szCs w:val="24"/>
    </w:rPr>
  </w:style>
  <w:style w:type="paragraph" w:customStyle="1" w:styleId="afffe">
    <w:name w:val="圖"/>
    <w:basedOn w:val="ac"/>
    <w:link w:val="affff"/>
    <w:qFormat/>
    <w:rsid w:val="00943F2C"/>
    <w:pPr>
      <w:spacing w:line="360" w:lineRule="auto"/>
      <w:jc w:val="both"/>
    </w:pPr>
    <w:rPr>
      <w:rFonts w:ascii="Times New Roman" w:eastAsia="標楷體" w:hAnsi="標楷體" w:cs="Times New Roman"/>
      <w:i/>
      <w:szCs w:val="24"/>
    </w:rPr>
  </w:style>
  <w:style w:type="character" w:customStyle="1" w:styleId="affff">
    <w:name w:val="圖 字元"/>
    <w:link w:val="afffe"/>
    <w:rsid w:val="00943F2C"/>
    <w:rPr>
      <w:rFonts w:ascii="Times New Roman" w:eastAsia="標楷體" w:hAnsi="標楷體" w:cs="Times New Roman"/>
      <w:i/>
      <w:szCs w:val="24"/>
    </w:rPr>
  </w:style>
  <w:style w:type="paragraph" w:customStyle="1" w:styleId="style18">
    <w:name w:val="style18"/>
    <w:basedOn w:val="ac"/>
    <w:rsid w:val="00943F2C"/>
    <w:pPr>
      <w:widowControl/>
      <w:spacing w:before="100" w:beforeAutospacing="1" w:after="100" w:afterAutospacing="1"/>
    </w:pPr>
    <w:rPr>
      <w:rFonts w:ascii="新細明體" w:eastAsia="新細明體" w:hAnsi="新細明體" w:cs="新細明體"/>
      <w:color w:val="FFFFFF"/>
      <w:kern w:val="0"/>
      <w:szCs w:val="24"/>
    </w:rPr>
  </w:style>
  <w:style w:type="character" w:customStyle="1" w:styleId="style91">
    <w:name w:val="style91"/>
    <w:rsid w:val="00943F2C"/>
    <w:rPr>
      <w:color w:val="FFFFFF"/>
    </w:rPr>
  </w:style>
  <w:style w:type="character" w:customStyle="1" w:styleId="style231">
    <w:name w:val="style231"/>
    <w:rsid w:val="00943F2C"/>
    <w:rPr>
      <w:color w:val="FFFF00"/>
    </w:rPr>
  </w:style>
  <w:style w:type="character" w:styleId="affff0">
    <w:name w:val="FollowedHyperlink"/>
    <w:uiPriority w:val="99"/>
    <w:rsid w:val="00943F2C"/>
    <w:rPr>
      <w:color w:val="800080"/>
      <w:u w:val="single"/>
    </w:rPr>
  </w:style>
  <w:style w:type="paragraph" w:styleId="affff1">
    <w:name w:val="Body Text Indent"/>
    <w:basedOn w:val="ac"/>
    <w:link w:val="affff2"/>
    <w:rsid w:val="00943F2C"/>
    <w:pPr>
      <w:spacing w:after="120"/>
      <w:ind w:leftChars="200" w:left="480"/>
    </w:pPr>
    <w:rPr>
      <w:rFonts w:ascii="Times New Roman" w:eastAsia="新細明體" w:hAnsi="Times New Roman" w:cs="Times New Roman"/>
      <w:szCs w:val="24"/>
    </w:rPr>
  </w:style>
  <w:style w:type="character" w:customStyle="1" w:styleId="affff2">
    <w:name w:val="本文縮排 字元"/>
    <w:basedOn w:val="ad"/>
    <w:link w:val="affff1"/>
    <w:rsid w:val="00943F2C"/>
    <w:rPr>
      <w:rFonts w:ascii="Times New Roman" w:eastAsia="新細明體" w:hAnsi="Times New Roman" w:cs="Times New Roman"/>
      <w:szCs w:val="24"/>
    </w:rPr>
  </w:style>
  <w:style w:type="character" w:customStyle="1" w:styleId="alllabel">
    <w:name w:val="alllabel"/>
    <w:basedOn w:val="ad"/>
    <w:uiPriority w:val="99"/>
    <w:rsid w:val="00943F2C"/>
  </w:style>
  <w:style w:type="paragraph" w:customStyle="1" w:styleId="17">
    <w:name w:val="清單段落1"/>
    <w:basedOn w:val="ac"/>
    <w:uiPriority w:val="99"/>
    <w:qFormat/>
    <w:rsid w:val="00943F2C"/>
    <w:pPr>
      <w:ind w:leftChars="200" w:left="480"/>
    </w:pPr>
    <w:rPr>
      <w:rFonts w:ascii="Times New Roman" w:eastAsia="標楷體" w:hAnsi="Times New Roman" w:cs="Times New Roman"/>
      <w:color w:val="000000"/>
      <w:kern w:val="0"/>
      <w:szCs w:val="24"/>
    </w:rPr>
  </w:style>
  <w:style w:type="paragraph" w:customStyle="1" w:styleId="22">
    <w:name w:val="清單段落2"/>
    <w:basedOn w:val="ac"/>
    <w:rsid w:val="00943F2C"/>
    <w:pPr>
      <w:ind w:leftChars="200" w:left="480"/>
    </w:pPr>
    <w:rPr>
      <w:rFonts w:ascii="Times New Roman" w:eastAsia="標楷體" w:hAnsi="Times New Roman" w:cs="Times New Roman"/>
      <w:color w:val="000000"/>
      <w:kern w:val="0"/>
      <w:szCs w:val="24"/>
    </w:rPr>
  </w:style>
  <w:style w:type="paragraph" w:customStyle="1" w:styleId="32">
    <w:name w:val="清單段落3"/>
    <w:basedOn w:val="ac"/>
    <w:uiPriority w:val="99"/>
    <w:rsid w:val="00943F2C"/>
    <w:pPr>
      <w:ind w:leftChars="200" w:left="480"/>
    </w:pPr>
    <w:rPr>
      <w:rFonts w:ascii="Times New Roman" w:eastAsia="標楷體" w:hAnsi="Times New Roman" w:cs="Times New Roman"/>
      <w:color w:val="000000"/>
      <w:kern w:val="0"/>
      <w:szCs w:val="24"/>
    </w:rPr>
  </w:style>
  <w:style w:type="paragraph" w:customStyle="1" w:styleId="41">
    <w:name w:val="清單段落4"/>
    <w:basedOn w:val="ac"/>
    <w:rsid w:val="00943F2C"/>
    <w:pPr>
      <w:ind w:leftChars="200" w:left="480"/>
    </w:pPr>
    <w:rPr>
      <w:rFonts w:ascii="Times New Roman" w:eastAsia="標楷體" w:hAnsi="Times New Roman" w:cs="Times New Roman"/>
      <w:color w:val="000000"/>
      <w:kern w:val="0"/>
      <w:szCs w:val="24"/>
    </w:rPr>
  </w:style>
  <w:style w:type="paragraph" w:customStyle="1" w:styleId="51">
    <w:name w:val="清單段落5"/>
    <w:basedOn w:val="ac"/>
    <w:rsid w:val="00943F2C"/>
    <w:pPr>
      <w:ind w:leftChars="200" w:left="480"/>
    </w:pPr>
    <w:rPr>
      <w:rFonts w:ascii="Times New Roman" w:eastAsia="標楷體" w:hAnsi="Times New Roman" w:cs="Times New Roman"/>
      <w:color w:val="000000"/>
      <w:kern w:val="0"/>
      <w:szCs w:val="24"/>
    </w:rPr>
  </w:style>
  <w:style w:type="paragraph" w:customStyle="1" w:styleId="affff3">
    <w:name w:val="論文行距樣式"/>
    <w:basedOn w:val="affff1"/>
    <w:qFormat/>
    <w:rsid w:val="00943F2C"/>
    <w:pPr>
      <w:adjustRightInd w:val="0"/>
      <w:spacing w:before="100" w:beforeAutospacing="1" w:after="100" w:afterAutospacing="1" w:line="360" w:lineRule="auto"/>
      <w:ind w:leftChars="0" w:left="0" w:firstLineChars="200" w:firstLine="200"/>
      <w:jc w:val="both"/>
      <w:textAlignment w:val="baseline"/>
    </w:pPr>
    <w:rPr>
      <w:rFonts w:eastAsia="標楷體"/>
      <w:kern w:val="0"/>
      <w:sz w:val="26"/>
      <w:szCs w:val="26"/>
    </w:rPr>
  </w:style>
  <w:style w:type="paragraph" w:customStyle="1" w:styleId="affff4">
    <w:name w:val="中文參考文獻"/>
    <w:basedOn w:val="ac"/>
    <w:link w:val="affff5"/>
    <w:qFormat/>
    <w:rsid w:val="00943F2C"/>
    <w:pPr>
      <w:tabs>
        <w:tab w:val="num" w:pos="480"/>
      </w:tabs>
      <w:ind w:left="480"/>
    </w:pPr>
    <w:rPr>
      <w:rFonts w:ascii="Times New Roman" w:eastAsia="標楷體" w:hAnsi="標楷體" w:cs="Times New Roman"/>
      <w:sz w:val="26"/>
      <w:szCs w:val="26"/>
    </w:rPr>
  </w:style>
  <w:style w:type="character" w:customStyle="1" w:styleId="affff5">
    <w:name w:val="中文參考文獻 字元"/>
    <w:link w:val="affff4"/>
    <w:rsid w:val="00943F2C"/>
    <w:rPr>
      <w:rFonts w:ascii="Times New Roman" w:eastAsia="標楷體" w:hAnsi="標楷體" w:cs="Times New Roman"/>
      <w:sz w:val="26"/>
      <w:szCs w:val="26"/>
    </w:rPr>
  </w:style>
  <w:style w:type="character" w:customStyle="1" w:styleId="shorttext">
    <w:name w:val="short_text"/>
    <w:basedOn w:val="ad"/>
    <w:uiPriority w:val="99"/>
    <w:rsid w:val="00943F2C"/>
  </w:style>
  <w:style w:type="paragraph" w:customStyle="1" w:styleId="affff6">
    <w:name w:val="（一）"/>
    <w:basedOn w:val="ac"/>
    <w:qFormat/>
    <w:rsid w:val="00943F2C"/>
    <w:pPr>
      <w:autoSpaceDE w:val="0"/>
      <w:autoSpaceDN w:val="0"/>
      <w:adjustRightInd w:val="0"/>
      <w:spacing w:line="360" w:lineRule="auto"/>
      <w:jc w:val="both"/>
    </w:pPr>
    <w:rPr>
      <w:rFonts w:ascii="標楷體" w:eastAsia="標楷體" w:hAnsi="標楷體" w:cs="標楷體"/>
      <w:b/>
      <w:color w:val="000000"/>
      <w:kern w:val="0"/>
      <w:sz w:val="26"/>
      <w:szCs w:val="26"/>
    </w:rPr>
  </w:style>
  <w:style w:type="paragraph" w:customStyle="1" w:styleId="23">
    <w:name w:val="樣式2一、"/>
    <w:basedOn w:val="ac"/>
    <w:qFormat/>
    <w:rsid w:val="00943F2C"/>
    <w:pPr>
      <w:ind w:left="480" w:hanging="480"/>
    </w:pPr>
    <w:rPr>
      <w:rFonts w:ascii="標楷體" w:eastAsia="標楷體" w:hAnsi="標楷體" w:cs="Times New Roman"/>
      <w:b/>
      <w:sz w:val="32"/>
      <w:szCs w:val="32"/>
    </w:rPr>
  </w:style>
  <w:style w:type="character" w:customStyle="1" w:styleId="title">
    <w:name w:val="title"/>
    <w:basedOn w:val="ad"/>
    <w:rsid w:val="00943F2C"/>
  </w:style>
  <w:style w:type="character" w:customStyle="1" w:styleId="notecon">
    <w:name w:val="note_con"/>
    <w:basedOn w:val="ad"/>
    <w:uiPriority w:val="99"/>
    <w:rsid w:val="00943F2C"/>
  </w:style>
  <w:style w:type="character" w:customStyle="1" w:styleId="countnum1">
    <w:name w:val="countnum1"/>
    <w:rsid w:val="00943F2C"/>
    <w:rPr>
      <w:rFonts w:ascii="sөũ" w:hAnsi="sөũ" w:hint="default"/>
      <w:sz w:val="24"/>
      <w:szCs w:val="24"/>
    </w:rPr>
  </w:style>
  <w:style w:type="character" w:customStyle="1" w:styleId="18">
    <w:name w:val="標題1"/>
    <w:basedOn w:val="ad"/>
    <w:rsid w:val="00943F2C"/>
  </w:style>
  <w:style w:type="paragraph" w:styleId="affff7">
    <w:name w:val="List"/>
    <w:basedOn w:val="ac"/>
    <w:semiHidden/>
    <w:unhideWhenUsed/>
    <w:rsid w:val="00943F2C"/>
    <w:pPr>
      <w:ind w:leftChars="200" w:left="100" w:hangingChars="200" w:hanging="200"/>
      <w:contextualSpacing/>
    </w:pPr>
    <w:rPr>
      <w:rFonts w:ascii="Times New Roman" w:eastAsia="新細明體" w:hAnsi="Times New Roman" w:cs="Times New Roman"/>
      <w:szCs w:val="24"/>
    </w:rPr>
  </w:style>
  <w:style w:type="paragraph" w:customStyle="1" w:styleId="02">
    <w:name w:val="02"/>
    <w:basedOn w:val="ac"/>
    <w:autoRedefine/>
    <w:uiPriority w:val="99"/>
    <w:rsid w:val="00943F2C"/>
    <w:pPr>
      <w:adjustRightInd w:val="0"/>
      <w:spacing w:before="100" w:beforeAutospacing="1" w:after="100" w:afterAutospacing="1" w:line="360" w:lineRule="auto"/>
      <w:ind w:leftChars="235" w:left="564"/>
      <w:jc w:val="both"/>
    </w:pPr>
    <w:rPr>
      <w:rFonts w:ascii="Times New Roman" w:eastAsia="標楷體" w:hAnsi="Times New Roman" w:cs="Times New Roman"/>
      <w:b/>
      <w:kern w:val="0"/>
      <w:sz w:val="26"/>
      <w:szCs w:val="26"/>
    </w:rPr>
  </w:style>
  <w:style w:type="paragraph" w:styleId="z-">
    <w:name w:val="HTML Bottom of Form"/>
    <w:basedOn w:val="ac"/>
    <w:next w:val="ac"/>
    <w:link w:val="z-0"/>
    <w:hidden/>
    <w:uiPriority w:val="99"/>
    <w:unhideWhenUsed/>
    <w:rsid w:val="00943F2C"/>
    <w:pPr>
      <w:widowControl/>
      <w:pBdr>
        <w:top w:val="single" w:sz="6" w:space="1" w:color="auto"/>
      </w:pBdr>
      <w:jc w:val="center"/>
    </w:pPr>
    <w:rPr>
      <w:rFonts w:ascii="Arial" w:eastAsia="新細明體" w:hAnsi="Arial" w:cs="Arial"/>
      <w:vanish/>
      <w:kern w:val="0"/>
      <w:sz w:val="16"/>
      <w:szCs w:val="16"/>
    </w:rPr>
  </w:style>
  <w:style w:type="character" w:customStyle="1" w:styleId="z-0">
    <w:name w:val="z-表單的底部 字元"/>
    <w:basedOn w:val="ad"/>
    <w:link w:val="z-"/>
    <w:uiPriority w:val="99"/>
    <w:rsid w:val="00943F2C"/>
    <w:rPr>
      <w:rFonts w:ascii="Arial" w:eastAsia="新細明體" w:hAnsi="Arial" w:cs="Arial"/>
      <w:vanish/>
      <w:kern w:val="0"/>
      <w:sz w:val="16"/>
      <w:szCs w:val="16"/>
    </w:rPr>
  </w:style>
  <w:style w:type="paragraph" w:customStyle="1" w:styleId="2TimesNewRoman22">
    <w:name w:val="樣式 樣式 樣式 標題 2 + 粗體 + (符號) Times New Roman 第一行:  2 字元 + 第一行:  2 字元"/>
    <w:basedOn w:val="ac"/>
    <w:rsid w:val="00943F2C"/>
    <w:pPr>
      <w:keepNext/>
      <w:spacing w:line="0" w:lineRule="atLeast"/>
      <w:ind w:firstLineChars="200" w:firstLine="480"/>
      <w:jc w:val="both"/>
      <w:outlineLvl w:val="1"/>
    </w:pPr>
    <w:rPr>
      <w:rFonts w:ascii="Arial" w:eastAsia="新細明體" w:hAnsi="Times New Roman" w:cs="新細明體"/>
      <w:b/>
      <w:bCs/>
      <w:color w:val="000000"/>
      <w:szCs w:val="20"/>
      <w:lang w:bidi="hi-IN"/>
    </w:rPr>
  </w:style>
  <w:style w:type="paragraph" w:customStyle="1" w:styleId="affff8">
    <w:name w:val="４４４４４４４４"/>
    <w:basedOn w:val="ac"/>
    <w:qFormat/>
    <w:rsid w:val="00943F2C"/>
    <w:pPr>
      <w:spacing w:beforeLines="50" w:afterLines="50" w:line="360" w:lineRule="auto"/>
      <w:ind w:firstLineChars="200" w:firstLine="520"/>
    </w:pPr>
    <w:rPr>
      <w:rFonts w:ascii="標楷體" w:eastAsia="標楷體" w:hAnsi="標楷體" w:cs="Times New Roman"/>
      <w:color w:val="000000"/>
      <w:sz w:val="26"/>
      <w:szCs w:val="26"/>
    </w:rPr>
  </w:style>
  <w:style w:type="paragraph" w:customStyle="1" w:styleId="affff9">
    <w:name w:val="競賽格式"/>
    <w:basedOn w:val="ac"/>
    <w:qFormat/>
    <w:rsid w:val="00943F2C"/>
    <w:pPr>
      <w:spacing w:before="120" w:line="360" w:lineRule="atLeast"/>
      <w:ind w:firstLineChars="200" w:firstLine="480"/>
      <w:jc w:val="both"/>
    </w:pPr>
    <w:rPr>
      <w:rFonts w:ascii="Times New Roman" w:eastAsia="標楷體" w:hAnsi="Times New Roman" w:cs="Times New Roman"/>
    </w:rPr>
  </w:style>
  <w:style w:type="paragraph" w:customStyle="1" w:styleId="19">
    <w:name w:val="樣式1"/>
    <w:aliases w:val="大項一"/>
    <w:basedOn w:val="ac"/>
    <w:qFormat/>
    <w:rsid w:val="00943F2C"/>
    <w:pPr>
      <w:tabs>
        <w:tab w:val="left" w:pos="426"/>
      </w:tabs>
      <w:spacing w:line="360" w:lineRule="auto"/>
      <w:ind w:firstLine="426"/>
    </w:pPr>
    <w:rPr>
      <w:rFonts w:ascii="標楷體" w:eastAsia="標楷體" w:hAnsi="標楷體" w:cs="Times New Roman"/>
      <w:sz w:val="26"/>
      <w:szCs w:val="26"/>
    </w:rPr>
  </w:style>
  <w:style w:type="paragraph" w:customStyle="1" w:styleId="2222222">
    <w:name w:val="2222222"/>
    <w:basedOn w:val="ac"/>
    <w:qFormat/>
    <w:rsid w:val="00943F2C"/>
    <w:pPr>
      <w:spacing w:afterLines="50" w:line="360" w:lineRule="auto"/>
      <w:ind w:firstLineChars="200" w:firstLine="520"/>
    </w:pPr>
    <w:rPr>
      <w:rFonts w:ascii="標楷體" w:eastAsia="標楷體" w:hAnsi="標楷體" w:cs="Times New Roman"/>
      <w:color w:val="000000"/>
      <w:sz w:val="26"/>
      <w:szCs w:val="26"/>
    </w:rPr>
  </w:style>
  <w:style w:type="paragraph" w:customStyle="1" w:styleId="affffa">
    <w:name w:val="文獻格式"/>
    <w:basedOn w:val="affff9"/>
    <w:qFormat/>
    <w:rsid w:val="00943F2C"/>
    <w:pPr>
      <w:ind w:firstLineChars="0" w:firstLine="0"/>
    </w:pPr>
  </w:style>
  <w:style w:type="table" w:customStyle="1" w:styleId="1a">
    <w:name w:val="表格格線1"/>
    <w:basedOn w:val="ae"/>
    <w:next w:val="af6"/>
    <w:uiPriority w:val="59"/>
    <w:rsid w:val="00943F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b">
    <w:name w:val="圖表格式"/>
    <w:basedOn w:val="affff9"/>
    <w:qFormat/>
    <w:rsid w:val="00943F2C"/>
    <w:pPr>
      <w:jc w:val="center"/>
    </w:pPr>
  </w:style>
  <w:style w:type="character" w:customStyle="1" w:styleId="HeaderChar">
    <w:name w:val="Header Char"/>
    <w:basedOn w:val="ad"/>
    <w:locked/>
    <w:rsid w:val="00943F2C"/>
    <w:rPr>
      <w:rFonts w:eastAsia="新細明體"/>
      <w:kern w:val="2"/>
      <w:lang w:val="en-US" w:eastAsia="zh-TW" w:bidi="ar-SA"/>
    </w:rPr>
  </w:style>
  <w:style w:type="paragraph" w:styleId="24">
    <w:name w:val="Body Text Indent 2"/>
    <w:basedOn w:val="ac"/>
    <w:link w:val="25"/>
    <w:rsid w:val="00943F2C"/>
    <w:pPr>
      <w:adjustRightInd w:val="0"/>
      <w:spacing w:line="360" w:lineRule="atLeast"/>
      <w:ind w:firstLine="480"/>
      <w:textAlignment w:val="baseline"/>
    </w:pPr>
    <w:rPr>
      <w:rFonts w:ascii="Times New Roman" w:eastAsia="細明體" w:hAnsi="Times New Roman" w:cs="Times New Roman"/>
      <w:kern w:val="0"/>
      <w:szCs w:val="20"/>
    </w:rPr>
  </w:style>
  <w:style w:type="character" w:customStyle="1" w:styleId="25">
    <w:name w:val="本文縮排 2 字元"/>
    <w:basedOn w:val="ad"/>
    <w:link w:val="24"/>
    <w:rsid w:val="00943F2C"/>
    <w:rPr>
      <w:rFonts w:ascii="Times New Roman" w:eastAsia="細明體" w:hAnsi="Times New Roman" w:cs="Times New Roman"/>
      <w:kern w:val="0"/>
      <w:szCs w:val="20"/>
    </w:rPr>
  </w:style>
  <w:style w:type="character" w:customStyle="1" w:styleId="DateChar">
    <w:name w:val="Date Char"/>
    <w:basedOn w:val="ad"/>
    <w:locked/>
    <w:rsid w:val="00943F2C"/>
    <w:rPr>
      <w:rFonts w:eastAsia="新細明體"/>
      <w:kern w:val="2"/>
      <w:sz w:val="40"/>
      <w:szCs w:val="24"/>
      <w:lang w:val="en-US" w:eastAsia="zh-TW" w:bidi="ar-SA"/>
    </w:rPr>
  </w:style>
  <w:style w:type="paragraph" w:styleId="affffc">
    <w:name w:val="Block Text"/>
    <w:basedOn w:val="ac"/>
    <w:rsid w:val="00943F2C"/>
    <w:pPr>
      <w:adjustRightInd w:val="0"/>
      <w:spacing w:line="360" w:lineRule="auto"/>
      <w:ind w:left="1259" w:right="-477"/>
      <w:textAlignment w:val="baseline"/>
    </w:pPr>
    <w:rPr>
      <w:rFonts w:ascii="細明體" w:eastAsia="細明體" w:hAnsi="Times New Roman" w:cs="Times New Roman"/>
      <w:kern w:val="0"/>
      <w:szCs w:val="20"/>
    </w:rPr>
  </w:style>
  <w:style w:type="paragraph" w:styleId="affffd">
    <w:name w:val="Body Text"/>
    <w:basedOn w:val="ac"/>
    <w:link w:val="affffe"/>
    <w:rsid w:val="00943F2C"/>
    <w:pPr>
      <w:adjustRightInd w:val="0"/>
      <w:spacing w:after="120" w:line="360" w:lineRule="atLeast"/>
      <w:textAlignment w:val="baseline"/>
    </w:pPr>
    <w:rPr>
      <w:rFonts w:ascii="Times New Roman" w:eastAsia="細明體" w:hAnsi="Times New Roman" w:cs="Times New Roman"/>
      <w:kern w:val="0"/>
      <w:szCs w:val="20"/>
    </w:rPr>
  </w:style>
  <w:style w:type="character" w:customStyle="1" w:styleId="affffe">
    <w:name w:val="本文 字元"/>
    <w:basedOn w:val="ad"/>
    <w:link w:val="affffd"/>
    <w:rsid w:val="00943F2C"/>
    <w:rPr>
      <w:rFonts w:ascii="Times New Roman" w:eastAsia="細明體" w:hAnsi="Times New Roman" w:cs="Times New Roman"/>
      <w:kern w:val="0"/>
      <w:szCs w:val="20"/>
    </w:rPr>
  </w:style>
  <w:style w:type="character" w:customStyle="1" w:styleId="BalloonTextChar">
    <w:name w:val="Balloon Text Char"/>
    <w:basedOn w:val="ad"/>
    <w:locked/>
    <w:rsid w:val="00943F2C"/>
    <w:rPr>
      <w:rFonts w:ascii="Arial" w:eastAsia="新細明體" w:hAnsi="Arial"/>
      <w:kern w:val="2"/>
      <w:sz w:val="18"/>
      <w:szCs w:val="18"/>
      <w:lang w:val="en-US" w:eastAsia="zh-TW" w:bidi="ar-SA"/>
    </w:rPr>
  </w:style>
  <w:style w:type="character" w:customStyle="1" w:styleId="unnamed1">
    <w:name w:val="unnamed1"/>
    <w:basedOn w:val="ad"/>
    <w:rsid w:val="00943F2C"/>
  </w:style>
  <w:style w:type="paragraph" w:styleId="33">
    <w:name w:val="Body Text 3"/>
    <w:basedOn w:val="ac"/>
    <w:link w:val="34"/>
    <w:rsid w:val="00943F2C"/>
    <w:pPr>
      <w:spacing w:after="120"/>
    </w:pPr>
    <w:rPr>
      <w:rFonts w:ascii="Times New Roman" w:eastAsia="新細明體" w:hAnsi="Times New Roman" w:cs="Times New Roman"/>
      <w:sz w:val="16"/>
      <w:szCs w:val="16"/>
    </w:rPr>
  </w:style>
  <w:style w:type="character" w:customStyle="1" w:styleId="34">
    <w:name w:val="本文 3 字元"/>
    <w:basedOn w:val="ad"/>
    <w:link w:val="33"/>
    <w:rsid w:val="00943F2C"/>
    <w:rPr>
      <w:rFonts w:ascii="Times New Roman" w:eastAsia="新細明體" w:hAnsi="Times New Roman" w:cs="Times New Roman"/>
      <w:sz w:val="16"/>
      <w:szCs w:val="16"/>
    </w:rPr>
  </w:style>
  <w:style w:type="character" w:customStyle="1" w:styleId="st">
    <w:name w:val="st"/>
    <w:basedOn w:val="ad"/>
    <w:rsid w:val="00943F2C"/>
  </w:style>
  <w:style w:type="paragraph" w:customStyle="1" w:styleId="61">
    <w:name w:val="清單段落6"/>
    <w:basedOn w:val="ac"/>
    <w:rsid w:val="00943F2C"/>
    <w:pPr>
      <w:ind w:leftChars="200" w:left="480"/>
    </w:pPr>
    <w:rPr>
      <w:rFonts w:ascii="Calibri" w:eastAsia="新細明體" w:hAnsi="Calibri" w:cs="Times New Roman"/>
    </w:rPr>
  </w:style>
  <w:style w:type="character" w:styleId="afffff">
    <w:name w:val="Emphasis"/>
    <w:basedOn w:val="ad"/>
    <w:qFormat/>
    <w:rsid w:val="00943F2C"/>
    <w:rPr>
      <w:i/>
      <w:iCs/>
    </w:rPr>
  </w:style>
  <w:style w:type="character" w:customStyle="1" w:styleId="afffff0">
    <w:name w:val="資料來源 字元"/>
    <w:basedOn w:val="ad"/>
    <w:link w:val="afffff1"/>
    <w:uiPriority w:val="99"/>
    <w:locked/>
    <w:rsid w:val="00943F2C"/>
    <w:rPr>
      <w:rFonts w:eastAsia="標楷體" w:cs="Times New Roman"/>
      <w:sz w:val="26"/>
      <w:szCs w:val="26"/>
      <w:shd w:val="clear" w:color="auto" w:fill="FFFFFF"/>
    </w:rPr>
  </w:style>
  <w:style w:type="paragraph" w:customStyle="1" w:styleId="afffff1">
    <w:name w:val="資料來源"/>
    <w:basedOn w:val="ac"/>
    <w:link w:val="afffff0"/>
    <w:uiPriority w:val="99"/>
    <w:rsid w:val="00943F2C"/>
    <w:pPr>
      <w:shd w:val="clear" w:color="auto" w:fill="FFFFFF"/>
      <w:adjustRightInd w:val="0"/>
      <w:spacing w:before="60" w:after="60"/>
      <w:ind w:left="500" w:hangingChars="500" w:hanging="500"/>
      <w:jc w:val="both"/>
    </w:pPr>
    <w:rPr>
      <w:rFonts w:eastAsia="標楷體" w:cs="Times New Roman"/>
      <w:sz w:val="26"/>
      <w:szCs w:val="26"/>
    </w:rPr>
  </w:style>
  <w:style w:type="character" w:customStyle="1" w:styleId="afffff2">
    <w:name w:val="表的格式 字元"/>
    <w:basedOn w:val="ad"/>
    <w:link w:val="afffff3"/>
    <w:uiPriority w:val="99"/>
    <w:locked/>
    <w:rsid w:val="00943F2C"/>
    <w:rPr>
      <w:rFonts w:ascii="標楷體" w:eastAsia="標楷體" w:hAnsi="標楷體" w:cs="Times New Roman"/>
      <w:sz w:val="26"/>
      <w:szCs w:val="26"/>
    </w:rPr>
  </w:style>
  <w:style w:type="paragraph" w:customStyle="1" w:styleId="afffff3">
    <w:name w:val="表的格式"/>
    <w:basedOn w:val="aff3"/>
    <w:link w:val="afffff2"/>
    <w:uiPriority w:val="99"/>
    <w:rsid w:val="00943F2C"/>
    <w:pPr>
      <w:adjustRightInd w:val="0"/>
      <w:spacing w:before="60" w:after="60" w:line="360" w:lineRule="auto"/>
      <w:jc w:val="center"/>
    </w:pPr>
    <w:rPr>
      <w:rFonts w:ascii="標楷體" w:eastAsia="標楷體" w:hAnsi="標楷體" w:cs="Times New Roman"/>
      <w:sz w:val="26"/>
      <w:szCs w:val="26"/>
    </w:rPr>
  </w:style>
  <w:style w:type="paragraph" w:customStyle="1" w:styleId="afffff4">
    <w:name w:val="表格內容格式"/>
    <w:basedOn w:val="ac"/>
    <w:link w:val="afffff5"/>
    <w:uiPriority w:val="99"/>
    <w:rsid w:val="00943F2C"/>
    <w:pPr>
      <w:jc w:val="both"/>
    </w:pPr>
    <w:rPr>
      <w:rFonts w:ascii="Times New Roman" w:eastAsia="標楷體" w:hAnsi="Times New Roman" w:cs="Times New Roman"/>
      <w:sz w:val="26"/>
    </w:rPr>
  </w:style>
  <w:style w:type="character" w:customStyle="1" w:styleId="afffff5">
    <w:name w:val="表格內容格式 字元"/>
    <w:basedOn w:val="ad"/>
    <w:link w:val="afffff4"/>
    <w:uiPriority w:val="99"/>
    <w:locked/>
    <w:rsid w:val="00943F2C"/>
    <w:rPr>
      <w:rFonts w:ascii="Times New Roman" w:eastAsia="標楷體" w:hAnsi="Times New Roman" w:cs="Times New Roman"/>
      <w:sz w:val="26"/>
    </w:rPr>
  </w:style>
  <w:style w:type="character" w:customStyle="1" w:styleId="st1">
    <w:name w:val="st1"/>
    <w:rsid w:val="00943F2C"/>
  </w:style>
  <w:style w:type="paragraph" w:customStyle="1" w:styleId="110">
    <w:name w:val="清單段落11"/>
    <w:basedOn w:val="ac"/>
    <w:rsid w:val="00943F2C"/>
    <w:pPr>
      <w:ind w:leftChars="200" w:left="480"/>
    </w:pPr>
    <w:rPr>
      <w:rFonts w:ascii="Calibri" w:eastAsia="新細明體" w:hAnsi="Calibri" w:cs="Times New Roman"/>
    </w:rPr>
  </w:style>
  <w:style w:type="character" w:customStyle="1" w:styleId="t11b1">
    <w:name w:val="t11b1"/>
    <w:basedOn w:val="ad"/>
    <w:rsid w:val="00943F2C"/>
    <w:rPr>
      <w:rFonts w:ascii="Verdana" w:hAnsi="Verdana" w:hint="default"/>
      <w:b/>
      <w:bCs/>
      <w:sz w:val="22"/>
      <w:szCs w:val="22"/>
    </w:rPr>
  </w:style>
  <w:style w:type="paragraph" w:customStyle="1" w:styleId="text5">
    <w:name w:val="text5"/>
    <w:basedOn w:val="ac"/>
    <w:rsid w:val="00943F2C"/>
    <w:pPr>
      <w:widowControl/>
      <w:spacing w:before="100" w:beforeAutospacing="1" w:after="100" w:afterAutospacing="1" w:line="360" w:lineRule="atLeast"/>
    </w:pPr>
    <w:rPr>
      <w:rFonts w:ascii="Arial" w:eastAsia="新細明體" w:hAnsi="Arial" w:cs="Arial"/>
      <w:color w:val="333333"/>
      <w:spacing w:val="15"/>
      <w:kern w:val="0"/>
      <w:sz w:val="23"/>
      <w:szCs w:val="23"/>
    </w:rPr>
  </w:style>
  <w:style w:type="paragraph" w:customStyle="1" w:styleId="afffff6">
    <w:name w:val="英文文獻"/>
    <w:basedOn w:val="ac"/>
    <w:autoRedefine/>
    <w:qFormat/>
    <w:rsid w:val="00943F2C"/>
    <w:pPr>
      <w:snapToGrid w:val="0"/>
      <w:spacing w:line="494" w:lineRule="exact"/>
      <w:ind w:left="720" w:hangingChars="300" w:hanging="720"/>
    </w:pPr>
    <w:rPr>
      <w:rFonts w:ascii="Times New Roman" w:eastAsia="標楷體" w:hAnsi="Times New Roman" w:cs="Times New Roman"/>
      <w:szCs w:val="24"/>
    </w:rPr>
  </w:style>
  <w:style w:type="character" w:customStyle="1" w:styleId="ext">
    <w:name w:val="ext"/>
    <w:basedOn w:val="ad"/>
    <w:rsid w:val="00943F2C"/>
  </w:style>
  <w:style w:type="character" w:customStyle="1" w:styleId="citation">
    <w:name w:val="citation"/>
    <w:basedOn w:val="ad"/>
    <w:rsid w:val="00943F2C"/>
  </w:style>
  <w:style w:type="character" w:customStyle="1" w:styleId="printonly">
    <w:name w:val="printonly"/>
    <w:basedOn w:val="ad"/>
    <w:rsid w:val="00943F2C"/>
  </w:style>
  <w:style w:type="character" w:customStyle="1" w:styleId="etde1">
    <w:name w:val="etd_e1"/>
    <w:basedOn w:val="ad"/>
    <w:rsid w:val="00943F2C"/>
    <w:rPr>
      <w:color w:val="488AC6"/>
    </w:rPr>
  </w:style>
  <w:style w:type="character" w:customStyle="1" w:styleId="url">
    <w:name w:val="url"/>
    <w:basedOn w:val="ad"/>
    <w:rsid w:val="00943F2C"/>
  </w:style>
  <w:style w:type="paragraph" w:customStyle="1" w:styleId="405743070F184DAA9B184050CB2DAEE8">
    <w:name w:val="405743070F184DAA9B184050CB2DAEE8"/>
    <w:rsid w:val="00943F2C"/>
    <w:pPr>
      <w:spacing w:after="200" w:line="276" w:lineRule="auto"/>
    </w:pPr>
    <w:rPr>
      <w:rFonts w:ascii="Calibri" w:eastAsia="新細明體" w:hAnsi="Calibri" w:cs="Times New Roman"/>
      <w:kern w:val="0"/>
      <w:sz w:val="22"/>
      <w:lang w:eastAsia="en-US"/>
    </w:rPr>
  </w:style>
  <w:style w:type="character" w:styleId="HTML">
    <w:name w:val="HTML Cite"/>
    <w:basedOn w:val="ad"/>
    <w:uiPriority w:val="99"/>
    <w:unhideWhenUsed/>
    <w:rsid w:val="00943F2C"/>
    <w:rPr>
      <w:i w:val="0"/>
      <w:iCs w:val="0"/>
      <w:color w:val="009933"/>
    </w:rPr>
  </w:style>
  <w:style w:type="paragraph" w:customStyle="1" w:styleId="afffff7">
    <w:name w:val="圖標籤"/>
    <w:basedOn w:val="ac"/>
    <w:qFormat/>
    <w:rsid w:val="00943F2C"/>
    <w:pPr>
      <w:spacing w:before="100" w:beforeAutospacing="1" w:after="100" w:afterAutospacing="1" w:line="360" w:lineRule="auto"/>
      <w:ind w:firstLineChars="200" w:firstLine="520"/>
      <w:jc w:val="center"/>
    </w:pPr>
    <w:rPr>
      <w:rFonts w:ascii="Times New Roman" w:eastAsia="標楷體" w:hAnsi="Times New Roman" w:cs="Times New Roman"/>
      <w:sz w:val="26"/>
      <w:szCs w:val="26"/>
    </w:rPr>
  </w:style>
  <w:style w:type="character" w:customStyle="1" w:styleId="email">
    <w:name w:val="email"/>
    <w:basedOn w:val="ad"/>
    <w:rsid w:val="00943F2C"/>
  </w:style>
  <w:style w:type="paragraph" w:customStyle="1" w:styleId="1b">
    <w:name w:val="內文1"/>
    <w:basedOn w:val="ac"/>
    <w:link w:val="1c"/>
    <w:qFormat/>
    <w:rsid w:val="00943F2C"/>
    <w:pPr>
      <w:tabs>
        <w:tab w:val="left" w:pos="2370"/>
      </w:tabs>
      <w:snapToGrid w:val="0"/>
      <w:jc w:val="center"/>
    </w:pPr>
    <w:rPr>
      <w:rFonts w:ascii="標楷體" w:eastAsia="標楷體" w:hAnsi="標楷體" w:cs="Times New Roman"/>
      <w:color w:val="000000"/>
      <w:sz w:val="28"/>
      <w:szCs w:val="28"/>
    </w:rPr>
  </w:style>
  <w:style w:type="character" w:customStyle="1" w:styleId="1c">
    <w:name w:val="內文1 字元"/>
    <w:basedOn w:val="ad"/>
    <w:link w:val="1b"/>
    <w:rsid w:val="00943F2C"/>
    <w:rPr>
      <w:rFonts w:ascii="標楷體" w:eastAsia="標楷體" w:hAnsi="標楷體" w:cs="Times New Roman"/>
      <w:color w:val="000000"/>
      <w:sz w:val="28"/>
      <w:szCs w:val="28"/>
    </w:rPr>
  </w:style>
  <w:style w:type="paragraph" w:customStyle="1" w:styleId="mbody">
    <w:name w:val="mbody"/>
    <w:basedOn w:val="ac"/>
    <w:rsid w:val="00943F2C"/>
    <w:pPr>
      <w:widowControl/>
      <w:spacing w:before="100" w:beforeAutospacing="1" w:after="100" w:afterAutospacing="1"/>
    </w:pPr>
    <w:rPr>
      <w:rFonts w:ascii="新細明體" w:eastAsia="新細明體" w:hAnsi="新細明體" w:cs="新細明體"/>
      <w:kern w:val="0"/>
      <w:szCs w:val="24"/>
    </w:rPr>
  </w:style>
  <w:style w:type="character" w:customStyle="1" w:styleId="textexposedshow">
    <w:name w:val="text_exposed_show"/>
    <w:basedOn w:val="ad"/>
    <w:rsid w:val="00943F2C"/>
  </w:style>
  <w:style w:type="paragraph" w:customStyle="1" w:styleId="afffff8">
    <w:name w:val="文章 字元 字元"/>
    <w:basedOn w:val="ac"/>
    <w:autoRedefine/>
    <w:rsid w:val="00943F2C"/>
    <w:pPr>
      <w:widowControl/>
      <w:adjustRightInd w:val="0"/>
      <w:snapToGrid w:val="0"/>
    </w:pPr>
    <w:rPr>
      <w:rFonts w:ascii="Times New Roman" w:eastAsia="標楷體" w:hAnsi="Times New Roman" w:cs="Times New Roman"/>
      <w:color w:val="000000"/>
      <w:kern w:val="0"/>
      <w:szCs w:val="24"/>
      <w:lang w:eastAsia="en-US" w:bidi="en-US"/>
    </w:rPr>
  </w:style>
  <w:style w:type="character" w:customStyle="1" w:styleId="afffff9">
    <w:name w:val="文章 字元 字元 字元"/>
    <w:rsid w:val="00943F2C"/>
    <w:rPr>
      <w:rFonts w:eastAsia="標楷體"/>
      <w:kern w:val="2"/>
      <w:sz w:val="28"/>
      <w:szCs w:val="24"/>
      <w:lang w:val="en-US" w:eastAsia="zh-TW" w:bidi="ar-SA"/>
    </w:rPr>
  </w:style>
  <w:style w:type="character" w:customStyle="1" w:styleId="99">
    <w:name w:val="99表 字元 字元"/>
    <w:rsid w:val="00943F2C"/>
    <w:rPr>
      <w:rFonts w:eastAsia="標楷體"/>
      <w:kern w:val="2"/>
      <w:sz w:val="24"/>
      <w:szCs w:val="24"/>
      <w:lang w:val="en-US" w:eastAsia="zh-TW" w:bidi="ar-SA"/>
    </w:rPr>
  </w:style>
  <w:style w:type="character" w:customStyle="1" w:styleId="uficommentbody">
    <w:name w:val="uficommentbody"/>
    <w:basedOn w:val="ad"/>
    <w:rsid w:val="00943F2C"/>
  </w:style>
  <w:style w:type="paragraph" w:customStyle="1" w:styleId="xl33">
    <w:name w:val="xl33"/>
    <w:basedOn w:val="ac"/>
    <w:rsid w:val="00943F2C"/>
    <w:pPr>
      <w:widowControl/>
      <w:pBdr>
        <w:bottom w:val="single" w:sz="4" w:space="0" w:color="auto"/>
      </w:pBdr>
      <w:spacing w:before="100" w:beforeAutospacing="1" w:after="100" w:afterAutospacing="1"/>
      <w:jc w:val="center"/>
    </w:pPr>
    <w:rPr>
      <w:rFonts w:ascii="Arial Unicode MS" w:eastAsia="Arial Unicode MS" w:hAnsi="Arial Unicode MS" w:cs="Times New Roman"/>
      <w:kern w:val="0"/>
      <w:szCs w:val="24"/>
      <w:lang w:eastAsia="en-US" w:bidi="en-US"/>
    </w:rPr>
  </w:style>
  <w:style w:type="paragraph" w:styleId="26">
    <w:name w:val="Body Text 2"/>
    <w:basedOn w:val="ac"/>
    <w:link w:val="27"/>
    <w:unhideWhenUsed/>
    <w:rsid w:val="00943F2C"/>
    <w:pPr>
      <w:widowControl/>
      <w:spacing w:after="120" w:line="480" w:lineRule="auto"/>
    </w:pPr>
    <w:rPr>
      <w:rFonts w:ascii="Calibri" w:eastAsia="新細明體" w:hAnsi="Calibri" w:cs="Times New Roman"/>
      <w:szCs w:val="24"/>
    </w:rPr>
  </w:style>
  <w:style w:type="character" w:customStyle="1" w:styleId="27">
    <w:name w:val="本文 2 字元"/>
    <w:basedOn w:val="ad"/>
    <w:link w:val="26"/>
    <w:rsid w:val="00943F2C"/>
    <w:rPr>
      <w:rFonts w:ascii="Calibri" w:eastAsia="新細明體" w:hAnsi="Calibri" w:cs="Times New Roman"/>
      <w:szCs w:val="24"/>
    </w:rPr>
  </w:style>
  <w:style w:type="paragraph" w:customStyle="1" w:styleId="afffffa">
    <w:name w:val="國土內文"/>
    <w:basedOn w:val="ac"/>
    <w:autoRedefine/>
    <w:rsid w:val="00943F2C"/>
    <w:pPr>
      <w:widowControl/>
      <w:snapToGrid w:val="0"/>
      <w:ind w:firstLineChars="200" w:firstLine="400"/>
    </w:pPr>
    <w:rPr>
      <w:rFonts w:ascii="細明體" w:eastAsia="細明體" w:hAnsi="標楷體" w:cs="Times New Roman"/>
      <w:color w:val="000000"/>
      <w:kern w:val="0"/>
      <w:sz w:val="20"/>
      <w:szCs w:val="20"/>
      <w:lang w:eastAsia="en-US" w:bidi="en-US"/>
    </w:rPr>
  </w:style>
  <w:style w:type="paragraph" w:customStyle="1" w:styleId="table">
    <w:name w:val="論文table"/>
    <w:basedOn w:val="35"/>
    <w:rsid w:val="00943F2C"/>
    <w:pPr>
      <w:tabs>
        <w:tab w:val="left" w:pos="6120"/>
      </w:tabs>
      <w:spacing w:beforeLines="50" w:after="0"/>
      <w:ind w:leftChars="0" w:left="0"/>
      <w:jc w:val="center"/>
    </w:pPr>
    <w:rPr>
      <w:rFonts w:ascii="Times New Roman" w:hAnsi="Times New Roman"/>
      <w:b/>
      <w:bCs/>
      <w:sz w:val="24"/>
      <w:szCs w:val="20"/>
      <w:lang w:val="en-GB"/>
    </w:rPr>
  </w:style>
  <w:style w:type="paragraph" w:styleId="35">
    <w:name w:val="Body Text Indent 3"/>
    <w:basedOn w:val="ac"/>
    <w:link w:val="36"/>
    <w:unhideWhenUsed/>
    <w:rsid w:val="00943F2C"/>
    <w:pPr>
      <w:widowControl/>
      <w:spacing w:after="120"/>
      <w:ind w:leftChars="200" w:left="480"/>
    </w:pPr>
    <w:rPr>
      <w:rFonts w:ascii="Calibri" w:eastAsia="新細明體" w:hAnsi="Calibri" w:cs="Times New Roman"/>
      <w:sz w:val="16"/>
      <w:szCs w:val="16"/>
    </w:rPr>
  </w:style>
  <w:style w:type="character" w:customStyle="1" w:styleId="36">
    <w:name w:val="本文縮排 3 字元"/>
    <w:basedOn w:val="ad"/>
    <w:link w:val="35"/>
    <w:rsid w:val="00943F2C"/>
    <w:rPr>
      <w:rFonts w:ascii="Calibri" w:eastAsia="新細明體" w:hAnsi="Calibri" w:cs="Times New Roman"/>
      <w:sz w:val="16"/>
      <w:szCs w:val="16"/>
    </w:rPr>
  </w:style>
  <w:style w:type="paragraph" w:customStyle="1" w:styleId="LUKE">
    <w:name w:val="表(LUKE)"/>
    <w:basedOn w:val="ac"/>
    <w:rsid w:val="00943F2C"/>
    <w:pPr>
      <w:widowControl/>
      <w:spacing w:line="480" w:lineRule="exact"/>
      <w:ind w:firstLineChars="200" w:firstLine="560"/>
      <w:jc w:val="center"/>
    </w:pPr>
    <w:rPr>
      <w:rFonts w:ascii="標楷體" w:eastAsia="標楷體" w:hAnsi="Times New Roman" w:cs="Times New Roman"/>
      <w:color w:val="000000"/>
      <w:kern w:val="0"/>
      <w:sz w:val="28"/>
      <w:szCs w:val="32"/>
      <w:lang w:eastAsia="en-US" w:bidi="en-US"/>
    </w:rPr>
  </w:style>
  <w:style w:type="paragraph" w:customStyle="1" w:styleId="afffffb">
    <w:name w:val="表格"/>
    <w:basedOn w:val="ac"/>
    <w:link w:val="afffffc"/>
    <w:rsid w:val="00943F2C"/>
    <w:pPr>
      <w:widowControl/>
      <w:adjustRightInd w:val="0"/>
      <w:spacing w:line="400" w:lineRule="atLeast"/>
      <w:jc w:val="both"/>
      <w:textAlignment w:val="baseline"/>
    </w:pPr>
    <w:rPr>
      <w:rFonts w:ascii="華康中楷體" w:eastAsia="華康中楷體" w:hAnsi="Times New Roman" w:cs="Times New Roman"/>
      <w:kern w:val="0"/>
      <w:sz w:val="20"/>
      <w:szCs w:val="20"/>
      <w:lang w:eastAsia="en-US" w:bidi="en-US"/>
    </w:rPr>
  </w:style>
  <w:style w:type="paragraph" w:customStyle="1" w:styleId="afffffd">
    <w:name w:val="圖表標題"/>
    <w:basedOn w:val="ac"/>
    <w:rsid w:val="00943F2C"/>
    <w:pPr>
      <w:widowControl/>
      <w:tabs>
        <w:tab w:val="left" w:pos="10680"/>
      </w:tabs>
      <w:spacing w:line="240" w:lineRule="atLeast"/>
      <w:jc w:val="center"/>
    </w:pPr>
    <w:rPr>
      <w:rFonts w:ascii="Times New Roman" w:eastAsia="標楷體" w:hAnsi="Times New Roman" w:cs="Times New Roman"/>
      <w:kern w:val="0"/>
      <w:szCs w:val="20"/>
      <w:lang w:eastAsia="en-US" w:bidi="en-US"/>
    </w:rPr>
  </w:style>
  <w:style w:type="character" w:customStyle="1" w:styleId="unnamed11">
    <w:name w:val="unnamed11"/>
    <w:basedOn w:val="ad"/>
    <w:rsid w:val="00943F2C"/>
    <w:rPr>
      <w:rFonts w:ascii="新細明體" w:eastAsia="新細明體"/>
      <w:i w:val="0"/>
      <w:iCs w:val="0"/>
      <w:strike w:val="0"/>
      <w:dstrike w:val="0"/>
      <w:color w:val="000000"/>
      <w:sz w:val="20"/>
      <w:szCs w:val="20"/>
      <w:u w:val="none"/>
      <w:effect w:val="none"/>
    </w:rPr>
  </w:style>
  <w:style w:type="paragraph" w:customStyle="1" w:styleId="insize12">
    <w:name w:val="in_size12"/>
    <w:basedOn w:val="ac"/>
    <w:rsid w:val="00943F2C"/>
    <w:pPr>
      <w:widowControl/>
      <w:spacing w:before="100" w:beforeAutospacing="1" w:after="100" w:afterAutospacing="1" w:line="207" w:lineRule="atLeast"/>
    </w:pPr>
    <w:rPr>
      <w:rFonts w:ascii="Verdana" w:eastAsia="新細明體" w:hAnsi="Verdana" w:cs="新細明體"/>
      <w:color w:val="000000"/>
      <w:kern w:val="0"/>
      <w:sz w:val="15"/>
      <w:szCs w:val="15"/>
      <w:lang w:eastAsia="en-US" w:bidi="en-US"/>
    </w:rPr>
  </w:style>
  <w:style w:type="paragraph" w:styleId="afffffe">
    <w:name w:val="Title"/>
    <w:basedOn w:val="ac"/>
    <w:next w:val="ac"/>
    <w:link w:val="affffff"/>
    <w:qFormat/>
    <w:rsid w:val="00943F2C"/>
    <w:pPr>
      <w:widowControl/>
      <w:spacing w:before="240" w:after="60"/>
      <w:jc w:val="center"/>
      <w:outlineLvl w:val="0"/>
    </w:pPr>
    <w:rPr>
      <w:rFonts w:ascii="Cambria" w:eastAsia="新細明體" w:hAnsi="Cambria" w:cs="Times New Roman"/>
      <w:b/>
      <w:bCs/>
      <w:kern w:val="28"/>
      <w:sz w:val="32"/>
      <w:szCs w:val="32"/>
      <w:lang w:eastAsia="en-US" w:bidi="en-US"/>
    </w:rPr>
  </w:style>
  <w:style w:type="character" w:customStyle="1" w:styleId="affffff">
    <w:name w:val="標題 字元"/>
    <w:basedOn w:val="ad"/>
    <w:link w:val="afffffe"/>
    <w:rsid w:val="00943F2C"/>
    <w:rPr>
      <w:rFonts w:ascii="Cambria" w:eastAsia="新細明體" w:hAnsi="Cambria" w:cs="Times New Roman"/>
      <w:b/>
      <w:bCs/>
      <w:kern w:val="28"/>
      <w:sz w:val="32"/>
      <w:szCs w:val="32"/>
      <w:lang w:eastAsia="en-US" w:bidi="en-US"/>
    </w:rPr>
  </w:style>
  <w:style w:type="paragraph" w:styleId="affffff0">
    <w:name w:val="Subtitle"/>
    <w:basedOn w:val="ac"/>
    <w:next w:val="ac"/>
    <w:link w:val="affffff1"/>
    <w:qFormat/>
    <w:rsid w:val="00943F2C"/>
    <w:pPr>
      <w:widowControl/>
      <w:spacing w:after="60"/>
      <w:jc w:val="center"/>
      <w:outlineLvl w:val="1"/>
    </w:pPr>
    <w:rPr>
      <w:rFonts w:ascii="Cambria" w:eastAsia="新細明體" w:hAnsi="Cambria" w:cs="Times New Roman"/>
      <w:kern w:val="0"/>
      <w:szCs w:val="24"/>
      <w:lang w:eastAsia="en-US" w:bidi="en-US"/>
    </w:rPr>
  </w:style>
  <w:style w:type="character" w:customStyle="1" w:styleId="affffff1">
    <w:name w:val="副標題 字元"/>
    <w:basedOn w:val="ad"/>
    <w:link w:val="affffff0"/>
    <w:rsid w:val="00943F2C"/>
    <w:rPr>
      <w:rFonts w:ascii="Cambria" w:eastAsia="新細明體" w:hAnsi="Cambria" w:cs="Times New Roman"/>
      <w:kern w:val="0"/>
      <w:szCs w:val="24"/>
      <w:lang w:eastAsia="en-US" w:bidi="en-US"/>
    </w:rPr>
  </w:style>
  <w:style w:type="paragraph" w:styleId="affffff2">
    <w:name w:val="Quote"/>
    <w:basedOn w:val="ac"/>
    <w:next w:val="ac"/>
    <w:link w:val="affffff3"/>
    <w:uiPriority w:val="29"/>
    <w:qFormat/>
    <w:rsid w:val="00943F2C"/>
    <w:pPr>
      <w:widowControl/>
    </w:pPr>
    <w:rPr>
      <w:rFonts w:ascii="Calibri" w:eastAsia="新細明體" w:hAnsi="Calibri" w:cs="Times New Roman"/>
      <w:i/>
      <w:kern w:val="0"/>
      <w:szCs w:val="24"/>
      <w:lang w:eastAsia="en-US" w:bidi="en-US"/>
    </w:rPr>
  </w:style>
  <w:style w:type="character" w:customStyle="1" w:styleId="affffff3">
    <w:name w:val="引文 字元"/>
    <w:basedOn w:val="ad"/>
    <w:link w:val="affffff2"/>
    <w:uiPriority w:val="29"/>
    <w:rsid w:val="00943F2C"/>
    <w:rPr>
      <w:rFonts w:ascii="Calibri" w:eastAsia="新細明體" w:hAnsi="Calibri" w:cs="Times New Roman"/>
      <w:i/>
      <w:kern w:val="0"/>
      <w:szCs w:val="24"/>
      <w:lang w:eastAsia="en-US" w:bidi="en-US"/>
    </w:rPr>
  </w:style>
  <w:style w:type="paragraph" w:styleId="affffff4">
    <w:name w:val="Intense Quote"/>
    <w:basedOn w:val="ac"/>
    <w:next w:val="ac"/>
    <w:link w:val="affffff5"/>
    <w:uiPriority w:val="30"/>
    <w:qFormat/>
    <w:rsid w:val="00943F2C"/>
    <w:pPr>
      <w:widowControl/>
      <w:ind w:left="720" w:right="720"/>
    </w:pPr>
    <w:rPr>
      <w:rFonts w:ascii="Calibri" w:eastAsia="新細明體" w:hAnsi="Calibri" w:cs="Times New Roman"/>
      <w:b/>
      <w:i/>
      <w:kern w:val="0"/>
      <w:lang w:eastAsia="en-US" w:bidi="en-US"/>
    </w:rPr>
  </w:style>
  <w:style w:type="character" w:customStyle="1" w:styleId="affffff5">
    <w:name w:val="鮮明引文 字元"/>
    <w:basedOn w:val="ad"/>
    <w:link w:val="affffff4"/>
    <w:uiPriority w:val="30"/>
    <w:rsid w:val="00943F2C"/>
    <w:rPr>
      <w:rFonts w:ascii="Calibri" w:eastAsia="新細明體" w:hAnsi="Calibri" w:cs="Times New Roman"/>
      <w:b/>
      <w:i/>
      <w:kern w:val="0"/>
      <w:lang w:eastAsia="en-US" w:bidi="en-US"/>
    </w:rPr>
  </w:style>
  <w:style w:type="character" w:styleId="affffff6">
    <w:name w:val="Intense Emphasis"/>
    <w:basedOn w:val="ad"/>
    <w:uiPriority w:val="21"/>
    <w:qFormat/>
    <w:rsid w:val="00943F2C"/>
    <w:rPr>
      <w:b/>
      <w:i/>
      <w:sz w:val="24"/>
      <w:szCs w:val="24"/>
      <w:u w:val="single"/>
    </w:rPr>
  </w:style>
  <w:style w:type="character" w:styleId="affffff7">
    <w:name w:val="Subtle Reference"/>
    <w:basedOn w:val="ad"/>
    <w:uiPriority w:val="31"/>
    <w:qFormat/>
    <w:rsid w:val="00943F2C"/>
    <w:rPr>
      <w:sz w:val="24"/>
      <w:szCs w:val="24"/>
      <w:u w:val="single"/>
    </w:rPr>
  </w:style>
  <w:style w:type="character" w:styleId="affffff8">
    <w:name w:val="Intense Reference"/>
    <w:basedOn w:val="ad"/>
    <w:uiPriority w:val="32"/>
    <w:qFormat/>
    <w:rsid w:val="00943F2C"/>
    <w:rPr>
      <w:b/>
      <w:sz w:val="24"/>
      <w:u w:val="single"/>
    </w:rPr>
  </w:style>
  <w:style w:type="character" w:styleId="affffff9">
    <w:name w:val="Book Title"/>
    <w:basedOn w:val="ad"/>
    <w:uiPriority w:val="33"/>
    <w:qFormat/>
    <w:rsid w:val="00943F2C"/>
    <w:rPr>
      <w:rFonts w:ascii="Cambria" w:eastAsia="新細明體" w:hAnsi="Cambria"/>
      <w:b/>
      <w:i/>
      <w:sz w:val="24"/>
      <w:szCs w:val="24"/>
    </w:rPr>
  </w:style>
  <w:style w:type="character" w:customStyle="1" w:styleId="longtext">
    <w:name w:val="long_text"/>
    <w:rsid w:val="00943F2C"/>
    <w:rPr>
      <w:rFonts w:cs="Times New Roman"/>
    </w:rPr>
  </w:style>
  <w:style w:type="paragraph" w:customStyle="1" w:styleId="4-">
    <w:name w:val="樣式4-表"/>
    <w:basedOn w:val="ac"/>
    <w:rsid w:val="00943F2C"/>
    <w:pPr>
      <w:spacing w:line="360" w:lineRule="auto"/>
      <w:jc w:val="center"/>
    </w:pPr>
    <w:rPr>
      <w:rFonts w:ascii="Times New Roman" w:eastAsia="標楷體" w:hAnsi="Times New Roman" w:cs="Times New Roman"/>
      <w:szCs w:val="24"/>
    </w:rPr>
  </w:style>
  <w:style w:type="character" w:customStyle="1" w:styleId="apple-style-span">
    <w:name w:val="apple-style-span"/>
    <w:uiPriority w:val="99"/>
    <w:rsid w:val="00943F2C"/>
    <w:rPr>
      <w:rFonts w:cs="Times New Roman"/>
    </w:rPr>
  </w:style>
  <w:style w:type="paragraph" w:customStyle="1" w:styleId="1-">
    <w:name w:val="樣式1-章"/>
    <w:basedOn w:val="ac"/>
    <w:rsid w:val="00943F2C"/>
    <w:pPr>
      <w:spacing w:line="360" w:lineRule="auto"/>
      <w:jc w:val="center"/>
    </w:pPr>
    <w:rPr>
      <w:rFonts w:ascii="Times New Roman" w:eastAsia="標楷體" w:hAnsi="Times New Roman" w:cs="Times New Roman"/>
      <w:b/>
      <w:sz w:val="32"/>
      <w:szCs w:val="32"/>
    </w:rPr>
  </w:style>
  <w:style w:type="paragraph" w:customStyle="1" w:styleId="2-">
    <w:name w:val="樣式2-節"/>
    <w:basedOn w:val="ac"/>
    <w:rsid w:val="00943F2C"/>
    <w:pPr>
      <w:spacing w:line="360" w:lineRule="auto"/>
      <w:jc w:val="both"/>
    </w:pPr>
    <w:rPr>
      <w:rFonts w:ascii="Times New Roman" w:eastAsia="標楷體" w:hAnsi="Times New Roman" w:cs="Times New Roman"/>
      <w:b/>
      <w:sz w:val="32"/>
      <w:szCs w:val="32"/>
    </w:rPr>
  </w:style>
  <w:style w:type="paragraph" w:customStyle="1" w:styleId="ecxmsonormal">
    <w:name w:val="ecxmsonormal"/>
    <w:basedOn w:val="ac"/>
    <w:rsid w:val="00943F2C"/>
    <w:pPr>
      <w:widowControl/>
      <w:ind w:left="180" w:right="180"/>
    </w:pPr>
    <w:rPr>
      <w:rFonts w:ascii="新細明體" w:eastAsia="新細明體" w:hAnsi="新細明體" w:cs="新細明體"/>
      <w:kern w:val="0"/>
      <w:szCs w:val="24"/>
    </w:rPr>
  </w:style>
  <w:style w:type="paragraph" w:customStyle="1" w:styleId="yiv1187798650msonormal">
    <w:name w:val="yiv1187798650msonormal"/>
    <w:basedOn w:val="ac"/>
    <w:rsid w:val="00943F2C"/>
    <w:pPr>
      <w:widowControl/>
      <w:spacing w:before="100" w:beforeAutospacing="1" w:after="100" w:afterAutospacing="1"/>
    </w:pPr>
    <w:rPr>
      <w:rFonts w:ascii="新細明體" w:eastAsia="新細明體" w:hAnsi="新細明體" w:cs="新細明體"/>
      <w:kern w:val="0"/>
      <w:szCs w:val="24"/>
    </w:rPr>
  </w:style>
  <w:style w:type="numbering" w:customStyle="1" w:styleId="1d">
    <w:name w:val="無清單1"/>
    <w:next w:val="af"/>
    <w:uiPriority w:val="99"/>
    <w:semiHidden/>
    <w:unhideWhenUsed/>
    <w:rsid w:val="00943F2C"/>
  </w:style>
  <w:style w:type="paragraph" w:customStyle="1" w:styleId="71">
    <w:name w:val="清單段落7"/>
    <w:basedOn w:val="ac"/>
    <w:rsid w:val="00943F2C"/>
    <w:pPr>
      <w:adjustRightInd w:val="0"/>
      <w:spacing w:line="360" w:lineRule="atLeast"/>
      <w:ind w:leftChars="200" w:left="480"/>
      <w:textAlignment w:val="baseline"/>
    </w:pPr>
    <w:rPr>
      <w:rFonts w:ascii="Times New Roman" w:eastAsia="細明體" w:hAnsi="Times New Roman" w:cs="Times New Roman"/>
      <w:kern w:val="0"/>
      <w:szCs w:val="20"/>
    </w:rPr>
  </w:style>
  <w:style w:type="character" w:styleId="HTML0">
    <w:name w:val="HTML Typewriter"/>
    <w:basedOn w:val="ad"/>
    <w:uiPriority w:val="99"/>
    <w:semiHidden/>
    <w:rsid w:val="00943F2C"/>
    <w:rPr>
      <w:rFonts w:ascii="細明體" w:eastAsia="細明體" w:hAnsi="細明體" w:cs="Courier New"/>
      <w:sz w:val="24"/>
      <w:szCs w:val="24"/>
    </w:rPr>
  </w:style>
  <w:style w:type="paragraph" w:customStyle="1" w:styleId="affffffa">
    <w:name w:val="表格格式"/>
    <w:basedOn w:val="ac"/>
    <w:qFormat/>
    <w:rsid w:val="00943F2C"/>
    <w:pPr>
      <w:spacing w:line="240" w:lineRule="atLeast"/>
      <w:jc w:val="center"/>
    </w:pPr>
    <w:rPr>
      <w:rFonts w:ascii="Times New Roman" w:eastAsia="BiauKai" w:hAnsi="Times New Roman" w:cs="Times New Roman"/>
      <w:sz w:val="20"/>
      <w:szCs w:val="26"/>
    </w:rPr>
  </w:style>
  <w:style w:type="paragraph" w:styleId="affffffb">
    <w:name w:val="Revision"/>
    <w:hidden/>
    <w:uiPriority w:val="99"/>
    <w:semiHidden/>
    <w:rsid w:val="00943F2C"/>
    <w:rPr>
      <w:rFonts w:ascii="Times New Roman" w:eastAsia="BiauKai" w:hAnsi="Times New Roman"/>
      <w:sz w:val="20"/>
      <w:szCs w:val="24"/>
    </w:rPr>
  </w:style>
  <w:style w:type="paragraph" w:styleId="42">
    <w:name w:val="toc 4"/>
    <w:basedOn w:val="ac"/>
    <w:next w:val="ac"/>
    <w:autoRedefine/>
    <w:uiPriority w:val="39"/>
    <w:unhideWhenUsed/>
    <w:rsid w:val="00943F2C"/>
    <w:pPr>
      <w:spacing w:line="360" w:lineRule="atLeast"/>
      <w:ind w:leftChars="600" w:left="1440" w:firstLineChars="200" w:firstLine="200"/>
      <w:jc w:val="both"/>
    </w:pPr>
    <w:rPr>
      <w:rFonts w:ascii="Times New Roman" w:eastAsia="BiauKai" w:hAnsi="Times New Roman"/>
      <w:sz w:val="20"/>
      <w:szCs w:val="24"/>
    </w:rPr>
  </w:style>
  <w:style w:type="paragraph" w:styleId="52">
    <w:name w:val="toc 5"/>
    <w:basedOn w:val="ac"/>
    <w:next w:val="ac"/>
    <w:autoRedefine/>
    <w:uiPriority w:val="39"/>
    <w:unhideWhenUsed/>
    <w:rsid w:val="00943F2C"/>
    <w:pPr>
      <w:spacing w:line="360" w:lineRule="atLeast"/>
      <w:ind w:leftChars="800" w:left="1920" w:firstLineChars="200" w:firstLine="200"/>
      <w:jc w:val="both"/>
    </w:pPr>
    <w:rPr>
      <w:rFonts w:ascii="Times New Roman" w:eastAsia="BiauKai" w:hAnsi="Times New Roman"/>
      <w:sz w:val="20"/>
      <w:szCs w:val="24"/>
    </w:rPr>
  </w:style>
  <w:style w:type="paragraph" w:styleId="62">
    <w:name w:val="toc 6"/>
    <w:basedOn w:val="ac"/>
    <w:next w:val="ac"/>
    <w:autoRedefine/>
    <w:uiPriority w:val="39"/>
    <w:unhideWhenUsed/>
    <w:rsid w:val="00943F2C"/>
    <w:pPr>
      <w:spacing w:line="360" w:lineRule="atLeast"/>
      <w:ind w:leftChars="1000" w:left="2400" w:firstLineChars="200" w:firstLine="200"/>
      <w:jc w:val="both"/>
    </w:pPr>
    <w:rPr>
      <w:rFonts w:ascii="Times New Roman" w:eastAsia="BiauKai" w:hAnsi="Times New Roman"/>
      <w:sz w:val="20"/>
      <w:szCs w:val="24"/>
    </w:rPr>
  </w:style>
  <w:style w:type="paragraph" w:styleId="72">
    <w:name w:val="toc 7"/>
    <w:basedOn w:val="ac"/>
    <w:next w:val="ac"/>
    <w:autoRedefine/>
    <w:uiPriority w:val="39"/>
    <w:unhideWhenUsed/>
    <w:rsid w:val="00943F2C"/>
    <w:pPr>
      <w:spacing w:line="360" w:lineRule="atLeast"/>
      <w:ind w:leftChars="1200" w:left="2880" w:firstLineChars="200" w:firstLine="200"/>
      <w:jc w:val="both"/>
    </w:pPr>
    <w:rPr>
      <w:rFonts w:ascii="Times New Roman" w:eastAsia="BiauKai" w:hAnsi="Times New Roman"/>
      <w:sz w:val="20"/>
      <w:szCs w:val="24"/>
    </w:rPr>
  </w:style>
  <w:style w:type="paragraph" w:styleId="81">
    <w:name w:val="toc 8"/>
    <w:basedOn w:val="ac"/>
    <w:next w:val="ac"/>
    <w:autoRedefine/>
    <w:uiPriority w:val="39"/>
    <w:unhideWhenUsed/>
    <w:rsid w:val="00943F2C"/>
    <w:pPr>
      <w:spacing w:line="360" w:lineRule="atLeast"/>
      <w:ind w:leftChars="1400" w:left="3360" w:firstLineChars="200" w:firstLine="200"/>
      <w:jc w:val="both"/>
    </w:pPr>
    <w:rPr>
      <w:rFonts w:ascii="Times New Roman" w:eastAsia="BiauKai" w:hAnsi="Times New Roman"/>
      <w:sz w:val="20"/>
      <w:szCs w:val="24"/>
    </w:rPr>
  </w:style>
  <w:style w:type="paragraph" w:styleId="91">
    <w:name w:val="toc 9"/>
    <w:basedOn w:val="ac"/>
    <w:next w:val="ac"/>
    <w:autoRedefine/>
    <w:uiPriority w:val="39"/>
    <w:unhideWhenUsed/>
    <w:rsid w:val="00943F2C"/>
    <w:pPr>
      <w:spacing w:line="360" w:lineRule="atLeast"/>
      <w:ind w:leftChars="1600" w:left="3840" w:firstLineChars="200" w:firstLine="200"/>
      <w:jc w:val="both"/>
    </w:pPr>
    <w:rPr>
      <w:rFonts w:ascii="Times New Roman" w:eastAsia="BiauKai" w:hAnsi="Times New Roman"/>
      <w:sz w:val="20"/>
      <w:szCs w:val="24"/>
    </w:rPr>
  </w:style>
  <w:style w:type="paragraph" w:customStyle="1" w:styleId="a6">
    <w:name w:val="文獻"/>
    <w:basedOn w:val="af9"/>
    <w:qFormat/>
    <w:rsid w:val="00943F2C"/>
    <w:pPr>
      <w:numPr>
        <w:numId w:val="2"/>
      </w:numPr>
      <w:spacing w:line="360" w:lineRule="atLeast"/>
      <w:ind w:leftChars="0" w:left="272" w:firstLine="482"/>
      <w:jc w:val="both"/>
    </w:pPr>
    <w:rPr>
      <w:rFonts w:ascii="Times New Roman" w:eastAsia="BiauKai" w:hAnsi="Times New Roman" w:cs="Heiti TC Light"/>
      <w:sz w:val="20"/>
      <w:szCs w:val="20"/>
    </w:rPr>
  </w:style>
  <w:style w:type="paragraph" w:customStyle="1" w:styleId="a5">
    <w:name w:val="文獻標題"/>
    <w:basedOn w:val="2"/>
    <w:qFormat/>
    <w:rsid w:val="00943F2C"/>
    <w:pPr>
      <w:numPr>
        <w:numId w:val="1"/>
      </w:numPr>
      <w:spacing w:before="100" w:beforeAutospacing="1" w:after="100" w:afterAutospacing="1" w:line="360" w:lineRule="auto"/>
      <w:outlineLvl w:val="3"/>
    </w:pPr>
    <w:rPr>
      <w:rFonts w:eastAsia="BiauKai"/>
      <w:sz w:val="32"/>
    </w:rPr>
  </w:style>
  <w:style w:type="character" w:customStyle="1" w:styleId="1e">
    <w:name w:val="預留位置文字1"/>
    <w:uiPriority w:val="99"/>
    <w:semiHidden/>
    <w:rsid w:val="00943F2C"/>
    <w:rPr>
      <w:color w:val="808080"/>
    </w:rPr>
  </w:style>
  <w:style w:type="character" w:customStyle="1" w:styleId="stylecontentfirstword1">
    <w:name w:val="style_content_first_word1"/>
    <w:uiPriority w:val="99"/>
    <w:rsid w:val="00943F2C"/>
    <w:rPr>
      <w:b/>
      <w:color w:val="336633"/>
      <w:sz w:val="45"/>
    </w:rPr>
  </w:style>
  <w:style w:type="character" w:customStyle="1" w:styleId="stylecontentword1">
    <w:name w:val="style_content_word1"/>
    <w:uiPriority w:val="99"/>
    <w:rsid w:val="00943F2C"/>
    <w:rPr>
      <w:rFonts w:cs="Times New Roman"/>
    </w:rPr>
  </w:style>
  <w:style w:type="character" w:customStyle="1" w:styleId="etdd1">
    <w:name w:val="etd_d1"/>
    <w:rsid w:val="00943F2C"/>
    <w:rPr>
      <w:b/>
      <w:color w:val="333333"/>
    </w:rPr>
  </w:style>
  <w:style w:type="character" w:customStyle="1" w:styleId="text-table001">
    <w:name w:val="text-table001"/>
    <w:uiPriority w:val="99"/>
    <w:rsid w:val="00943F2C"/>
    <w:rPr>
      <w:rFonts w:ascii="s?u" w:hAnsi="s?u"/>
      <w:sz w:val="24"/>
    </w:rPr>
  </w:style>
  <w:style w:type="paragraph" w:customStyle="1" w:styleId="1f">
    <w:name w:val="文1"/>
    <w:basedOn w:val="ac"/>
    <w:rsid w:val="00943F2C"/>
    <w:pPr>
      <w:spacing w:before="100" w:beforeAutospacing="1" w:after="100" w:afterAutospacing="1" w:line="360" w:lineRule="exact"/>
      <w:ind w:firstLine="442"/>
      <w:jc w:val="both"/>
    </w:pPr>
    <w:rPr>
      <w:rFonts w:ascii="新細明體" w:eastAsia="新細明體" w:hAnsi="Book Antiqua" w:cs="Times New Roman"/>
      <w:sz w:val="22"/>
      <w:szCs w:val="20"/>
    </w:rPr>
  </w:style>
  <w:style w:type="paragraph" w:customStyle="1" w:styleId="4-1">
    <w:name w:val="4-1"/>
    <w:basedOn w:val="ac"/>
    <w:autoRedefine/>
    <w:rsid w:val="00943F2C"/>
    <w:pPr>
      <w:spacing w:before="120" w:beforeAutospacing="1" w:after="120" w:afterAutospacing="1" w:line="360" w:lineRule="exact"/>
      <w:ind w:firstLine="567"/>
      <w:jc w:val="both"/>
    </w:pPr>
    <w:rPr>
      <w:rFonts w:ascii="標楷體" w:eastAsia="標楷體" w:hAnsi="Book Antiqua" w:cs="Times New Roman"/>
      <w:b/>
      <w:szCs w:val="20"/>
    </w:rPr>
  </w:style>
  <w:style w:type="character" w:customStyle="1" w:styleId="italic">
    <w:name w:val="italic"/>
    <w:basedOn w:val="ad"/>
    <w:rsid w:val="00943F2C"/>
  </w:style>
  <w:style w:type="character" w:customStyle="1" w:styleId="style12">
    <w:name w:val="style12"/>
    <w:basedOn w:val="ad"/>
    <w:rsid w:val="00943F2C"/>
  </w:style>
  <w:style w:type="character" w:customStyle="1" w:styleId="style121">
    <w:name w:val="style121"/>
    <w:basedOn w:val="ad"/>
    <w:rsid w:val="00943F2C"/>
    <w:rPr>
      <w:b/>
      <w:bCs/>
      <w:color w:val="FF0000"/>
    </w:rPr>
  </w:style>
  <w:style w:type="character" w:customStyle="1" w:styleId="style3">
    <w:name w:val="style3"/>
    <w:basedOn w:val="ad"/>
    <w:rsid w:val="00943F2C"/>
  </w:style>
  <w:style w:type="character" w:customStyle="1" w:styleId="graycontent1">
    <w:name w:val="graycontent1"/>
    <w:basedOn w:val="ad"/>
    <w:rsid w:val="00943F2C"/>
    <w:rPr>
      <w:rFonts w:ascii="Verdana" w:hAnsi="Verdana" w:hint="default"/>
      <w:color w:val="656565"/>
      <w:sz w:val="18"/>
      <w:szCs w:val="18"/>
    </w:rPr>
  </w:style>
  <w:style w:type="paragraph" w:customStyle="1" w:styleId="EC-">
    <w:name w:val="EC-內文"/>
    <w:basedOn w:val="ac"/>
    <w:uiPriority w:val="99"/>
    <w:rsid w:val="00943F2C"/>
    <w:pPr>
      <w:snapToGrid w:val="0"/>
      <w:spacing w:beforeLines="50" w:afterLines="50" w:line="300" w:lineRule="auto"/>
      <w:ind w:right="-108" w:firstLineChars="200" w:firstLine="480"/>
    </w:pPr>
    <w:rPr>
      <w:rFonts w:ascii="Calibri" w:eastAsia="新細明體" w:hAnsi="Calibri" w:cs="Arial"/>
    </w:rPr>
  </w:style>
  <w:style w:type="paragraph" w:customStyle="1" w:styleId="affffffc">
    <w:name w:val="內容"/>
    <w:basedOn w:val="ac"/>
    <w:link w:val="affffffd"/>
    <w:rsid w:val="00943F2C"/>
    <w:pPr>
      <w:spacing w:beforeLines="50" w:line="240" w:lineRule="exact"/>
      <w:ind w:right="-108" w:firstLine="396"/>
      <w:jc w:val="both"/>
    </w:pPr>
    <w:rPr>
      <w:rFonts w:ascii="Calibri" w:eastAsia="標楷體" w:hAnsi="Calibri" w:cs="Arial"/>
      <w:sz w:val="20"/>
      <w:szCs w:val="20"/>
    </w:rPr>
  </w:style>
  <w:style w:type="character" w:customStyle="1" w:styleId="affffffd">
    <w:name w:val="內容 字元"/>
    <w:basedOn w:val="ad"/>
    <w:link w:val="affffffc"/>
    <w:rsid w:val="00943F2C"/>
    <w:rPr>
      <w:rFonts w:ascii="Calibri" w:eastAsia="標楷體" w:hAnsi="Calibri" w:cs="Arial"/>
      <w:sz w:val="20"/>
      <w:szCs w:val="20"/>
    </w:rPr>
  </w:style>
  <w:style w:type="character" w:customStyle="1" w:styleId="shorttext1">
    <w:name w:val="short_text1"/>
    <w:basedOn w:val="ad"/>
    <w:uiPriority w:val="99"/>
    <w:rsid w:val="00943F2C"/>
    <w:rPr>
      <w:rFonts w:cs="Times New Roman"/>
      <w:sz w:val="23"/>
      <w:szCs w:val="23"/>
    </w:rPr>
  </w:style>
  <w:style w:type="paragraph" w:customStyle="1" w:styleId="affffffe">
    <w:name w:val="圖型內文"/>
    <w:basedOn w:val="ac"/>
    <w:link w:val="afffffff"/>
    <w:rsid w:val="00943F2C"/>
    <w:pPr>
      <w:adjustRightInd w:val="0"/>
      <w:spacing w:line="240" w:lineRule="atLeast"/>
      <w:jc w:val="center"/>
      <w:textAlignment w:val="baseline"/>
    </w:pPr>
    <w:rPr>
      <w:rFonts w:ascii="Times New Roman" w:eastAsia="標楷體" w:hAnsi="Times New Roman" w:cs="Times New Roman"/>
      <w:kern w:val="0"/>
      <w:sz w:val="20"/>
      <w:szCs w:val="20"/>
    </w:rPr>
  </w:style>
  <w:style w:type="character" w:customStyle="1" w:styleId="afffffff">
    <w:name w:val="圖型內文 字元"/>
    <w:link w:val="affffffe"/>
    <w:rsid w:val="00943F2C"/>
    <w:rPr>
      <w:rFonts w:ascii="Times New Roman" w:eastAsia="標楷體" w:hAnsi="Times New Roman" w:cs="Times New Roman"/>
      <w:kern w:val="0"/>
      <w:sz w:val="20"/>
      <w:szCs w:val="20"/>
    </w:rPr>
  </w:style>
  <w:style w:type="character" w:customStyle="1" w:styleId="bold">
    <w:name w:val="bold"/>
    <w:basedOn w:val="ad"/>
    <w:rsid w:val="00943F2C"/>
  </w:style>
  <w:style w:type="paragraph" w:customStyle="1" w:styleId="220">
    <w:name w:val="22"/>
    <w:basedOn w:val="ac"/>
    <w:rsid w:val="00943F2C"/>
    <w:pPr>
      <w:ind w:firstLine="482"/>
      <w:jc w:val="both"/>
    </w:pPr>
    <w:rPr>
      <w:rFonts w:ascii="Times New Roman" w:eastAsia="標楷體" w:hAnsi="Times New Roman" w:cs="新細明體"/>
      <w:szCs w:val="20"/>
    </w:rPr>
  </w:style>
  <w:style w:type="character" w:customStyle="1" w:styleId="bb">
    <w:name w:val="bb 字元"/>
    <w:basedOn w:val="ad"/>
    <w:rsid w:val="00943F2C"/>
    <w:rPr>
      <w:rFonts w:eastAsia="標楷體"/>
      <w:kern w:val="2"/>
      <w:sz w:val="24"/>
      <w:szCs w:val="24"/>
      <w:lang w:val="en-US" w:eastAsia="zh-TW" w:bidi="ar-SA"/>
    </w:rPr>
  </w:style>
  <w:style w:type="paragraph" w:customStyle="1" w:styleId="afffffff0">
    <w:name w:val="表內文"/>
    <w:basedOn w:val="ac"/>
    <w:rsid w:val="00943F2C"/>
    <w:pPr>
      <w:adjustRightInd w:val="0"/>
      <w:jc w:val="both"/>
      <w:textAlignment w:val="baseline"/>
    </w:pPr>
    <w:rPr>
      <w:rFonts w:ascii="Times New Roman" w:eastAsia="標楷體" w:hAnsi="Times New Roman" w:cs="Times New Roman"/>
      <w:kern w:val="0"/>
      <w:szCs w:val="20"/>
    </w:rPr>
  </w:style>
  <w:style w:type="character" w:customStyle="1" w:styleId="ft">
    <w:name w:val="ft"/>
    <w:basedOn w:val="ad"/>
    <w:rsid w:val="00943F2C"/>
  </w:style>
  <w:style w:type="paragraph" w:customStyle="1" w:styleId="a1">
    <w:name w:val="英文獻"/>
    <w:basedOn w:val="ac"/>
    <w:rsid w:val="00943F2C"/>
    <w:pPr>
      <w:numPr>
        <w:numId w:val="3"/>
      </w:numPr>
      <w:tabs>
        <w:tab w:val="clear" w:pos="425"/>
        <w:tab w:val="num" w:pos="-240"/>
      </w:tabs>
      <w:snapToGrid w:val="0"/>
      <w:spacing w:line="120" w:lineRule="atLeast"/>
      <w:jc w:val="both"/>
    </w:pPr>
    <w:rPr>
      <w:rFonts w:ascii="新細明體" w:eastAsia="新細明體" w:hAnsi="Book Antiqua" w:cs="Times New Roman"/>
      <w:sz w:val="22"/>
      <w:szCs w:val="20"/>
    </w:rPr>
  </w:style>
  <w:style w:type="character" w:customStyle="1" w:styleId="cit-title6">
    <w:name w:val="cit-title6"/>
    <w:basedOn w:val="ad"/>
    <w:rsid w:val="00943F2C"/>
    <w:rPr>
      <w:b/>
      <w:bCs/>
      <w:vanish w:val="0"/>
      <w:webHidden w:val="0"/>
      <w:color w:val="111111"/>
      <w:sz w:val="24"/>
      <w:szCs w:val="24"/>
      <w:specVanish w:val="0"/>
    </w:rPr>
  </w:style>
  <w:style w:type="character" w:customStyle="1" w:styleId="site-title">
    <w:name w:val="site-title"/>
    <w:basedOn w:val="ad"/>
    <w:rsid w:val="00943F2C"/>
  </w:style>
  <w:style w:type="character" w:customStyle="1" w:styleId="cit-print-date">
    <w:name w:val="cit-print-date"/>
    <w:basedOn w:val="ad"/>
    <w:rsid w:val="00943F2C"/>
  </w:style>
  <w:style w:type="character" w:customStyle="1" w:styleId="cit-vol2">
    <w:name w:val="cit-vol2"/>
    <w:basedOn w:val="ad"/>
    <w:rsid w:val="00943F2C"/>
  </w:style>
  <w:style w:type="character" w:customStyle="1" w:styleId="cit-sep2">
    <w:name w:val="cit-sep2"/>
    <w:basedOn w:val="ad"/>
    <w:rsid w:val="00943F2C"/>
  </w:style>
  <w:style w:type="character" w:customStyle="1" w:styleId="cit-first-page">
    <w:name w:val="cit-first-page"/>
    <w:basedOn w:val="ad"/>
    <w:rsid w:val="00943F2C"/>
  </w:style>
  <w:style w:type="character" w:customStyle="1" w:styleId="cit-last-page2">
    <w:name w:val="cit-last-page2"/>
    <w:basedOn w:val="ad"/>
    <w:rsid w:val="00943F2C"/>
  </w:style>
  <w:style w:type="table" w:customStyle="1" w:styleId="28">
    <w:name w:val="表格格線2"/>
    <w:basedOn w:val="ae"/>
    <w:next w:val="af6"/>
    <w:uiPriority w:val="59"/>
    <w:rsid w:val="00943F2C"/>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表格格線3"/>
    <w:basedOn w:val="ae"/>
    <w:next w:val="af6"/>
    <w:uiPriority w:val="59"/>
    <w:rsid w:val="00943F2C"/>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1">
    <w:name w:val="中文參考格式"/>
    <w:basedOn w:val="ac"/>
    <w:qFormat/>
    <w:rsid w:val="00943F2C"/>
    <w:pPr>
      <w:spacing w:beforeLines="50" w:afterLines="50" w:line="400" w:lineRule="atLeast"/>
    </w:pPr>
    <w:rPr>
      <w:rFonts w:ascii="Times New Roman" w:eastAsia="標楷體" w:hAnsi="Times New Roman" w:cs="Times New Roman"/>
      <w:sz w:val="26"/>
    </w:rPr>
  </w:style>
  <w:style w:type="paragraph" w:customStyle="1" w:styleId="afffffff2">
    <w:name w:val="項次"/>
    <w:basedOn w:val="ac"/>
    <w:rsid w:val="00943F2C"/>
    <w:pPr>
      <w:spacing w:line="440" w:lineRule="exact"/>
      <w:ind w:left="2224" w:hangingChars="695" w:hanging="2224"/>
      <w:jc w:val="both"/>
    </w:pPr>
    <w:rPr>
      <w:rFonts w:ascii="標楷體" w:eastAsia="標楷體" w:hAnsi="標楷體" w:cs="Times New Roman"/>
      <w:sz w:val="32"/>
      <w:szCs w:val="24"/>
    </w:rPr>
  </w:style>
  <w:style w:type="paragraph" w:styleId="a">
    <w:name w:val="List Bullet"/>
    <w:basedOn w:val="ac"/>
    <w:autoRedefine/>
    <w:rsid w:val="00943F2C"/>
    <w:pPr>
      <w:numPr>
        <w:numId w:val="4"/>
      </w:numPr>
    </w:pPr>
    <w:rPr>
      <w:rFonts w:ascii="Times New Roman" w:eastAsia="新細明體" w:hAnsi="Times New Roman" w:cs="Times New Roman"/>
      <w:szCs w:val="24"/>
    </w:rPr>
  </w:style>
  <w:style w:type="character" w:customStyle="1" w:styleId="sub20">
    <w:name w:val="sub20"/>
    <w:basedOn w:val="ad"/>
    <w:rsid w:val="00943F2C"/>
  </w:style>
  <w:style w:type="character" w:customStyle="1" w:styleId="sub15h1">
    <w:name w:val="sub15h1"/>
    <w:rsid w:val="00943F2C"/>
    <w:rPr>
      <w:rFonts w:ascii="sө" w:hAnsi="sө" w:hint="default"/>
      <w:b/>
      <w:bCs/>
      <w:strike w:val="0"/>
      <w:dstrike w:val="0"/>
      <w:color w:val="CC3333"/>
      <w:spacing w:val="480"/>
      <w:sz w:val="15"/>
      <w:szCs w:val="15"/>
      <w:u w:val="none"/>
      <w:effect w:val="none"/>
    </w:rPr>
  </w:style>
  <w:style w:type="paragraph" w:customStyle="1" w:styleId="Web2">
    <w:name w:val="內文 (Web)2"/>
    <w:basedOn w:val="ac"/>
    <w:rsid w:val="00943F2C"/>
    <w:pPr>
      <w:widowControl/>
      <w:spacing w:before="100" w:beforeAutospacing="1" w:after="288"/>
    </w:pPr>
    <w:rPr>
      <w:rFonts w:ascii="新細明體" w:eastAsia="新細明體" w:hAnsi="新細明體" w:cs="新細明體"/>
      <w:kern w:val="0"/>
      <w:szCs w:val="24"/>
    </w:rPr>
  </w:style>
  <w:style w:type="paragraph" w:customStyle="1" w:styleId="afffffff3">
    <w:name w:val="小標"/>
    <w:basedOn w:val="ac"/>
    <w:rsid w:val="00943F2C"/>
    <w:pPr>
      <w:tabs>
        <w:tab w:val="left" w:pos="567"/>
        <w:tab w:val="left" w:pos="8640"/>
      </w:tabs>
      <w:autoSpaceDE w:val="0"/>
      <w:autoSpaceDN w:val="0"/>
      <w:adjustRightInd w:val="0"/>
      <w:spacing w:afterLines="50" w:line="300" w:lineRule="atLeast"/>
      <w:ind w:left="567" w:hanging="567"/>
      <w:jc w:val="both"/>
      <w:textAlignment w:val="baseline"/>
    </w:pPr>
    <w:rPr>
      <w:rFonts w:ascii="Arial" w:eastAsia="全真中圓體" w:hAnsi="Arial" w:cs="Times New Roman"/>
      <w:spacing w:val="10"/>
      <w:kern w:val="0"/>
      <w:szCs w:val="20"/>
      <w:u w:val="single"/>
    </w:rPr>
  </w:style>
  <w:style w:type="paragraph" w:customStyle="1" w:styleId="120">
    <w:name w:val="12"/>
    <w:basedOn w:val="ac"/>
    <w:rsid w:val="00943F2C"/>
    <w:pPr>
      <w:spacing w:line="360" w:lineRule="auto"/>
      <w:ind w:firstLineChars="200" w:firstLine="520"/>
      <w:jc w:val="center"/>
    </w:pPr>
    <w:rPr>
      <w:rFonts w:ascii="Times New Roman" w:eastAsia="標楷體" w:hAnsi="Times New Roman" w:cs="Times New Roman"/>
      <w:color w:val="000000"/>
      <w:sz w:val="26"/>
      <w:szCs w:val="26"/>
    </w:rPr>
  </w:style>
  <w:style w:type="paragraph" w:customStyle="1" w:styleId="1f0">
    <w:name w:val="1"/>
    <w:basedOn w:val="ac"/>
    <w:link w:val="1f1"/>
    <w:qFormat/>
    <w:rsid w:val="00943F2C"/>
    <w:pPr>
      <w:spacing w:line="400" w:lineRule="exact"/>
    </w:pPr>
    <w:rPr>
      <w:rFonts w:ascii="標楷體" w:eastAsia="標楷體" w:hAnsi="標楷體" w:cs="Times New Roman"/>
      <w:szCs w:val="24"/>
    </w:rPr>
  </w:style>
  <w:style w:type="paragraph" w:customStyle="1" w:styleId="refer">
    <w:name w:val="refer"/>
    <w:basedOn w:val="ac"/>
    <w:rsid w:val="00943F2C"/>
    <w:pPr>
      <w:widowControl/>
      <w:spacing w:before="100" w:beforeAutospacing="1" w:after="100" w:afterAutospacing="1"/>
    </w:pPr>
    <w:rPr>
      <w:rFonts w:ascii="新細明體" w:eastAsia="新細明體" w:hAnsi="新細明體" w:cs="新細明體"/>
      <w:color w:val="CCCCCC"/>
      <w:kern w:val="0"/>
      <w:szCs w:val="24"/>
    </w:rPr>
  </w:style>
  <w:style w:type="paragraph" w:customStyle="1" w:styleId="afffffff4">
    <w:name w:val="字元 字元 字元 字元 字元"/>
    <w:basedOn w:val="ac"/>
    <w:rsid w:val="00943F2C"/>
    <w:pPr>
      <w:widowControl/>
      <w:spacing w:after="160" w:line="240" w:lineRule="exact"/>
    </w:pPr>
    <w:rPr>
      <w:rFonts w:ascii="Tahoma" w:eastAsia="標楷體" w:hAnsi="Tahoma" w:cs="新細明體"/>
      <w:kern w:val="0"/>
      <w:sz w:val="20"/>
      <w:szCs w:val="20"/>
      <w:lang w:eastAsia="en-US"/>
    </w:rPr>
  </w:style>
  <w:style w:type="paragraph" w:customStyle="1" w:styleId="1f2">
    <w:name w:val="表目錄1"/>
    <w:basedOn w:val="aff5"/>
    <w:rsid w:val="00943F2C"/>
    <w:pPr>
      <w:spacing w:beforeLines="100" w:afterLines="50" w:line="360" w:lineRule="auto"/>
      <w:ind w:left="0" w:firstLine="0"/>
      <w:jc w:val="center"/>
    </w:pPr>
    <w:rPr>
      <w:rFonts w:ascii="Times New Roman" w:eastAsia="標楷體" w:hAnsi="Times New Roman" w:cs="Times New Roman"/>
      <w:smallCaps w:val="0"/>
      <w:sz w:val="24"/>
      <w:szCs w:val="24"/>
    </w:rPr>
  </w:style>
  <w:style w:type="paragraph" w:customStyle="1" w:styleId="1-1">
    <w:name w:val="表1-1"/>
    <w:basedOn w:val="aff3"/>
    <w:link w:val="1-10"/>
    <w:qFormat/>
    <w:rsid w:val="00943F2C"/>
    <w:pPr>
      <w:widowControl/>
      <w:jc w:val="center"/>
    </w:pPr>
  </w:style>
  <w:style w:type="paragraph" w:customStyle="1" w:styleId="1-11">
    <w:name w:val="圖1-1"/>
    <w:basedOn w:val="aff3"/>
    <w:link w:val="1-12"/>
    <w:qFormat/>
    <w:rsid w:val="00943F2C"/>
    <w:pPr>
      <w:widowControl/>
      <w:jc w:val="center"/>
    </w:pPr>
  </w:style>
  <w:style w:type="character" w:customStyle="1" w:styleId="aff4">
    <w:name w:val="標號 字元"/>
    <w:link w:val="aff3"/>
    <w:rsid w:val="00943F2C"/>
    <w:rPr>
      <w:sz w:val="20"/>
      <w:szCs w:val="20"/>
    </w:rPr>
  </w:style>
  <w:style w:type="character" w:customStyle="1" w:styleId="1-10">
    <w:name w:val="表1-1 字元"/>
    <w:basedOn w:val="aff4"/>
    <w:link w:val="1-1"/>
    <w:rsid w:val="00943F2C"/>
  </w:style>
  <w:style w:type="paragraph" w:customStyle="1" w:styleId="2-1">
    <w:name w:val="圖2-1"/>
    <w:basedOn w:val="aff3"/>
    <w:link w:val="2-10"/>
    <w:qFormat/>
    <w:rsid w:val="00943F2C"/>
    <w:pPr>
      <w:widowControl/>
      <w:jc w:val="center"/>
    </w:pPr>
    <w:rPr>
      <w:rFonts w:ascii="標楷體" w:eastAsia="標楷體" w:hAnsi="標楷體" w:cs="Times New Roman"/>
      <w:kern w:val="0"/>
      <w:szCs w:val="24"/>
    </w:rPr>
  </w:style>
  <w:style w:type="character" w:customStyle="1" w:styleId="1-12">
    <w:name w:val="圖1-1 字元"/>
    <w:basedOn w:val="aff4"/>
    <w:link w:val="1-11"/>
    <w:rsid w:val="00943F2C"/>
  </w:style>
  <w:style w:type="paragraph" w:customStyle="1" w:styleId="2-2">
    <w:name w:val="圖2-2"/>
    <w:basedOn w:val="ac"/>
    <w:link w:val="2-20"/>
    <w:qFormat/>
    <w:rsid w:val="00943F2C"/>
    <w:pPr>
      <w:widowControl/>
      <w:jc w:val="center"/>
    </w:pPr>
    <w:rPr>
      <w:rFonts w:ascii="標楷體" w:eastAsia="標楷體" w:hAnsi="標楷體" w:cs="Times New Roman"/>
      <w:kern w:val="0"/>
      <w:sz w:val="28"/>
      <w:szCs w:val="28"/>
    </w:rPr>
  </w:style>
  <w:style w:type="character" w:customStyle="1" w:styleId="2-10">
    <w:name w:val="圖2-1 字元"/>
    <w:basedOn w:val="aff4"/>
    <w:link w:val="2-1"/>
    <w:rsid w:val="00943F2C"/>
    <w:rPr>
      <w:rFonts w:ascii="標楷體" w:eastAsia="標楷體" w:hAnsi="標楷體" w:cs="Times New Roman"/>
      <w:kern w:val="0"/>
      <w:szCs w:val="24"/>
    </w:rPr>
  </w:style>
  <w:style w:type="paragraph" w:customStyle="1" w:styleId="3-1">
    <w:name w:val="圖3-1"/>
    <w:basedOn w:val="aff3"/>
    <w:link w:val="3-10"/>
    <w:qFormat/>
    <w:rsid w:val="00943F2C"/>
    <w:pPr>
      <w:widowControl/>
      <w:jc w:val="center"/>
    </w:pPr>
    <w:rPr>
      <w:rFonts w:ascii="標楷體" w:eastAsia="標楷體" w:hAnsi="標楷體" w:cs="Times New Roman"/>
      <w:kern w:val="0"/>
      <w:szCs w:val="24"/>
    </w:rPr>
  </w:style>
  <w:style w:type="character" w:customStyle="1" w:styleId="2-20">
    <w:name w:val="圖2-2 字元"/>
    <w:link w:val="2-2"/>
    <w:rsid w:val="00943F2C"/>
    <w:rPr>
      <w:rFonts w:ascii="標楷體" w:eastAsia="標楷體" w:hAnsi="標楷體" w:cs="Times New Roman"/>
      <w:kern w:val="0"/>
      <w:sz w:val="28"/>
      <w:szCs w:val="28"/>
    </w:rPr>
  </w:style>
  <w:style w:type="character" w:customStyle="1" w:styleId="3-10">
    <w:name w:val="圖3-1 字元"/>
    <w:basedOn w:val="aff4"/>
    <w:link w:val="3-1"/>
    <w:rsid w:val="00943F2C"/>
    <w:rPr>
      <w:rFonts w:ascii="標楷體" w:eastAsia="標楷體" w:hAnsi="標楷體" w:cs="Times New Roman"/>
      <w:kern w:val="0"/>
      <w:szCs w:val="24"/>
    </w:rPr>
  </w:style>
  <w:style w:type="character" w:customStyle="1" w:styleId="cit-sep">
    <w:name w:val="cit-sep"/>
    <w:basedOn w:val="ad"/>
    <w:rsid w:val="00943F2C"/>
  </w:style>
  <w:style w:type="character" w:customStyle="1" w:styleId="cit-vol">
    <w:name w:val="cit-vol"/>
    <w:basedOn w:val="ad"/>
    <w:rsid w:val="00943F2C"/>
  </w:style>
  <w:style w:type="character" w:customStyle="1" w:styleId="cit-issue">
    <w:name w:val="cit-issue"/>
    <w:basedOn w:val="ad"/>
    <w:rsid w:val="00943F2C"/>
  </w:style>
  <w:style w:type="character" w:customStyle="1" w:styleId="cit-last-page">
    <w:name w:val="cit-last-page"/>
    <w:basedOn w:val="ad"/>
    <w:rsid w:val="00943F2C"/>
  </w:style>
  <w:style w:type="character" w:customStyle="1" w:styleId="cit-auth">
    <w:name w:val="cit-auth"/>
    <w:basedOn w:val="ad"/>
    <w:rsid w:val="00943F2C"/>
  </w:style>
  <w:style w:type="character" w:customStyle="1" w:styleId="search-result-highlight">
    <w:name w:val="search-result-highlight"/>
    <w:basedOn w:val="ad"/>
    <w:rsid w:val="00943F2C"/>
  </w:style>
  <w:style w:type="character" w:customStyle="1" w:styleId="cit-first-element">
    <w:name w:val="cit-first-element"/>
    <w:basedOn w:val="ad"/>
    <w:rsid w:val="00943F2C"/>
  </w:style>
  <w:style w:type="paragraph" w:customStyle="1" w:styleId="afffffff5">
    <w:name w:val="圖目錄"/>
    <w:basedOn w:val="ac"/>
    <w:qFormat/>
    <w:rsid w:val="00943F2C"/>
    <w:pPr>
      <w:widowControl/>
      <w:spacing w:after="240" w:line="360" w:lineRule="auto"/>
      <w:jc w:val="center"/>
    </w:pPr>
    <w:rPr>
      <w:rFonts w:ascii="標楷體" w:eastAsia="標楷體" w:hAnsi="標楷體" w:cs="新細明體"/>
      <w:kern w:val="0"/>
      <w:szCs w:val="24"/>
    </w:rPr>
  </w:style>
  <w:style w:type="paragraph" w:customStyle="1" w:styleId="29">
    <w:name w:val="樣式2"/>
    <w:basedOn w:val="afffffff5"/>
    <w:qFormat/>
    <w:rsid w:val="00943F2C"/>
    <w:rPr>
      <w:b/>
    </w:rPr>
  </w:style>
  <w:style w:type="paragraph" w:customStyle="1" w:styleId="afffffff6">
    <w:name w:val="表目錄"/>
    <w:basedOn w:val="ac"/>
    <w:qFormat/>
    <w:rsid w:val="00943F2C"/>
    <w:pPr>
      <w:widowControl/>
      <w:spacing w:line="360" w:lineRule="auto"/>
      <w:jc w:val="center"/>
    </w:pPr>
    <w:rPr>
      <w:rFonts w:ascii="Times New Roman" w:eastAsia="標楷體" w:hAnsi="Times New Roman" w:cs="Arial"/>
      <w:kern w:val="0"/>
      <w:szCs w:val="24"/>
    </w:rPr>
  </w:style>
  <w:style w:type="paragraph" w:customStyle="1" w:styleId="afffffff7">
    <w:name w:val="篇前標題"/>
    <w:basedOn w:val="ac"/>
    <w:next w:val="ac"/>
    <w:qFormat/>
    <w:rsid w:val="00943F2C"/>
    <w:pPr>
      <w:widowControl/>
      <w:tabs>
        <w:tab w:val="right" w:leader="dot" w:pos="8296"/>
      </w:tabs>
      <w:spacing w:after="240" w:line="360" w:lineRule="auto"/>
      <w:jc w:val="center"/>
      <w:outlineLvl w:val="0"/>
    </w:pPr>
    <w:rPr>
      <w:rFonts w:ascii="Times New Roman" w:eastAsia="標楷體" w:hAnsi="Times New Roman" w:cs="新細明體"/>
      <w:b/>
      <w:kern w:val="0"/>
      <w:sz w:val="36"/>
      <w:szCs w:val="36"/>
    </w:rPr>
  </w:style>
  <w:style w:type="numbering" w:customStyle="1" w:styleId="2a">
    <w:name w:val="無清單2"/>
    <w:next w:val="af"/>
    <w:uiPriority w:val="99"/>
    <w:semiHidden/>
    <w:unhideWhenUsed/>
    <w:rsid w:val="00943F2C"/>
  </w:style>
  <w:style w:type="table" w:customStyle="1" w:styleId="43">
    <w:name w:val="表格格線4"/>
    <w:basedOn w:val="ae"/>
    <w:next w:val="af6"/>
    <w:rsid w:val="00943F2C"/>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
    <w:name w:val="無清單11"/>
    <w:next w:val="af"/>
    <w:uiPriority w:val="99"/>
    <w:semiHidden/>
    <w:unhideWhenUsed/>
    <w:rsid w:val="00943F2C"/>
  </w:style>
  <w:style w:type="numbering" w:customStyle="1" w:styleId="1110">
    <w:name w:val="無清單111"/>
    <w:next w:val="af"/>
    <w:uiPriority w:val="99"/>
    <w:semiHidden/>
    <w:unhideWhenUsed/>
    <w:rsid w:val="00943F2C"/>
  </w:style>
  <w:style w:type="paragraph" w:customStyle="1" w:styleId="afffffff8">
    <w:name w:val="章"/>
    <w:rsid w:val="00943F2C"/>
    <w:pPr>
      <w:widowControl w:val="0"/>
      <w:adjustRightInd w:val="0"/>
      <w:spacing w:line="400" w:lineRule="atLeast"/>
      <w:jc w:val="center"/>
      <w:textAlignment w:val="baseline"/>
    </w:pPr>
    <w:rPr>
      <w:rFonts w:ascii="Times New Roman" w:eastAsia="標楷體" w:hAnsi="Times New Roman" w:cs="Times New Roman"/>
      <w:noProof/>
      <w:kern w:val="0"/>
      <w:sz w:val="40"/>
      <w:szCs w:val="40"/>
    </w:rPr>
  </w:style>
  <w:style w:type="table" w:customStyle="1" w:styleId="113">
    <w:name w:val="表格格線11"/>
    <w:basedOn w:val="ae"/>
    <w:next w:val="af6"/>
    <w:rsid w:val="00943F2C"/>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9">
    <w:name w:val="一、次標題"/>
    <w:basedOn w:val="ac"/>
    <w:next w:val="ac"/>
    <w:rsid w:val="00943F2C"/>
    <w:pPr>
      <w:autoSpaceDE w:val="0"/>
      <w:autoSpaceDN w:val="0"/>
      <w:adjustRightInd w:val="0"/>
      <w:spacing w:before="280" w:after="160"/>
    </w:pPr>
    <w:rPr>
      <w:rFonts w:ascii="新細明體..." w:eastAsia="新細明體..." w:hAnsi="Times New Roman" w:cs="Times New Roman"/>
      <w:kern w:val="0"/>
      <w:szCs w:val="24"/>
    </w:rPr>
  </w:style>
  <w:style w:type="numbering" w:customStyle="1" w:styleId="210">
    <w:name w:val="無清單21"/>
    <w:next w:val="af"/>
    <w:uiPriority w:val="99"/>
    <w:semiHidden/>
    <w:unhideWhenUsed/>
    <w:rsid w:val="00943F2C"/>
  </w:style>
  <w:style w:type="table" w:customStyle="1" w:styleId="211">
    <w:name w:val="表格格線21"/>
    <w:basedOn w:val="ae"/>
    <w:next w:val="af6"/>
    <w:uiPriority w:val="59"/>
    <w:rsid w:val="00943F2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lt-edited">
    <w:name w:val="alt-edited"/>
    <w:basedOn w:val="ad"/>
    <w:rsid w:val="00943F2C"/>
  </w:style>
  <w:style w:type="character" w:customStyle="1" w:styleId="usercontent">
    <w:name w:val="usercontent"/>
    <w:basedOn w:val="ad"/>
    <w:rsid w:val="00943F2C"/>
  </w:style>
  <w:style w:type="character" w:customStyle="1" w:styleId="cit-title">
    <w:name w:val="cit-title"/>
    <w:basedOn w:val="ad"/>
    <w:rsid w:val="00943F2C"/>
  </w:style>
  <w:style w:type="table" w:customStyle="1" w:styleId="114">
    <w:name w:val="淺色網底11"/>
    <w:basedOn w:val="ae"/>
    <w:uiPriority w:val="60"/>
    <w:rsid w:val="00943F2C"/>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38">
    <w:name w:val="無清單3"/>
    <w:next w:val="af"/>
    <w:uiPriority w:val="99"/>
    <w:semiHidden/>
    <w:unhideWhenUsed/>
    <w:rsid w:val="00943F2C"/>
  </w:style>
  <w:style w:type="paragraph" w:customStyle="1" w:styleId="39">
    <w:name w:val="樣式3"/>
    <w:basedOn w:val="ac"/>
    <w:qFormat/>
    <w:rsid w:val="00943F2C"/>
    <w:pPr>
      <w:snapToGrid w:val="0"/>
      <w:spacing w:beforeLines="50" w:afterLines="50" w:line="300" w:lineRule="exact"/>
    </w:pPr>
    <w:rPr>
      <w:rFonts w:ascii="Times New Roman" w:eastAsia="標楷體" w:hAnsi="Times New Roman" w:cs="Times New Roman"/>
      <w:b/>
      <w:color w:val="000000" w:themeColor="text1"/>
      <w:kern w:val="0"/>
      <w:sz w:val="28"/>
      <w:szCs w:val="24"/>
    </w:rPr>
  </w:style>
  <w:style w:type="table" w:customStyle="1" w:styleId="310">
    <w:name w:val="表格格線31"/>
    <w:basedOn w:val="ae"/>
    <w:next w:val="af6"/>
    <w:uiPriority w:val="59"/>
    <w:rsid w:val="00943F2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44">
    <w:name w:val="無清單4"/>
    <w:next w:val="af"/>
    <w:uiPriority w:val="99"/>
    <w:semiHidden/>
    <w:unhideWhenUsed/>
    <w:rsid w:val="00943F2C"/>
  </w:style>
  <w:style w:type="table" w:customStyle="1" w:styleId="410">
    <w:name w:val="表格格線41"/>
    <w:basedOn w:val="ae"/>
    <w:next w:val="af6"/>
    <w:uiPriority w:val="99"/>
    <w:rsid w:val="00943F2C"/>
    <w:rPr>
      <w:rFonts w:ascii="Calibri" w:eastAsia="新細明體" w:hAnsi="Calibri" w:cs="Calibri"/>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表格格線111"/>
    <w:uiPriority w:val="99"/>
    <w:rsid w:val="00943F2C"/>
    <w:rPr>
      <w:rFonts w:ascii="Calibri" w:eastAsia="新細明體"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earchword">
    <w:name w:val="searchword"/>
    <w:uiPriority w:val="99"/>
    <w:rsid w:val="00943F2C"/>
    <w:rPr>
      <w:shd w:val="clear" w:color="auto" w:fill="FFFF00"/>
    </w:rPr>
  </w:style>
  <w:style w:type="paragraph" w:customStyle="1" w:styleId="2b">
    <w:name w:val="字元2"/>
    <w:basedOn w:val="ac"/>
    <w:semiHidden/>
    <w:rsid w:val="00943F2C"/>
    <w:pPr>
      <w:widowControl/>
      <w:spacing w:after="160" w:line="240" w:lineRule="exact"/>
    </w:pPr>
    <w:rPr>
      <w:rFonts w:ascii="Verdana" w:eastAsia="新細明體" w:hAnsi="Verdana" w:cs="Verdana"/>
      <w:kern w:val="0"/>
      <w:sz w:val="20"/>
      <w:szCs w:val="20"/>
      <w:lang w:eastAsia="en-US"/>
    </w:rPr>
  </w:style>
  <w:style w:type="character" w:customStyle="1" w:styleId="medium-font">
    <w:name w:val="medium-font"/>
    <w:basedOn w:val="ad"/>
    <w:rsid w:val="00943F2C"/>
  </w:style>
  <w:style w:type="character" w:customStyle="1" w:styleId="gi">
    <w:name w:val="gi"/>
    <w:basedOn w:val="ad"/>
    <w:rsid w:val="00943F2C"/>
  </w:style>
  <w:style w:type="paragraph" w:customStyle="1" w:styleId="45">
    <w:name w:val="標題4"/>
    <w:basedOn w:val="ac"/>
    <w:rsid w:val="00943F2C"/>
    <w:pPr>
      <w:jc w:val="center"/>
    </w:pPr>
    <w:rPr>
      <w:rFonts w:ascii="Times New Roman" w:eastAsia="標楷體" w:hAnsi="標楷體" w:cs="Times New Roman"/>
      <w:sz w:val="20"/>
      <w:szCs w:val="20"/>
    </w:rPr>
  </w:style>
  <w:style w:type="numbering" w:customStyle="1" w:styleId="53">
    <w:name w:val="無清單5"/>
    <w:next w:val="af"/>
    <w:uiPriority w:val="99"/>
    <w:semiHidden/>
    <w:unhideWhenUsed/>
    <w:rsid w:val="00943F2C"/>
  </w:style>
  <w:style w:type="table" w:customStyle="1" w:styleId="54">
    <w:name w:val="表格格線5"/>
    <w:basedOn w:val="ae"/>
    <w:next w:val="af6"/>
    <w:uiPriority w:val="99"/>
    <w:rsid w:val="00943F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YOYO">
    <w:name w:val="YOYO"/>
    <w:uiPriority w:val="99"/>
    <w:rsid w:val="00943F2C"/>
    <w:pPr>
      <w:jc w:val="center"/>
    </w:pPr>
    <w:rPr>
      <w:rFonts w:ascii="Times New Roman" w:eastAsia="標楷體" w:hAnsi="Times New Roman" w:cs="Times New Roman"/>
      <w:kern w:val="0"/>
      <w:sz w:val="20"/>
      <w:szCs w:val="20"/>
    </w:rPr>
    <w:tblPr>
      <w:jc w:val="center"/>
      <w:tblInd w:w="0" w:type="dxa"/>
      <w:tblBorders>
        <w:bottom w:val="thinThickSmallGap" w:sz="2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numbering" w:customStyle="1" w:styleId="63">
    <w:name w:val="無清單6"/>
    <w:next w:val="af"/>
    <w:uiPriority w:val="99"/>
    <w:semiHidden/>
    <w:unhideWhenUsed/>
    <w:rsid w:val="00943F2C"/>
  </w:style>
  <w:style w:type="character" w:customStyle="1" w:styleId="etdd">
    <w:name w:val="etd_d"/>
    <w:uiPriority w:val="99"/>
    <w:rsid w:val="00943F2C"/>
    <w:rPr>
      <w:rFonts w:cs="Times New Roman"/>
    </w:rPr>
  </w:style>
  <w:style w:type="table" w:customStyle="1" w:styleId="64">
    <w:name w:val="表格格線6"/>
    <w:basedOn w:val="ae"/>
    <w:next w:val="af6"/>
    <w:uiPriority w:val="59"/>
    <w:rsid w:val="00943F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3">
    <w:name w:val="無清單7"/>
    <w:next w:val="af"/>
    <w:uiPriority w:val="99"/>
    <w:semiHidden/>
    <w:unhideWhenUsed/>
    <w:rsid w:val="00943F2C"/>
  </w:style>
  <w:style w:type="character" w:customStyle="1" w:styleId="longtext1">
    <w:name w:val="long_text1"/>
    <w:rsid w:val="00943F2C"/>
    <w:rPr>
      <w:sz w:val="15"/>
      <w:szCs w:val="15"/>
    </w:rPr>
  </w:style>
  <w:style w:type="character" w:customStyle="1" w:styleId="maintitle">
    <w:name w:val="maintitle"/>
    <w:rsid w:val="00943F2C"/>
  </w:style>
  <w:style w:type="character" w:customStyle="1" w:styleId="italics">
    <w:name w:val="italics"/>
    <w:rsid w:val="00943F2C"/>
  </w:style>
  <w:style w:type="character" w:customStyle="1" w:styleId="bold1">
    <w:name w:val="bold1"/>
    <w:rsid w:val="00943F2C"/>
    <w:rPr>
      <w:b/>
      <w:bCs/>
    </w:rPr>
  </w:style>
  <w:style w:type="numbering" w:customStyle="1" w:styleId="82">
    <w:name w:val="無清單8"/>
    <w:next w:val="af"/>
    <w:uiPriority w:val="99"/>
    <w:semiHidden/>
    <w:unhideWhenUsed/>
    <w:rsid w:val="00943F2C"/>
  </w:style>
  <w:style w:type="character" w:customStyle="1" w:styleId="cit-page-range">
    <w:name w:val="cit-page-range"/>
    <w:basedOn w:val="ad"/>
    <w:rsid w:val="00943F2C"/>
  </w:style>
  <w:style w:type="character" w:customStyle="1" w:styleId="name">
    <w:name w:val="name"/>
    <w:basedOn w:val="ad"/>
    <w:rsid w:val="00943F2C"/>
  </w:style>
  <w:style w:type="character" w:customStyle="1" w:styleId="slug-pub-date">
    <w:name w:val="slug-pub-date"/>
    <w:basedOn w:val="ad"/>
    <w:rsid w:val="00943F2C"/>
  </w:style>
  <w:style w:type="character" w:customStyle="1" w:styleId="slug-vol">
    <w:name w:val="slug-vol"/>
    <w:basedOn w:val="ad"/>
    <w:rsid w:val="00943F2C"/>
  </w:style>
  <w:style w:type="character" w:customStyle="1" w:styleId="slug-issue">
    <w:name w:val="slug-issue"/>
    <w:basedOn w:val="ad"/>
    <w:rsid w:val="00943F2C"/>
  </w:style>
  <w:style w:type="character" w:customStyle="1" w:styleId="slug-pages">
    <w:name w:val="slug-pages"/>
    <w:basedOn w:val="ad"/>
    <w:rsid w:val="00943F2C"/>
  </w:style>
  <w:style w:type="character" w:customStyle="1" w:styleId="singlehighlightclass">
    <w:name w:val="single_highlight_class"/>
    <w:basedOn w:val="ad"/>
    <w:rsid w:val="00943F2C"/>
  </w:style>
  <w:style w:type="character" w:customStyle="1" w:styleId="articlealttitle">
    <w:name w:val="articlealttitle"/>
    <w:basedOn w:val="ad"/>
    <w:rsid w:val="00943F2C"/>
  </w:style>
  <w:style w:type="paragraph" w:customStyle="1" w:styleId="articledetails">
    <w:name w:val="articledetails"/>
    <w:basedOn w:val="ac"/>
    <w:rsid w:val="00943F2C"/>
    <w:pPr>
      <w:widowControl/>
      <w:spacing w:before="100" w:beforeAutospacing="1" w:after="100" w:afterAutospacing="1"/>
    </w:pPr>
    <w:rPr>
      <w:rFonts w:ascii="新細明體" w:eastAsia="新細明體" w:hAnsi="新細明體" w:cs="新細明體"/>
      <w:kern w:val="0"/>
      <w:szCs w:val="24"/>
    </w:rPr>
  </w:style>
  <w:style w:type="paragraph" w:customStyle="1" w:styleId="afffffffa">
    <w:name w:val="圖表"/>
    <w:basedOn w:val="ac"/>
    <w:rsid w:val="00943F2C"/>
    <w:pPr>
      <w:widowControl/>
      <w:spacing w:before="120" w:line="540" w:lineRule="exact"/>
      <w:jc w:val="center"/>
    </w:pPr>
    <w:rPr>
      <w:rFonts w:ascii="Times New Roman" w:eastAsia="標楷體" w:hAnsi="Times New Roman" w:cs="Times New Roman"/>
      <w:kern w:val="0"/>
      <w:szCs w:val="24"/>
    </w:rPr>
  </w:style>
  <w:style w:type="paragraph" w:customStyle="1" w:styleId="ab">
    <w:name w:val="節"/>
    <w:basedOn w:val="ac"/>
    <w:rsid w:val="00943F2C"/>
    <w:pPr>
      <w:widowControl/>
      <w:numPr>
        <w:numId w:val="7"/>
      </w:numPr>
      <w:tabs>
        <w:tab w:val="clear" w:pos="2160"/>
        <w:tab w:val="num" w:pos="1080"/>
      </w:tabs>
      <w:spacing w:before="120" w:line="440" w:lineRule="exact"/>
      <w:ind w:left="1077" w:hanging="1077"/>
      <w:jc w:val="center"/>
    </w:pPr>
    <w:rPr>
      <w:rFonts w:ascii="Times New Roman" w:eastAsia="標楷體" w:hAnsi="Times New Roman" w:cs="Times New Roman"/>
      <w:kern w:val="0"/>
      <w:sz w:val="32"/>
      <w:szCs w:val="24"/>
    </w:rPr>
  </w:style>
  <w:style w:type="paragraph" w:customStyle="1" w:styleId="afffffffb">
    <w:name w:val="一"/>
    <w:basedOn w:val="ac"/>
    <w:rsid w:val="00943F2C"/>
    <w:pPr>
      <w:widowControl/>
      <w:spacing w:before="120" w:line="440" w:lineRule="exact"/>
      <w:jc w:val="both"/>
    </w:pPr>
    <w:rPr>
      <w:rFonts w:ascii="Times New Roman" w:eastAsia="標楷體" w:hAnsi="Times New Roman" w:cs="Times New Roman"/>
      <w:kern w:val="0"/>
      <w:sz w:val="28"/>
      <w:szCs w:val="24"/>
    </w:rPr>
  </w:style>
  <w:style w:type="character" w:customStyle="1" w:styleId="1f3">
    <w:name w:val="註解方塊文字 字元1"/>
    <w:basedOn w:val="ad"/>
    <w:uiPriority w:val="99"/>
    <w:semiHidden/>
    <w:rsid w:val="00943F2C"/>
    <w:rPr>
      <w:rFonts w:asciiTheme="majorHAnsi" w:eastAsiaTheme="majorEastAsia" w:hAnsiTheme="majorHAnsi" w:cstheme="majorBidi"/>
      <w:sz w:val="18"/>
      <w:szCs w:val="18"/>
    </w:rPr>
  </w:style>
  <w:style w:type="table" w:customStyle="1" w:styleId="74">
    <w:name w:val="表格格線7"/>
    <w:basedOn w:val="ae"/>
    <w:next w:val="af6"/>
    <w:uiPriority w:val="59"/>
    <w:rsid w:val="00943F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
    <w:name w:val="Light Shading Accent 2"/>
    <w:basedOn w:val="ae"/>
    <w:uiPriority w:val="60"/>
    <w:rsid w:val="00943F2C"/>
    <w:rPr>
      <w:rFonts w:ascii="Calibri" w:eastAsia="新細明體" w:hAnsi="Calibri" w:cs="Times New Roman"/>
      <w:color w:val="943634"/>
      <w:kern w:val="0"/>
      <w:sz w:val="20"/>
      <w:szCs w:val="2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113">
    <w:name w:val="淺色網底111"/>
    <w:basedOn w:val="ae"/>
    <w:uiPriority w:val="60"/>
    <w:rsid w:val="00943F2C"/>
    <w:rPr>
      <w:rFonts w:ascii="Calibri" w:eastAsia="新細明體" w:hAnsi="Calibri" w:cs="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92">
    <w:name w:val="無清單9"/>
    <w:next w:val="af"/>
    <w:uiPriority w:val="99"/>
    <w:semiHidden/>
    <w:unhideWhenUsed/>
    <w:rsid w:val="00943F2C"/>
  </w:style>
  <w:style w:type="table" w:customStyle="1" w:styleId="83">
    <w:name w:val="表格格線8"/>
    <w:basedOn w:val="ae"/>
    <w:next w:val="af6"/>
    <w:uiPriority w:val="99"/>
    <w:rsid w:val="00943F2C"/>
    <w:rPr>
      <w:rFonts w:ascii="Calibri" w:eastAsia="新細明體" w:hAnsi="Calibri"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interpret1">
    <w:name w:val="interpret1"/>
    <w:basedOn w:val="ac"/>
    <w:uiPriority w:val="99"/>
    <w:rsid w:val="00943F2C"/>
    <w:pPr>
      <w:widowControl/>
      <w:spacing w:before="100" w:beforeAutospacing="1" w:after="100" w:afterAutospacing="1"/>
    </w:pPr>
    <w:rPr>
      <w:rFonts w:ascii="新細明體" w:eastAsia="新細明體" w:hAnsi="新細明體" w:cs="新細明體"/>
      <w:color w:val="000000"/>
      <w:kern w:val="0"/>
      <w:sz w:val="28"/>
      <w:szCs w:val="28"/>
    </w:rPr>
  </w:style>
  <w:style w:type="paragraph" w:customStyle="1" w:styleId="ListParagraph1">
    <w:name w:val="List Paragraph1"/>
    <w:basedOn w:val="ac"/>
    <w:uiPriority w:val="99"/>
    <w:rsid w:val="00943F2C"/>
    <w:pPr>
      <w:widowControl/>
      <w:ind w:leftChars="200" w:left="480"/>
    </w:pPr>
    <w:rPr>
      <w:rFonts w:ascii="新細明體" w:eastAsia="新細明體" w:hAnsi="新細明體" w:cs="新細明體"/>
      <w:kern w:val="0"/>
      <w:szCs w:val="24"/>
    </w:rPr>
  </w:style>
  <w:style w:type="paragraph" w:customStyle="1" w:styleId="ti25">
    <w:name w:val="ti_25"/>
    <w:basedOn w:val="ac"/>
    <w:rsid w:val="00943F2C"/>
    <w:pPr>
      <w:widowControl/>
      <w:ind w:firstLine="375"/>
    </w:pPr>
    <w:rPr>
      <w:rFonts w:ascii="新細明體" w:eastAsia="新細明體" w:hAnsi="新細明體" w:cs="新細明體"/>
      <w:kern w:val="0"/>
      <w:szCs w:val="24"/>
    </w:rPr>
  </w:style>
  <w:style w:type="paragraph" w:customStyle="1" w:styleId="clear">
    <w:name w:val="clear"/>
    <w:basedOn w:val="ac"/>
    <w:uiPriority w:val="99"/>
    <w:rsid w:val="00943F2C"/>
    <w:pPr>
      <w:widowControl/>
      <w:spacing w:before="100" w:beforeAutospacing="1" w:after="100" w:afterAutospacing="1"/>
    </w:pPr>
    <w:rPr>
      <w:rFonts w:ascii="新細明體" w:eastAsia="新細明體" w:hAnsi="新細明體" w:cs="新細明體"/>
      <w:kern w:val="0"/>
      <w:szCs w:val="24"/>
    </w:rPr>
  </w:style>
  <w:style w:type="table" w:customStyle="1" w:styleId="93">
    <w:name w:val="表格格線9"/>
    <w:basedOn w:val="ae"/>
    <w:next w:val="af6"/>
    <w:uiPriority w:val="59"/>
    <w:rsid w:val="00943F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4">
    <w:name w:val="修訂1"/>
    <w:hidden/>
    <w:uiPriority w:val="99"/>
    <w:semiHidden/>
    <w:rsid w:val="00943F2C"/>
    <w:rPr>
      <w:rFonts w:ascii="Times New Roman" w:eastAsia="新細明體" w:hAnsi="Times New Roman" w:cs="Times New Roman"/>
      <w:szCs w:val="24"/>
    </w:rPr>
  </w:style>
  <w:style w:type="paragraph" w:customStyle="1" w:styleId="ICIM2002Text">
    <w:name w:val="ICIM2002 Text"/>
    <w:basedOn w:val="ac"/>
    <w:rsid w:val="00943F2C"/>
    <w:pPr>
      <w:spacing w:beforeLines="50" w:afterLines="50" w:line="300" w:lineRule="exact"/>
      <w:ind w:firstLine="340"/>
      <w:jc w:val="both"/>
    </w:pPr>
    <w:rPr>
      <w:rFonts w:ascii="Times New Roman" w:eastAsia="標楷體" w:hAnsi="Times New Roman" w:cs="Times New Roman"/>
      <w:szCs w:val="24"/>
    </w:rPr>
  </w:style>
  <w:style w:type="paragraph" w:customStyle="1" w:styleId="ICIM2002Subsection">
    <w:name w:val="ICIM2002 Subsection"/>
    <w:basedOn w:val="ac"/>
    <w:rsid w:val="00943F2C"/>
    <w:pPr>
      <w:snapToGrid w:val="0"/>
      <w:spacing w:beforeLines="50" w:afterLines="50" w:line="300" w:lineRule="exact"/>
    </w:pPr>
    <w:rPr>
      <w:rFonts w:ascii="Times New Roman" w:eastAsia="標楷體" w:hAnsi="Times New Roman" w:cs="Times New Roman"/>
      <w:b/>
      <w:sz w:val="28"/>
      <w:szCs w:val="24"/>
    </w:rPr>
  </w:style>
  <w:style w:type="numbering" w:customStyle="1" w:styleId="101">
    <w:name w:val="無清單10"/>
    <w:next w:val="af"/>
    <w:uiPriority w:val="99"/>
    <w:semiHidden/>
    <w:unhideWhenUsed/>
    <w:rsid w:val="00943F2C"/>
  </w:style>
  <w:style w:type="paragraph" w:customStyle="1" w:styleId="1f5">
    <w:name w:val="大標1"/>
    <w:basedOn w:val="ac"/>
    <w:rsid w:val="00943F2C"/>
    <w:pPr>
      <w:autoSpaceDE w:val="0"/>
      <w:autoSpaceDN w:val="0"/>
      <w:adjustRightInd w:val="0"/>
      <w:spacing w:beforeLines="50" w:line="360" w:lineRule="auto"/>
      <w:jc w:val="center"/>
      <w:outlineLvl w:val="0"/>
    </w:pPr>
    <w:rPr>
      <w:rFonts w:ascii="Times New Roman" w:eastAsia="標楷體" w:hAnsi="標楷體" w:cs="Times New Roman"/>
      <w:b/>
      <w:color w:val="0000FF"/>
      <w:kern w:val="0"/>
      <w:sz w:val="36"/>
      <w:szCs w:val="36"/>
    </w:rPr>
  </w:style>
  <w:style w:type="paragraph" w:customStyle="1" w:styleId="2c">
    <w:name w:val="大標2"/>
    <w:basedOn w:val="ac"/>
    <w:rsid w:val="00943F2C"/>
    <w:pPr>
      <w:spacing w:beforeLines="50" w:line="360" w:lineRule="auto"/>
      <w:outlineLvl w:val="1"/>
    </w:pPr>
    <w:rPr>
      <w:rFonts w:ascii="Times New Roman" w:eastAsia="標楷體" w:hAnsi="Times New Roman" w:cs="Times New Roman"/>
      <w:b/>
      <w:kern w:val="0"/>
      <w:sz w:val="32"/>
      <w:szCs w:val="32"/>
    </w:rPr>
  </w:style>
  <w:style w:type="paragraph" w:customStyle="1" w:styleId="Body">
    <w:name w:val="Body"/>
    <w:basedOn w:val="ac"/>
    <w:uiPriority w:val="1"/>
    <w:qFormat/>
    <w:rsid w:val="00943F2C"/>
    <w:rPr>
      <w:rFonts w:ascii="Times New Roman" w:eastAsia="Times New Roman" w:hAnsi="Times New Roman" w:cs="Times New Roman"/>
      <w:kern w:val="0"/>
      <w:szCs w:val="24"/>
      <w:lang w:eastAsia="en-US"/>
    </w:rPr>
  </w:style>
  <w:style w:type="table" w:customStyle="1" w:styleId="102">
    <w:name w:val="表格格線10"/>
    <w:basedOn w:val="ae"/>
    <w:next w:val="af6"/>
    <w:uiPriority w:val="59"/>
    <w:rsid w:val="00943F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c">
    <w:name w:val="摘要"/>
    <w:basedOn w:val="ac"/>
    <w:rsid w:val="00943F2C"/>
    <w:pPr>
      <w:spacing w:before="60" w:after="60"/>
      <w:jc w:val="center"/>
    </w:pPr>
    <w:rPr>
      <w:rFonts w:ascii="Times New Roman" w:eastAsia="標楷體" w:hAnsi="Times New Roman" w:cs="Times New Roman"/>
      <w:b/>
      <w:sz w:val="28"/>
      <w:szCs w:val="20"/>
    </w:rPr>
  </w:style>
  <w:style w:type="table" w:customStyle="1" w:styleId="121">
    <w:name w:val="表格格線12"/>
    <w:basedOn w:val="ae"/>
    <w:next w:val="af6"/>
    <w:uiPriority w:val="59"/>
    <w:rsid w:val="00943F2C"/>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d">
    <w:name w:val="文"/>
    <w:basedOn w:val="ac"/>
    <w:rsid w:val="00943F2C"/>
    <w:pPr>
      <w:ind w:firstLineChars="200" w:firstLine="200"/>
      <w:jc w:val="both"/>
    </w:pPr>
    <w:rPr>
      <w:rFonts w:ascii="Times New Roman" w:eastAsia="細明體" w:hAnsi="Times New Roman" w:cs="Times New Roman"/>
      <w:sz w:val="22"/>
      <w:szCs w:val="24"/>
    </w:rPr>
  </w:style>
  <w:style w:type="character" w:customStyle="1" w:styleId="yabcontactlistgridsecondlineinfo">
    <w:name w:val="yab_contact_list_grid_second_line_info"/>
    <w:rsid w:val="00943F2C"/>
  </w:style>
  <w:style w:type="numbering" w:customStyle="1" w:styleId="122">
    <w:name w:val="無清單12"/>
    <w:next w:val="af"/>
    <w:uiPriority w:val="99"/>
    <w:semiHidden/>
    <w:unhideWhenUsed/>
    <w:rsid w:val="00943F2C"/>
  </w:style>
  <w:style w:type="table" w:customStyle="1" w:styleId="130">
    <w:name w:val="表格格線13"/>
    <w:basedOn w:val="ae"/>
    <w:next w:val="af6"/>
    <w:uiPriority w:val="59"/>
    <w:rsid w:val="00943F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無清單13"/>
    <w:next w:val="af"/>
    <w:uiPriority w:val="99"/>
    <w:semiHidden/>
    <w:unhideWhenUsed/>
    <w:rsid w:val="00943F2C"/>
  </w:style>
  <w:style w:type="character" w:styleId="afffffffe">
    <w:name w:val="line number"/>
    <w:uiPriority w:val="99"/>
    <w:unhideWhenUsed/>
    <w:rsid w:val="00943F2C"/>
  </w:style>
  <w:style w:type="paragraph" w:customStyle="1" w:styleId="affffffff">
    <w:name w:val="任意形式"/>
    <w:rsid w:val="00943F2C"/>
    <w:rPr>
      <w:rFonts w:ascii="Helvetica" w:eastAsia="ヒラギノ角ゴ Pro W3" w:hAnsi="Helvetica" w:cs="Times New Roman"/>
      <w:color w:val="000000"/>
      <w:kern w:val="0"/>
      <w:szCs w:val="20"/>
    </w:rPr>
  </w:style>
  <w:style w:type="paragraph" w:customStyle="1" w:styleId="105I2">
    <w:name w:val="文#10.5I2"/>
    <w:rsid w:val="00943F2C"/>
    <w:pPr>
      <w:widowControl w:val="0"/>
      <w:spacing w:line="312" w:lineRule="exact"/>
      <w:ind w:firstLine="420"/>
      <w:jc w:val="both"/>
    </w:pPr>
    <w:rPr>
      <w:rFonts w:ascii="Times New Roman" w:eastAsia="ヒラギノ角ゴ Pro W3" w:hAnsi="Times New Roman" w:cs="Times New Roman"/>
      <w:color w:val="000000"/>
      <w:kern w:val="0"/>
      <w:sz w:val="21"/>
      <w:szCs w:val="20"/>
    </w:rPr>
  </w:style>
  <w:style w:type="paragraph" w:styleId="1">
    <w:name w:val="index 1"/>
    <w:basedOn w:val="ac"/>
    <w:next w:val="ac"/>
    <w:autoRedefine/>
    <w:uiPriority w:val="99"/>
    <w:rsid w:val="00943F2C"/>
    <w:pPr>
      <w:numPr>
        <w:numId w:val="8"/>
      </w:numPr>
      <w:snapToGrid w:val="0"/>
      <w:spacing w:line="360" w:lineRule="auto"/>
      <w:ind w:rightChars="100" w:right="240"/>
      <w:jc w:val="both"/>
    </w:pPr>
    <w:rPr>
      <w:rFonts w:ascii="標楷體" w:eastAsia="標楷體" w:hAnsi="標楷體" w:cs="Times New Roman"/>
      <w:kern w:val="0"/>
      <w:sz w:val="20"/>
      <w:szCs w:val="20"/>
      <w:shd w:val="clear" w:color="auto" w:fill="FFFBF7"/>
    </w:rPr>
  </w:style>
  <w:style w:type="numbering" w:customStyle="1" w:styleId="140">
    <w:name w:val="無清單14"/>
    <w:next w:val="af"/>
    <w:uiPriority w:val="99"/>
    <w:semiHidden/>
    <w:unhideWhenUsed/>
    <w:rsid w:val="00943F2C"/>
  </w:style>
  <w:style w:type="paragraph" w:customStyle="1" w:styleId="1114">
    <w:name w:val="111"/>
    <w:basedOn w:val="ac"/>
    <w:rsid w:val="00943F2C"/>
    <w:pPr>
      <w:spacing w:line="360" w:lineRule="atLeast"/>
      <w:jc w:val="center"/>
    </w:pPr>
    <w:rPr>
      <w:rFonts w:ascii="新細明體" w:eastAsia="標楷體" w:hAnsi="新細明體" w:cs="Times New Roman"/>
      <w:b/>
      <w:sz w:val="36"/>
      <w:szCs w:val="24"/>
    </w:rPr>
  </w:style>
  <w:style w:type="paragraph" w:customStyle="1" w:styleId="222">
    <w:name w:val="222"/>
    <w:basedOn w:val="ac"/>
    <w:link w:val="2220"/>
    <w:rsid w:val="00943F2C"/>
    <w:pPr>
      <w:spacing w:line="360" w:lineRule="atLeast"/>
      <w:jc w:val="center"/>
    </w:pPr>
    <w:rPr>
      <w:rFonts w:ascii="Times New Roman" w:eastAsia="標楷體" w:hAnsi="Times New Roman" w:cs="Times New Roman"/>
      <w:b/>
      <w:bCs/>
      <w:color w:val="000000"/>
      <w:sz w:val="28"/>
      <w:szCs w:val="24"/>
    </w:rPr>
  </w:style>
  <w:style w:type="paragraph" w:customStyle="1" w:styleId="a8">
    <w:name w:val="壹貳..."/>
    <w:basedOn w:val="af9"/>
    <w:link w:val="affffffff0"/>
    <w:qFormat/>
    <w:rsid w:val="00943F2C"/>
    <w:pPr>
      <w:numPr>
        <w:numId w:val="9"/>
      </w:numPr>
      <w:adjustRightInd w:val="0"/>
      <w:spacing w:line="360" w:lineRule="atLeast"/>
      <w:ind w:firstLine="0"/>
      <w:textAlignment w:val="baseline"/>
    </w:pPr>
    <w:rPr>
      <w:rFonts w:ascii="Times New Roman" w:eastAsia="細明體" w:hAnsi="Times New Roman"/>
      <w:kern w:val="0"/>
      <w:szCs w:val="20"/>
    </w:rPr>
  </w:style>
  <w:style w:type="paragraph" w:customStyle="1" w:styleId="2221">
    <w:name w:val="標題222"/>
    <w:basedOn w:val="2"/>
    <w:rsid w:val="00943F2C"/>
    <w:pPr>
      <w:spacing w:line="360" w:lineRule="auto"/>
      <w:jc w:val="center"/>
    </w:pPr>
    <w:rPr>
      <w:rFonts w:ascii="Times New Roman" w:eastAsia="標楷體" w:hAnsi="Arial" w:cs="Times New Roman"/>
      <w:kern w:val="0"/>
      <w:sz w:val="28"/>
    </w:rPr>
  </w:style>
  <w:style w:type="table" w:customStyle="1" w:styleId="141">
    <w:name w:val="表格格線14"/>
    <w:basedOn w:val="ae"/>
    <w:next w:val="af6"/>
    <w:uiPriority w:val="59"/>
    <w:rsid w:val="00943F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1">
    <w:name w:val="表格模式"/>
    <w:basedOn w:val="ac"/>
    <w:link w:val="affffffff2"/>
    <w:qFormat/>
    <w:rsid w:val="00943F2C"/>
    <w:pPr>
      <w:jc w:val="center"/>
    </w:pPr>
    <w:rPr>
      <w:rFonts w:ascii="新細明體" w:eastAsia="標楷體" w:hAnsi="新細明體" w:cs="Times New Roman"/>
      <w:sz w:val="20"/>
    </w:rPr>
  </w:style>
  <w:style w:type="paragraph" w:customStyle="1" w:styleId="affffffff3">
    <w:name w:val="一、二、三"/>
    <w:basedOn w:val="aff3"/>
    <w:link w:val="affffffff4"/>
    <w:qFormat/>
    <w:rsid w:val="00943F2C"/>
  </w:style>
  <w:style w:type="character" w:customStyle="1" w:styleId="affffffff2">
    <w:name w:val="表格模式 字元"/>
    <w:basedOn w:val="ad"/>
    <w:link w:val="affffffff1"/>
    <w:rsid w:val="00943F2C"/>
    <w:rPr>
      <w:rFonts w:ascii="新細明體" w:eastAsia="標楷體" w:hAnsi="新細明體" w:cs="Times New Roman"/>
      <w:sz w:val="20"/>
    </w:rPr>
  </w:style>
  <w:style w:type="character" w:customStyle="1" w:styleId="affffffff4">
    <w:name w:val="一、二、三 字元"/>
    <w:basedOn w:val="aff4"/>
    <w:link w:val="affffffff3"/>
    <w:rsid w:val="00943F2C"/>
  </w:style>
  <w:style w:type="paragraph" w:customStyle="1" w:styleId="affffffff5">
    <w:name w:val="節次"/>
    <w:basedOn w:val="222"/>
    <w:link w:val="affffffff6"/>
    <w:qFormat/>
    <w:rsid w:val="00943F2C"/>
  </w:style>
  <w:style w:type="character" w:customStyle="1" w:styleId="affffffff0">
    <w:name w:val="壹貳... 字元"/>
    <w:basedOn w:val="afa"/>
    <w:link w:val="a8"/>
    <w:rsid w:val="00943F2C"/>
    <w:rPr>
      <w:rFonts w:ascii="Times New Roman" w:eastAsia="細明體" w:hAnsi="Times New Roman"/>
      <w:kern w:val="0"/>
      <w:szCs w:val="20"/>
    </w:rPr>
  </w:style>
  <w:style w:type="character" w:customStyle="1" w:styleId="2220">
    <w:name w:val="222 字元"/>
    <w:basedOn w:val="ad"/>
    <w:link w:val="222"/>
    <w:rsid w:val="00943F2C"/>
    <w:rPr>
      <w:rFonts w:ascii="Times New Roman" w:eastAsia="標楷體" w:hAnsi="Times New Roman" w:cs="Times New Roman"/>
      <w:b/>
      <w:bCs/>
      <w:color w:val="000000"/>
      <w:sz w:val="28"/>
      <w:szCs w:val="24"/>
    </w:rPr>
  </w:style>
  <w:style w:type="character" w:customStyle="1" w:styleId="affffffff6">
    <w:name w:val="節次 字元"/>
    <w:basedOn w:val="2220"/>
    <w:link w:val="affffffff5"/>
    <w:rsid w:val="00943F2C"/>
  </w:style>
  <w:style w:type="character" w:customStyle="1" w:styleId="afffffc">
    <w:name w:val="表格 字元"/>
    <w:basedOn w:val="affffffff2"/>
    <w:link w:val="afffffb"/>
    <w:rsid w:val="00943F2C"/>
    <w:rPr>
      <w:rFonts w:ascii="華康中楷體" w:eastAsia="華康中楷體" w:hAnsi="Times New Roman"/>
      <w:kern w:val="0"/>
      <w:szCs w:val="20"/>
      <w:lang w:eastAsia="en-US" w:bidi="en-US"/>
    </w:rPr>
  </w:style>
  <w:style w:type="paragraph" w:customStyle="1" w:styleId="1115">
    <w:name w:val="111表"/>
    <w:basedOn w:val="ac"/>
    <w:rsid w:val="00943F2C"/>
    <w:pPr>
      <w:spacing w:line="360" w:lineRule="atLeast"/>
    </w:pPr>
    <w:rPr>
      <w:rFonts w:ascii="Times New Roman" w:eastAsia="標楷體" w:hAnsi="Times New Roman" w:cs="Times New Roman"/>
      <w:sz w:val="20"/>
      <w:szCs w:val="24"/>
    </w:rPr>
  </w:style>
  <w:style w:type="paragraph" w:customStyle="1" w:styleId="333">
    <w:name w:val="333"/>
    <w:basedOn w:val="ac"/>
    <w:rsid w:val="00943F2C"/>
    <w:pPr>
      <w:spacing w:line="360" w:lineRule="atLeast"/>
      <w:jc w:val="both"/>
    </w:pPr>
    <w:rPr>
      <w:rFonts w:ascii="Times New Roman" w:eastAsia="標楷體" w:hAnsi="Times New Roman" w:cs="Times New Roman"/>
      <w:color w:val="000000"/>
      <w:sz w:val="20"/>
      <w:szCs w:val="24"/>
    </w:rPr>
  </w:style>
  <w:style w:type="paragraph" w:customStyle="1" w:styleId="affffffff7">
    <w:name w:val="表(修改)"/>
    <w:basedOn w:val="af9"/>
    <w:link w:val="affffffff8"/>
    <w:autoRedefine/>
    <w:qFormat/>
    <w:rsid w:val="00943F2C"/>
    <w:pPr>
      <w:spacing w:line="360" w:lineRule="atLeast"/>
      <w:ind w:leftChars="0" w:left="0"/>
      <w:jc w:val="center"/>
    </w:pPr>
    <w:rPr>
      <w:rFonts w:ascii="Times New Roman" w:eastAsia="標楷體" w:hAnsi="標楷體"/>
      <w:sz w:val="20"/>
    </w:rPr>
  </w:style>
  <w:style w:type="character" w:customStyle="1" w:styleId="affffffff8">
    <w:name w:val="表(修改) 字元"/>
    <w:basedOn w:val="afa"/>
    <w:link w:val="affffffff7"/>
    <w:rsid w:val="00943F2C"/>
    <w:rPr>
      <w:rFonts w:ascii="Times New Roman" w:eastAsia="標楷體" w:hAnsi="標楷體"/>
      <w:sz w:val="20"/>
    </w:rPr>
  </w:style>
  <w:style w:type="paragraph" w:customStyle="1" w:styleId="2110">
    <w:name w:val="表211"/>
    <w:basedOn w:val="ac"/>
    <w:rsid w:val="00943F2C"/>
    <w:pPr>
      <w:autoSpaceDE w:val="0"/>
      <w:autoSpaceDN w:val="0"/>
      <w:adjustRightInd w:val="0"/>
      <w:spacing w:line="360" w:lineRule="atLeast"/>
    </w:pPr>
    <w:rPr>
      <w:rFonts w:ascii="Times New Roman" w:eastAsia="標楷體" w:hAnsi="新細明體" w:cs="Times New Roman"/>
      <w:color w:val="000000"/>
      <w:kern w:val="0"/>
      <w:sz w:val="20"/>
      <w:szCs w:val="24"/>
    </w:rPr>
  </w:style>
  <w:style w:type="paragraph" w:customStyle="1" w:styleId="aa">
    <w:name w:val="第一層 小節"/>
    <w:basedOn w:val="af9"/>
    <w:link w:val="affffffff9"/>
    <w:qFormat/>
    <w:rsid w:val="00943F2C"/>
    <w:pPr>
      <w:numPr>
        <w:numId w:val="10"/>
      </w:numPr>
      <w:spacing w:line="360" w:lineRule="atLeast"/>
      <w:ind w:leftChars="0" w:left="482" w:hanging="482"/>
    </w:pPr>
    <w:rPr>
      <w:rFonts w:ascii="Times New Roman" w:eastAsia="標楷體" w:hAnsi="Times New Roman"/>
      <w:color w:val="E36C0A"/>
      <w:sz w:val="20"/>
      <w:szCs w:val="24"/>
    </w:rPr>
  </w:style>
  <w:style w:type="character" w:customStyle="1" w:styleId="affffffff9">
    <w:name w:val="第一層 小節 字元"/>
    <w:basedOn w:val="afa"/>
    <w:link w:val="aa"/>
    <w:rsid w:val="00943F2C"/>
    <w:rPr>
      <w:rFonts w:ascii="Times New Roman" w:eastAsia="標楷體" w:hAnsi="Times New Roman"/>
      <w:color w:val="E36C0A"/>
      <w:sz w:val="20"/>
      <w:szCs w:val="24"/>
    </w:rPr>
  </w:style>
  <w:style w:type="paragraph" w:customStyle="1" w:styleId="a7">
    <w:name w:val="第幾節"/>
    <w:basedOn w:val="affffffff5"/>
    <w:link w:val="affffffffa"/>
    <w:qFormat/>
    <w:rsid w:val="00943F2C"/>
    <w:pPr>
      <w:numPr>
        <w:numId w:val="11"/>
      </w:numPr>
      <w:ind w:left="0" w:firstLine="0"/>
    </w:pPr>
  </w:style>
  <w:style w:type="character" w:customStyle="1" w:styleId="affffffffa">
    <w:name w:val="第幾節 字元"/>
    <w:basedOn w:val="affffffff6"/>
    <w:link w:val="a7"/>
    <w:rsid w:val="00943F2C"/>
  </w:style>
  <w:style w:type="paragraph" w:customStyle="1" w:styleId="affffffffb">
    <w:name w:val="空兩格 內文"/>
    <w:basedOn w:val="ac"/>
    <w:link w:val="affffffffc"/>
    <w:qFormat/>
    <w:rsid w:val="00943F2C"/>
    <w:pPr>
      <w:spacing w:line="360" w:lineRule="atLeast"/>
      <w:ind w:firstLineChars="200" w:firstLine="200"/>
    </w:pPr>
    <w:rPr>
      <w:rFonts w:ascii="Times New Roman" w:eastAsia="標楷體" w:hAnsi="Times New Roman" w:cs="Times New Roman"/>
      <w:kern w:val="0"/>
      <w:sz w:val="20"/>
    </w:rPr>
  </w:style>
  <w:style w:type="character" w:customStyle="1" w:styleId="affffffffc">
    <w:name w:val="空兩格 內文 字元"/>
    <w:basedOn w:val="ad"/>
    <w:link w:val="affffffffb"/>
    <w:rsid w:val="00943F2C"/>
    <w:rPr>
      <w:rFonts w:ascii="Times New Roman" w:eastAsia="標楷體" w:hAnsi="Times New Roman" w:cs="Times New Roman"/>
      <w:kern w:val="0"/>
      <w:sz w:val="20"/>
    </w:rPr>
  </w:style>
  <w:style w:type="paragraph" w:customStyle="1" w:styleId="affffffffd">
    <w:name w:val="二字元 內文"/>
    <w:basedOn w:val="ac"/>
    <w:link w:val="affffffffe"/>
    <w:rsid w:val="00943F2C"/>
    <w:pPr>
      <w:ind w:firstLineChars="200" w:firstLine="200"/>
    </w:pPr>
    <w:rPr>
      <w:rFonts w:ascii="Times New Roman" w:eastAsia="標楷體" w:hAnsi="Times New Roman" w:cs="Times New Roman"/>
      <w:kern w:val="0"/>
      <w:sz w:val="20"/>
    </w:rPr>
  </w:style>
  <w:style w:type="character" w:customStyle="1" w:styleId="affffffffe">
    <w:name w:val="二字元 內文 字元"/>
    <w:basedOn w:val="ad"/>
    <w:link w:val="affffffffd"/>
    <w:rsid w:val="00943F2C"/>
    <w:rPr>
      <w:rFonts w:ascii="Times New Roman" w:eastAsia="標楷體" w:hAnsi="Times New Roman" w:cs="Times New Roman"/>
      <w:kern w:val="0"/>
      <w:sz w:val="20"/>
    </w:rPr>
  </w:style>
  <w:style w:type="paragraph" w:customStyle="1" w:styleId="a4">
    <w:name w:val="圖形"/>
    <w:basedOn w:val="ac"/>
    <w:link w:val="afffffffff"/>
    <w:rsid w:val="00943F2C"/>
    <w:pPr>
      <w:numPr>
        <w:ilvl w:val="1"/>
        <w:numId w:val="12"/>
      </w:numPr>
      <w:spacing w:line="360" w:lineRule="atLeast"/>
    </w:pPr>
    <w:rPr>
      <w:rFonts w:ascii="Times New Roman" w:eastAsia="標楷體" w:hAnsi="Times New Roman" w:cs="Times New Roman"/>
      <w:sz w:val="20"/>
      <w:szCs w:val="24"/>
    </w:rPr>
  </w:style>
  <w:style w:type="character" w:customStyle="1" w:styleId="afffffffff">
    <w:name w:val="圖形 字元"/>
    <w:basedOn w:val="ad"/>
    <w:link w:val="a4"/>
    <w:rsid w:val="00943F2C"/>
    <w:rPr>
      <w:rFonts w:ascii="Times New Roman" w:eastAsia="標楷體" w:hAnsi="Times New Roman" w:cs="Times New Roman"/>
      <w:sz w:val="20"/>
      <w:szCs w:val="24"/>
    </w:rPr>
  </w:style>
  <w:style w:type="numbering" w:customStyle="1" w:styleId="150">
    <w:name w:val="無清單15"/>
    <w:next w:val="af"/>
    <w:uiPriority w:val="99"/>
    <w:semiHidden/>
    <w:unhideWhenUsed/>
    <w:rsid w:val="00943F2C"/>
  </w:style>
  <w:style w:type="table" w:customStyle="1" w:styleId="151">
    <w:name w:val="表格格線15"/>
    <w:basedOn w:val="ae"/>
    <w:next w:val="af6"/>
    <w:uiPriority w:val="59"/>
    <w:rsid w:val="00943F2C"/>
    <w:rPr>
      <w:rFonts w:ascii="Calibri" w:eastAsia="新細明體" w:hAnsi="Calibri"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normaltext1">
    <w:name w:val="normaltext1"/>
    <w:rsid w:val="00943F2C"/>
    <w:rPr>
      <w:i w:val="0"/>
      <w:iCs w:val="0"/>
      <w:color w:val="898979"/>
      <w:sz w:val="14"/>
      <w:szCs w:val="14"/>
    </w:rPr>
  </w:style>
  <w:style w:type="paragraph" w:customStyle="1" w:styleId="IMR">
    <w:name w:val="IMR作者"/>
    <w:basedOn w:val="ac"/>
    <w:next w:val="ac"/>
    <w:rsid w:val="00943F2C"/>
    <w:pPr>
      <w:autoSpaceDE w:val="0"/>
      <w:autoSpaceDN w:val="0"/>
      <w:adjustRightInd w:val="0"/>
      <w:spacing w:before="240"/>
    </w:pPr>
    <w:rPr>
      <w:rFonts w:ascii="新細明體..." w:eastAsia="新細明體..." w:hAnsi="Times New Roman" w:cs="Times New Roman"/>
      <w:color w:val="000000"/>
      <w:kern w:val="0"/>
      <w:szCs w:val="24"/>
    </w:rPr>
  </w:style>
  <w:style w:type="numbering" w:customStyle="1" w:styleId="160">
    <w:name w:val="無清單16"/>
    <w:next w:val="af"/>
    <w:uiPriority w:val="99"/>
    <w:semiHidden/>
    <w:unhideWhenUsed/>
    <w:rsid w:val="00943F2C"/>
  </w:style>
  <w:style w:type="character" w:customStyle="1" w:styleId="etde">
    <w:name w:val="etd_e"/>
    <w:basedOn w:val="ad"/>
    <w:rsid w:val="00943F2C"/>
  </w:style>
  <w:style w:type="table" w:customStyle="1" w:styleId="161">
    <w:name w:val="表格格線16"/>
    <w:basedOn w:val="ae"/>
    <w:next w:val="af6"/>
    <w:rsid w:val="00943F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5">
    <w:name w:val="Colorful Grid Accent 5"/>
    <w:basedOn w:val="ae"/>
    <w:uiPriority w:val="73"/>
    <w:rsid w:val="00943F2C"/>
    <w:rPr>
      <w:rFonts w:ascii="Calibri" w:eastAsia="新細明體" w:hAnsi="Calibri" w:cs="Times New Roman"/>
      <w:color w:val="000000"/>
      <w:kern w:val="0"/>
      <w:sz w:val="20"/>
      <w:szCs w:val="2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2-5">
    <w:name w:val="Medium Shading 2 Accent 5"/>
    <w:basedOn w:val="ae"/>
    <w:uiPriority w:val="64"/>
    <w:rsid w:val="00943F2C"/>
    <w:rPr>
      <w:rFonts w:ascii="Calibri" w:eastAsia="新細明體" w:hAnsi="Calibri" w:cs="Times New Roman"/>
      <w:kern w:val="0"/>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11">
    <w:name w:val="Medium Grid 2 Accent 1"/>
    <w:basedOn w:val="ae"/>
    <w:uiPriority w:val="68"/>
    <w:rsid w:val="00943F2C"/>
    <w:rPr>
      <w:rFonts w:ascii="Cambria" w:eastAsia="新細明體" w:hAnsi="Cambria" w:cs="Times New Roman"/>
      <w:color w:val="000000"/>
      <w:kern w:val="0"/>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212">
    <w:name w:val="暗色清單 21"/>
    <w:basedOn w:val="ae"/>
    <w:uiPriority w:val="66"/>
    <w:rsid w:val="00943F2C"/>
    <w:rPr>
      <w:rFonts w:ascii="Cambria" w:eastAsia="新細明體" w:hAnsi="Cambria" w:cs="Times New Roman"/>
      <w:color w:val="000000"/>
      <w:kern w:val="0"/>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213">
    <w:name w:val="暗色格線 21"/>
    <w:basedOn w:val="ae"/>
    <w:uiPriority w:val="68"/>
    <w:rsid w:val="00943F2C"/>
    <w:rPr>
      <w:rFonts w:ascii="Cambria" w:eastAsia="新細明體" w:hAnsi="Cambria" w:cs="Times New Roman"/>
      <w:color w:val="000000"/>
      <w:kern w:val="0"/>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2-12">
    <w:name w:val="Medium List 2 Accent 1"/>
    <w:basedOn w:val="ae"/>
    <w:uiPriority w:val="66"/>
    <w:rsid w:val="00943F2C"/>
    <w:rPr>
      <w:rFonts w:ascii="Cambria" w:eastAsia="新細明體" w:hAnsi="Cambria" w:cs="Times New Roman"/>
      <w:color w:val="000000"/>
      <w:kern w:val="0"/>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2-50">
    <w:name w:val="Medium List 2 Accent 5"/>
    <w:basedOn w:val="ae"/>
    <w:uiPriority w:val="66"/>
    <w:rsid w:val="00943F2C"/>
    <w:rPr>
      <w:rFonts w:ascii="Cambria" w:eastAsia="新細明體" w:hAnsi="Cambria" w:cs="Times New Roman"/>
      <w:color w:val="000000"/>
      <w:kern w:val="0"/>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2-51">
    <w:name w:val="Medium Grid 2 Accent 5"/>
    <w:basedOn w:val="ae"/>
    <w:uiPriority w:val="68"/>
    <w:rsid w:val="00943F2C"/>
    <w:rPr>
      <w:rFonts w:ascii="Cambria" w:eastAsia="新細明體" w:hAnsi="Cambria" w:cs="Times New Roman"/>
      <w:color w:val="000000"/>
      <w:kern w:val="0"/>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customStyle="1" w:styleId="Default1">
    <w:name w:val="Default1"/>
    <w:basedOn w:val="ac"/>
    <w:next w:val="ac"/>
    <w:uiPriority w:val="99"/>
    <w:rsid w:val="00943F2C"/>
    <w:pPr>
      <w:autoSpaceDE w:val="0"/>
      <w:autoSpaceDN w:val="0"/>
      <w:adjustRightInd w:val="0"/>
    </w:pPr>
    <w:rPr>
      <w:rFonts w:ascii="標楷體" w:eastAsia="標楷體" w:hAnsi="Calibri" w:cs="Times New Roman"/>
      <w:kern w:val="0"/>
      <w:szCs w:val="24"/>
    </w:rPr>
  </w:style>
  <w:style w:type="table" w:styleId="-50">
    <w:name w:val="Colorful List Accent 5"/>
    <w:basedOn w:val="ae"/>
    <w:uiPriority w:val="72"/>
    <w:rsid w:val="00943F2C"/>
    <w:rPr>
      <w:rFonts w:ascii="Calibri" w:eastAsia="新細明體" w:hAnsi="Calibri" w:cs="Times New Roman"/>
      <w:color w:val="000000"/>
      <w:kern w:val="0"/>
      <w:sz w:val="20"/>
      <w:szCs w:val="2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6">
    <w:name w:val="Colorful List Accent 6"/>
    <w:basedOn w:val="ae"/>
    <w:uiPriority w:val="72"/>
    <w:rsid w:val="00943F2C"/>
    <w:rPr>
      <w:rFonts w:ascii="Calibri" w:eastAsia="新細明體" w:hAnsi="Calibri" w:cs="Times New Roman"/>
      <w:color w:val="000000"/>
      <w:kern w:val="0"/>
      <w:sz w:val="20"/>
      <w:szCs w:val="2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1">
    <w:name w:val="Colorful List Accent 1"/>
    <w:basedOn w:val="ae"/>
    <w:uiPriority w:val="72"/>
    <w:rsid w:val="00943F2C"/>
    <w:rPr>
      <w:rFonts w:ascii="Calibri" w:eastAsia="新細明體" w:hAnsi="Calibri" w:cs="Times New Roman"/>
      <w:color w:val="000000"/>
      <w:kern w:val="0"/>
      <w:sz w:val="20"/>
      <w:szCs w:val="2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51">
    <w:name w:val="Colorful Shading Accent 5"/>
    <w:basedOn w:val="ae"/>
    <w:uiPriority w:val="71"/>
    <w:rsid w:val="00943F2C"/>
    <w:rPr>
      <w:rFonts w:ascii="Calibri" w:eastAsia="新細明體" w:hAnsi="Calibri" w:cs="Times New Roman"/>
      <w:color w:val="000000"/>
      <w:kern w:val="0"/>
      <w:sz w:val="20"/>
      <w:szCs w:val="20"/>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52">
    <w:name w:val="Light List Accent 5"/>
    <w:basedOn w:val="ae"/>
    <w:uiPriority w:val="61"/>
    <w:rsid w:val="00943F2C"/>
    <w:rPr>
      <w:rFonts w:ascii="Calibri" w:eastAsia="新細明體" w:hAnsi="Calibri" w:cs="Times New Roman"/>
      <w:kern w:val="0"/>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53">
    <w:name w:val="Light Grid Accent 5"/>
    <w:basedOn w:val="ae"/>
    <w:uiPriority w:val="62"/>
    <w:rsid w:val="00943F2C"/>
    <w:rPr>
      <w:rFonts w:ascii="Calibri" w:eastAsia="新細明體" w:hAnsi="Calibri" w:cs="Times New Roman"/>
      <w:kern w:val="0"/>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新細明體"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新細明體"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新細明體" w:hAnsi="Cambria" w:cs="Times New Roman"/>
        <w:b/>
        <w:bCs/>
      </w:rPr>
    </w:tblStylePr>
    <w:tblStylePr w:type="lastCol">
      <w:rPr>
        <w:rFonts w:ascii="Cambria" w:eastAsia="新細明體"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54">
    <w:name w:val="Light Shading Accent 5"/>
    <w:basedOn w:val="ae"/>
    <w:uiPriority w:val="60"/>
    <w:rsid w:val="00943F2C"/>
    <w:rPr>
      <w:rFonts w:ascii="Calibri" w:eastAsia="新細明體" w:hAnsi="Calibri" w:cs="Times New Roman"/>
      <w:color w:val="31849B"/>
      <w:kern w:val="0"/>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2d">
    <w:name w:val="淺色網底2"/>
    <w:basedOn w:val="ae"/>
    <w:uiPriority w:val="60"/>
    <w:rsid w:val="00943F2C"/>
    <w:rPr>
      <w:rFonts w:ascii="Calibri" w:eastAsia="新細明體"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f6">
    <w:name w:val="淺色格線1"/>
    <w:basedOn w:val="ae"/>
    <w:uiPriority w:val="62"/>
    <w:rsid w:val="00943F2C"/>
    <w:rPr>
      <w:rFonts w:ascii="Calibri" w:eastAsia="新細明體" w:hAnsi="Calibri" w:cs="Times New Roman"/>
      <w:kern w:val="0"/>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新細明體"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新細明體"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新細明體" w:hAnsi="Cambria" w:cs="Times New Roman"/>
        <w:b/>
        <w:bCs/>
      </w:rPr>
    </w:tblStylePr>
    <w:tblStylePr w:type="lastCol">
      <w:rPr>
        <w:rFonts w:ascii="Cambria" w:eastAsia="新細明體"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f7">
    <w:name w:val="淺色清單1"/>
    <w:basedOn w:val="ae"/>
    <w:uiPriority w:val="61"/>
    <w:rsid w:val="00943F2C"/>
    <w:rPr>
      <w:rFonts w:ascii="Calibri" w:eastAsia="新細明體" w:hAnsi="Calibri" w:cs="Times New Roman"/>
      <w:kern w:val="0"/>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21">
    <w:name w:val="暗色清單 22"/>
    <w:basedOn w:val="ae"/>
    <w:uiPriority w:val="66"/>
    <w:rsid w:val="00943F2C"/>
    <w:rPr>
      <w:rFonts w:ascii="Cambria" w:eastAsia="新細明體" w:hAnsi="Cambria" w:cs="Times New Roman"/>
      <w:color w:val="000000"/>
      <w:kern w:val="0"/>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themeColor="text1"/>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115">
    <w:name w:val="暗色網底 11"/>
    <w:basedOn w:val="ae"/>
    <w:uiPriority w:val="63"/>
    <w:rsid w:val="00943F2C"/>
    <w:rPr>
      <w:rFonts w:ascii="Calibri" w:eastAsia="新細明體" w:hAnsi="Calibri" w:cs="Times New Roman"/>
      <w:kern w:val="0"/>
      <w:sz w:val="20"/>
      <w:szCs w:val="20"/>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numbering" w:customStyle="1" w:styleId="170">
    <w:name w:val="無清單17"/>
    <w:next w:val="af"/>
    <w:semiHidden/>
    <w:rsid w:val="00943F2C"/>
  </w:style>
  <w:style w:type="paragraph" w:customStyle="1" w:styleId="CM1">
    <w:name w:val="CM1"/>
    <w:basedOn w:val="Default"/>
    <w:next w:val="Default"/>
    <w:rsid w:val="00943F2C"/>
    <w:rPr>
      <w:rFonts w:ascii="Times New Roman" w:eastAsia="新細明體" w:hAnsi="Times New Roman" w:cs="Times New Roman"/>
      <w:color w:val="auto"/>
    </w:rPr>
  </w:style>
  <w:style w:type="paragraph" w:customStyle="1" w:styleId="CM7">
    <w:name w:val="CM7"/>
    <w:basedOn w:val="Default"/>
    <w:next w:val="Default"/>
    <w:rsid w:val="00943F2C"/>
    <w:rPr>
      <w:rFonts w:ascii="Times New Roman" w:eastAsia="新細明體" w:hAnsi="Times New Roman" w:cs="Times New Roman"/>
      <w:color w:val="auto"/>
    </w:rPr>
  </w:style>
  <w:style w:type="paragraph" w:customStyle="1" w:styleId="CM8">
    <w:name w:val="CM8"/>
    <w:basedOn w:val="Default"/>
    <w:next w:val="Default"/>
    <w:rsid w:val="00943F2C"/>
    <w:rPr>
      <w:rFonts w:ascii="Times New Roman" w:eastAsia="新細明體" w:hAnsi="Times New Roman" w:cs="Times New Roman"/>
      <w:color w:val="auto"/>
    </w:rPr>
  </w:style>
  <w:style w:type="paragraph" w:customStyle="1" w:styleId="CM2">
    <w:name w:val="CM2"/>
    <w:basedOn w:val="Default"/>
    <w:next w:val="Default"/>
    <w:rsid w:val="00943F2C"/>
    <w:pPr>
      <w:spacing w:line="360" w:lineRule="atLeast"/>
    </w:pPr>
    <w:rPr>
      <w:rFonts w:ascii="Times New Roman" w:eastAsia="新細明體" w:hAnsi="Times New Roman" w:cs="Times New Roman"/>
      <w:color w:val="auto"/>
    </w:rPr>
  </w:style>
  <w:style w:type="paragraph" w:customStyle="1" w:styleId="CM9">
    <w:name w:val="CM9"/>
    <w:basedOn w:val="Default"/>
    <w:next w:val="Default"/>
    <w:rsid w:val="00943F2C"/>
    <w:rPr>
      <w:rFonts w:ascii="Times New Roman" w:eastAsia="新細明體" w:hAnsi="Times New Roman" w:cs="Times New Roman"/>
      <w:color w:val="auto"/>
    </w:rPr>
  </w:style>
  <w:style w:type="paragraph" w:customStyle="1" w:styleId="CM4">
    <w:name w:val="CM4"/>
    <w:basedOn w:val="Default"/>
    <w:next w:val="Default"/>
    <w:rsid w:val="00943F2C"/>
    <w:pPr>
      <w:spacing w:line="360" w:lineRule="atLeast"/>
    </w:pPr>
    <w:rPr>
      <w:rFonts w:ascii="Times New Roman" w:eastAsia="新細明體" w:hAnsi="Times New Roman" w:cs="Times New Roman"/>
      <w:color w:val="auto"/>
    </w:rPr>
  </w:style>
  <w:style w:type="character" w:customStyle="1" w:styleId="sumnumberb">
    <w:name w:val="sumnumberb"/>
    <w:basedOn w:val="ad"/>
    <w:rsid w:val="00943F2C"/>
  </w:style>
  <w:style w:type="paragraph" w:customStyle="1" w:styleId="afffffffff0">
    <w:name w:val="第二層"/>
    <w:basedOn w:val="2"/>
    <w:next w:val="ac"/>
    <w:rsid w:val="00943F2C"/>
    <w:pPr>
      <w:keepNext w:val="0"/>
      <w:adjustRightInd w:val="0"/>
      <w:spacing w:before="240" w:after="120" w:line="240" w:lineRule="auto"/>
      <w:ind w:left="113"/>
      <w:textAlignment w:val="baseline"/>
    </w:pPr>
    <w:rPr>
      <w:rFonts w:ascii="標楷體" w:eastAsia="標楷體" w:hAnsi="Times New Roman" w:cs="標楷體"/>
      <w:kern w:val="20"/>
      <w:sz w:val="32"/>
      <w:szCs w:val="32"/>
    </w:rPr>
  </w:style>
  <w:style w:type="paragraph" w:customStyle="1" w:styleId="a0">
    <w:name w:val="第一層"/>
    <w:basedOn w:val="10"/>
    <w:rsid w:val="00943F2C"/>
    <w:pPr>
      <w:keepNext w:val="0"/>
      <w:numPr>
        <w:numId w:val="5"/>
      </w:numPr>
      <w:adjustRightInd w:val="0"/>
      <w:spacing w:before="360" w:after="120" w:line="240" w:lineRule="atLeast"/>
      <w:textAlignment w:val="baseline"/>
    </w:pPr>
    <w:rPr>
      <w:rFonts w:ascii="標楷體" w:eastAsia="標楷體" w:hAnsi="Times New Roman" w:cs="標楷體"/>
      <w:kern w:val="0"/>
      <w:sz w:val="48"/>
      <w:szCs w:val="48"/>
    </w:rPr>
  </w:style>
  <w:style w:type="paragraph" w:customStyle="1" w:styleId="a3">
    <w:name w:val="「章標題"/>
    <w:basedOn w:val="10"/>
    <w:next w:val="ac"/>
    <w:rsid w:val="00943F2C"/>
    <w:pPr>
      <w:keepNext w:val="0"/>
      <w:numPr>
        <w:numId w:val="27"/>
      </w:numPr>
      <w:tabs>
        <w:tab w:val="clear" w:pos="833"/>
      </w:tabs>
      <w:adjustRightInd w:val="0"/>
      <w:spacing w:before="360" w:after="360" w:line="360" w:lineRule="auto"/>
      <w:ind w:left="0" w:firstLine="0"/>
      <w:jc w:val="both"/>
      <w:textAlignment w:val="baseline"/>
    </w:pPr>
    <w:rPr>
      <w:rFonts w:ascii="標楷體" w:eastAsia="標楷體" w:hAnsi="Times New Roman" w:cs="標楷體"/>
      <w:spacing w:val="20"/>
      <w:kern w:val="0"/>
    </w:rPr>
  </w:style>
  <w:style w:type="paragraph" w:customStyle="1" w:styleId="afffffffff1">
    <w:name w:val="圖下表上"/>
    <w:basedOn w:val="ac"/>
    <w:rsid w:val="00943F2C"/>
    <w:pPr>
      <w:widowControl/>
      <w:jc w:val="both"/>
    </w:pPr>
    <w:rPr>
      <w:rFonts w:ascii="標楷體" w:eastAsia="標楷體" w:hAnsi="Times New Roman" w:cs="標楷體"/>
      <w:szCs w:val="24"/>
    </w:rPr>
  </w:style>
  <w:style w:type="paragraph" w:customStyle="1" w:styleId="afffffffff2">
    <w:name w:val="第三層"/>
    <w:basedOn w:val="ac"/>
    <w:rsid w:val="00943F2C"/>
    <w:pPr>
      <w:keepNext/>
      <w:ind w:left="284"/>
      <w:jc w:val="both"/>
      <w:outlineLvl w:val="3"/>
    </w:pPr>
    <w:rPr>
      <w:rFonts w:ascii="標楷體" w:eastAsia="標楷體" w:hAnsi="Arial" w:cs="標楷體"/>
      <w:b/>
      <w:bCs/>
      <w:sz w:val="28"/>
      <w:szCs w:val="28"/>
    </w:rPr>
  </w:style>
  <w:style w:type="paragraph" w:customStyle="1" w:styleId="afffffffff3">
    <w:name w:val="第四層"/>
    <w:basedOn w:val="ac"/>
    <w:rsid w:val="00943F2C"/>
    <w:pPr>
      <w:spacing w:before="180"/>
      <w:ind w:left="480"/>
      <w:jc w:val="both"/>
    </w:pPr>
    <w:rPr>
      <w:rFonts w:ascii="標楷體" w:eastAsia="標楷體" w:hAnsi="Arial" w:cs="標楷體"/>
      <w:szCs w:val="24"/>
    </w:rPr>
  </w:style>
  <w:style w:type="paragraph" w:customStyle="1" w:styleId="afffffffff4">
    <w:name w:val="第五層"/>
    <w:basedOn w:val="ac"/>
    <w:rsid w:val="00943F2C"/>
    <w:pPr>
      <w:spacing w:before="180"/>
      <w:ind w:left="600"/>
    </w:pPr>
    <w:rPr>
      <w:rFonts w:ascii="Times New Roman" w:eastAsia="標楷體" w:hAnsi="Times New Roman" w:cs="Times New Roman"/>
      <w:szCs w:val="24"/>
    </w:rPr>
  </w:style>
  <w:style w:type="paragraph" w:customStyle="1" w:styleId="afffffffff5">
    <w:name w:val="內文２"/>
    <w:basedOn w:val="afffffffff4"/>
    <w:rsid w:val="00943F2C"/>
  </w:style>
  <w:style w:type="paragraph" w:customStyle="1" w:styleId="1-3">
    <w:name w:val="1-3"/>
    <w:basedOn w:val="ac"/>
    <w:rsid w:val="00943F2C"/>
    <w:rPr>
      <w:rFonts w:ascii="Times New Roman" w:eastAsia="華康楷書體W7" w:hAnsi="Times New Roman" w:cs="Times New Roman"/>
      <w:b/>
      <w:bCs/>
      <w:szCs w:val="24"/>
    </w:rPr>
  </w:style>
  <w:style w:type="character" w:customStyle="1" w:styleId="briefcittitle1">
    <w:name w:val="briefcittitle1"/>
    <w:basedOn w:val="ad"/>
    <w:rsid w:val="00943F2C"/>
    <w:rPr>
      <w:b/>
      <w:bCs/>
    </w:rPr>
  </w:style>
  <w:style w:type="character" w:customStyle="1" w:styleId="afffffffff6">
    <w:name w:val="摘要內文 字元"/>
    <w:basedOn w:val="ad"/>
    <w:link w:val="afffffffff7"/>
    <w:rsid w:val="00943F2C"/>
    <w:rPr>
      <w:rFonts w:eastAsia="標楷體"/>
      <w:szCs w:val="24"/>
    </w:rPr>
  </w:style>
  <w:style w:type="paragraph" w:customStyle="1" w:styleId="afffffffff7">
    <w:name w:val="摘要內文"/>
    <w:basedOn w:val="ac"/>
    <w:link w:val="afffffffff6"/>
    <w:rsid w:val="00943F2C"/>
    <w:pPr>
      <w:ind w:firstLineChars="200" w:firstLine="200"/>
      <w:jc w:val="both"/>
    </w:pPr>
    <w:rPr>
      <w:rFonts w:eastAsia="標楷體"/>
      <w:szCs w:val="24"/>
    </w:rPr>
  </w:style>
  <w:style w:type="paragraph" w:customStyle="1" w:styleId="1f8">
    <w:name w:val="內文標題1"/>
    <w:basedOn w:val="ac"/>
    <w:rsid w:val="00943F2C"/>
    <w:pPr>
      <w:jc w:val="both"/>
    </w:pPr>
    <w:rPr>
      <w:rFonts w:ascii="Times New Roman" w:eastAsia="標楷體" w:hAnsi="Times New Roman" w:cs="Times New Roman"/>
      <w:b/>
      <w:bCs/>
      <w:sz w:val="28"/>
      <w:szCs w:val="28"/>
    </w:rPr>
  </w:style>
  <w:style w:type="character" w:customStyle="1" w:styleId="afffffffff8">
    <w:name w:val="圖說 字元"/>
    <w:basedOn w:val="ad"/>
    <w:link w:val="afffffffff9"/>
    <w:rsid w:val="00943F2C"/>
    <w:rPr>
      <w:rFonts w:eastAsia="標楷體"/>
      <w:szCs w:val="24"/>
    </w:rPr>
  </w:style>
  <w:style w:type="paragraph" w:customStyle="1" w:styleId="afffffffff9">
    <w:name w:val="圖說"/>
    <w:basedOn w:val="ac"/>
    <w:link w:val="afffffffff8"/>
    <w:rsid w:val="00943F2C"/>
    <w:pPr>
      <w:jc w:val="both"/>
    </w:pPr>
    <w:rPr>
      <w:rFonts w:eastAsia="標楷體"/>
      <w:szCs w:val="24"/>
    </w:rPr>
  </w:style>
  <w:style w:type="paragraph" w:customStyle="1" w:styleId="afffffffffa">
    <w:name w:val="姓名"/>
    <w:basedOn w:val="ac"/>
    <w:rsid w:val="00943F2C"/>
    <w:pPr>
      <w:jc w:val="center"/>
    </w:pPr>
    <w:rPr>
      <w:rFonts w:ascii="Times New Roman" w:eastAsia="標楷體" w:hAnsi="Times New Roman" w:cs="Times New Roman"/>
      <w:b/>
      <w:sz w:val="28"/>
      <w:szCs w:val="28"/>
    </w:rPr>
  </w:style>
  <w:style w:type="paragraph" w:customStyle="1" w:styleId="afffffffffb">
    <w:name w:val="學校科系"/>
    <w:basedOn w:val="ac"/>
    <w:rsid w:val="00943F2C"/>
    <w:pPr>
      <w:jc w:val="center"/>
    </w:pPr>
    <w:rPr>
      <w:rFonts w:ascii="Times New Roman" w:eastAsia="標楷體" w:hAnsi="Times New Roman" w:cs="Times New Roman"/>
      <w:sz w:val="26"/>
      <w:szCs w:val="26"/>
    </w:rPr>
  </w:style>
  <w:style w:type="paragraph" w:customStyle="1" w:styleId="afffffffffc">
    <w:name w:val="摘要字"/>
    <w:basedOn w:val="ac"/>
    <w:rsid w:val="00943F2C"/>
    <w:pPr>
      <w:jc w:val="center"/>
    </w:pPr>
    <w:rPr>
      <w:rFonts w:ascii="Times New Roman" w:eastAsia="標楷體" w:hAnsi="Times New Roman" w:cs="Times New Roman"/>
      <w:b/>
      <w:sz w:val="28"/>
      <w:szCs w:val="28"/>
    </w:rPr>
  </w:style>
  <w:style w:type="paragraph" w:customStyle="1" w:styleId="116">
    <w:name w:val="內文標題1.1"/>
    <w:basedOn w:val="ac"/>
    <w:rsid w:val="00943F2C"/>
    <w:pPr>
      <w:widowControl/>
      <w:tabs>
        <w:tab w:val="left" w:pos="8789"/>
      </w:tabs>
      <w:autoSpaceDE w:val="0"/>
      <w:autoSpaceDN w:val="0"/>
      <w:jc w:val="both"/>
      <w:textAlignment w:val="bottom"/>
    </w:pPr>
    <w:rPr>
      <w:rFonts w:ascii="Times New Roman" w:eastAsia="標楷體" w:hAnsi="Times New Roman" w:cs="Times New Roman"/>
      <w:b/>
      <w:sz w:val="26"/>
      <w:szCs w:val="26"/>
    </w:rPr>
  </w:style>
  <w:style w:type="paragraph" w:customStyle="1" w:styleId="a9">
    <w:name w:val="英文標題"/>
    <w:basedOn w:val="ac"/>
    <w:rsid w:val="00943F2C"/>
    <w:pPr>
      <w:numPr>
        <w:numId w:val="28"/>
      </w:numPr>
      <w:tabs>
        <w:tab w:val="clear" w:pos="340"/>
      </w:tabs>
      <w:snapToGrid w:val="0"/>
      <w:ind w:left="0" w:firstLine="0"/>
      <w:jc w:val="center"/>
    </w:pPr>
    <w:rPr>
      <w:rFonts w:ascii="Times New Roman" w:eastAsia="標楷體" w:hAnsi="Times New Roman" w:cs="Times New Roman"/>
      <w:b/>
      <w:sz w:val="36"/>
      <w:szCs w:val="36"/>
    </w:rPr>
  </w:style>
  <w:style w:type="paragraph" w:customStyle="1" w:styleId="a2">
    <w:name w:val="編號"/>
    <w:basedOn w:val="ac"/>
    <w:rsid w:val="00943F2C"/>
    <w:pPr>
      <w:widowControl/>
      <w:numPr>
        <w:numId w:val="6"/>
      </w:numPr>
      <w:jc w:val="both"/>
    </w:pPr>
    <w:rPr>
      <w:rFonts w:ascii="Times New Roman" w:eastAsia="標楷體" w:hAnsi="Times New Roman" w:cs="新細明體"/>
      <w:szCs w:val="24"/>
    </w:rPr>
  </w:style>
  <w:style w:type="paragraph" w:customStyle="1" w:styleId="afffffffffd">
    <w:name w:val="英文名字"/>
    <w:basedOn w:val="afffffffffa"/>
    <w:rsid w:val="00943F2C"/>
  </w:style>
  <w:style w:type="character" w:customStyle="1" w:styleId="94">
    <w:name w:val="字元 字元9"/>
    <w:rsid w:val="00943F2C"/>
    <w:rPr>
      <w:rFonts w:eastAsia="標楷體"/>
      <w:b/>
      <w:bCs/>
      <w:kern w:val="52"/>
      <w:sz w:val="36"/>
      <w:szCs w:val="32"/>
      <w:lang w:val="en-US" w:eastAsia="zh-TW" w:bidi="ar-SA"/>
    </w:rPr>
  </w:style>
  <w:style w:type="table" w:customStyle="1" w:styleId="171">
    <w:name w:val="表格格線17"/>
    <w:basedOn w:val="ae"/>
    <w:next w:val="af6"/>
    <w:rsid w:val="00943F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9">
    <w:name w:val="無間距1"/>
    <w:rsid w:val="00943F2C"/>
    <w:pPr>
      <w:widowControl w:val="0"/>
    </w:pPr>
    <w:rPr>
      <w:rFonts w:ascii="Calibri" w:eastAsia="新細明體" w:hAnsi="Calibri" w:cs="Times New Roman"/>
      <w:sz w:val="21"/>
      <w:lang w:eastAsia="zh-CN"/>
    </w:rPr>
  </w:style>
  <w:style w:type="character" w:customStyle="1" w:styleId="84">
    <w:name w:val="字元 字元8"/>
    <w:rsid w:val="00943F2C"/>
    <w:rPr>
      <w:rFonts w:ascii="Cambria" w:eastAsia="新細明體" w:hAnsi="Cambria"/>
      <w:b/>
      <w:bCs/>
      <w:sz w:val="48"/>
      <w:szCs w:val="48"/>
      <w:lang w:eastAsia="zh-CN" w:bidi="ar-SA"/>
    </w:rPr>
  </w:style>
  <w:style w:type="numbering" w:customStyle="1" w:styleId="180">
    <w:name w:val="無清單18"/>
    <w:next w:val="af"/>
    <w:uiPriority w:val="99"/>
    <w:semiHidden/>
    <w:unhideWhenUsed/>
    <w:rsid w:val="00943F2C"/>
  </w:style>
  <w:style w:type="numbering" w:customStyle="1" w:styleId="190">
    <w:name w:val="無清單19"/>
    <w:next w:val="af"/>
    <w:uiPriority w:val="99"/>
    <w:semiHidden/>
    <w:unhideWhenUsed/>
    <w:rsid w:val="00943F2C"/>
  </w:style>
  <w:style w:type="paragraph" w:customStyle="1" w:styleId="3a">
    <w:name w:val="3標題"/>
    <w:basedOn w:val="ac"/>
    <w:link w:val="3b"/>
    <w:uiPriority w:val="99"/>
    <w:rsid w:val="00943F2C"/>
    <w:pPr>
      <w:adjustRightInd w:val="0"/>
      <w:spacing w:line="360" w:lineRule="auto"/>
      <w:ind w:firstLineChars="100" w:firstLine="100"/>
      <w:jc w:val="both"/>
    </w:pPr>
    <w:rPr>
      <w:rFonts w:ascii="標楷體" w:eastAsia="標楷體" w:hAnsi="標楷體" w:cs="Times New Roman"/>
      <w:kern w:val="0"/>
      <w:sz w:val="32"/>
      <w:szCs w:val="32"/>
    </w:rPr>
  </w:style>
  <w:style w:type="character" w:customStyle="1" w:styleId="3b">
    <w:name w:val="3標題 字元"/>
    <w:link w:val="3a"/>
    <w:uiPriority w:val="99"/>
    <w:locked/>
    <w:rsid w:val="00943F2C"/>
    <w:rPr>
      <w:rFonts w:ascii="標楷體" w:eastAsia="標楷體" w:hAnsi="標楷體" w:cs="Times New Roman"/>
      <w:kern w:val="0"/>
      <w:sz w:val="32"/>
      <w:szCs w:val="32"/>
    </w:rPr>
  </w:style>
  <w:style w:type="numbering" w:customStyle="1" w:styleId="200">
    <w:name w:val="無清單20"/>
    <w:next w:val="af"/>
    <w:uiPriority w:val="99"/>
    <w:semiHidden/>
    <w:unhideWhenUsed/>
    <w:rsid w:val="00943F2C"/>
  </w:style>
  <w:style w:type="numbering" w:customStyle="1" w:styleId="2111">
    <w:name w:val="無清單211"/>
    <w:next w:val="af"/>
    <w:uiPriority w:val="99"/>
    <w:semiHidden/>
    <w:unhideWhenUsed/>
    <w:rsid w:val="00943F2C"/>
  </w:style>
  <w:style w:type="numbering" w:customStyle="1" w:styleId="1100">
    <w:name w:val="無清單110"/>
    <w:next w:val="af"/>
    <w:uiPriority w:val="99"/>
    <w:semiHidden/>
    <w:unhideWhenUsed/>
    <w:rsid w:val="00943F2C"/>
  </w:style>
  <w:style w:type="table" w:customStyle="1" w:styleId="181">
    <w:name w:val="表格格線18"/>
    <w:basedOn w:val="ae"/>
    <w:next w:val="af6"/>
    <w:uiPriority w:val="59"/>
    <w:rsid w:val="00943F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3">
    <w:name w:val="無清單22"/>
    <w:next w:val="af"/>
    <w:semiHidden/>
    <w:rsid w:val="00943F2C"/>
  </w:style>
  <w:style w:type="paragraph" w:customStyle="1" w:styleId="132">
    <w:name w:val="標號 + (中文) 標楷體 13 點"/>
    <w:basedOn w:val="aff3"/>
    <w:link w:val="133"/>
    <w:rsid w:val="00943F2C"/>
  </w:style>
  <w:style w:type="character" w:customStyle="1" w:styleId="133">
    <w:name w:val="標號 + (中文) 標楷體 13 點 字元"/>
    <w:link w:val="132"/>
    <w:rsid w:val="00943F2C"/>
    <w:rPr>
      <w:sz w:val="20"/>
      <w:szCs w:val="20"/>
    </w:rPr>
  </w:style>
  <w:style w:type="character" w:customStyle="1" w:styleId="dct-tt">
    <w:name w:val="dct-tt"/>
    <w:basedOn w:val="ad"/>
    <w:rsid w:val="00943F2C"/>
  </w:style>
  <w:style w:type="table" w:customStyle="1" w:styleId="191">
    <w:name w:val="表格格線19"/>
    <w:basedOn w:val="ae"/>
    <w:next w:val="af6"/>
    <w:rsid w:val="00943F2C"/>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0">
    <w:name w:val="無清單23"/>
    <w:next w:val="af"/>
    <w:uiPriority w:val="99"/>
    <w:semiHidden/>
    <w:unhideWhenUsed/>
    <w:rsid w:val="00943F2C"/>
  </w:style>
  <w:style w:type="paragraph" w:customStyle="1" w:styleId="afffffffffe">
    <w:name w:val="樣式 標號 + 置中"/>
    <w:basedOn w:val="aff3"/>
    <w:autoRedefine/>
    <w:rsid w:val="00943F2C"/>
  </w:style>
  <w:style w:type="table" w:customStyle="1" w:styleId="201">
    <w:name w:val="表格格線20"/>
    <w:basedOn w:val="ae"/>
    <w:next w:val="af6"/>
    <w:uiPriority w:val="59"/>
    <w:rsid w:val="00943F2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20">
    <w:name w:val="Light List Accent 2"/>
    <w:basedOn w:val="ae"/>
    <w:uiPriority w:val="61"/>
    <w:rsid w:val="00943F2C"/>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11">
    <w:name w:val="彩色清單 - 輔色 11"/>
    <w:basedOn w:val="ae"/>
    <w:next w:val="-1"/>
    <w:uiPriority w:val="72"/>
    <w:rsid w:val="00943F2C"/>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240">
    <w:name w:val="無清單24"/>
    <w:next w:val="af"/>
    <w:uiPriority w:val="99"/>
    <w:semiHidden/>
    <w:unhideWhenUsed/>
    <w:rsid w:val="00943F2C"/>
  </w:style>
  <w:style w:type="table" w:customStyle="1" w:styleId="1-110">
    <w:name w:val="暗色網底 1 - 輔色 11"/>
    <w:basedOn w:val="ae"/>
    <w:uiPriority w:val="63"/>
    <w:rsid w:val="00943F2C"/>
    <w:rPr>
      <w:rFonts w:ascii="Calibri" w:eastAsia="新細明體" w:hAnsi="Calibri" w:cs="Times New Roman"/>
      <w:kern w:val="0"/>
      <w:sz w:val="20"/>
      <w:szCs w:val="20"/>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3">
    <w:name w:val="Colorful List Accent 3"/>
    <w:basedOn w:val="ae"/>
    <w:uiPriority w:val="72"/>
    <w:rsid w:val="00943F2C"/>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customStyle="1" w:styleId="-110">
    <w:name w:val="淺色網底 - 輔色 11"/>
    <w:uiPriority w:val="99"/>
    <w:rsid w:val="00943F2C"/>
    <w:rPr>
      <w:rFonts w:ascii="Calibri" w:eastAsia="新細明體" w:hAnsi="Calibri" w:cs="Times New Roman"/>
      <w:color w:val="365F91"/>
      <w:kern w:val="0"/>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character" w:customStyle="1" w:styleId="element-citation">
    <w:name w:val="element-citation"/>
    <w:basedOn w:val="ad"/>
    <w:uiPriority w:val="99"/>
    <w:rsid w:val="00943F2C"/>
    <w:rPr>
      <w:rFonts w:cs="Times New Roman"/>
    </w:rPr>
  </w:style>
  <w:style w:type="character" w:customStyle="1" w:styleId="ref-journal">
    <w:name w:val="ref-journal"/>
    <w:basedOn w:val="ad"/>
    <w:uiPriority w:val="99"/>
    <w:rsid w:val="00943F2C"/>
    <w:rPr>
      <w:rFonts w:cs="Times New Roman"/>
    </w:rPr>
  </w:style>
  <w:style w:type="character" w:customStyle="1" w:styleId="ref-vol">
    <w:name w:val="ref-vol"/>
    <w:basedOn w:val="ad"/>
    <w:uiPriority w:val="99"/>
    <w:rsid w:val="00943F2C"/>
    <w:rPr>
      <w:rFonts w:cs="Times New Roman"/>
    </w:rPr>
  </w:style>
  <w:style w:type="table" w:customStyle="1" w:styleId="2112">
    <w:name w:val="表格格線211"/>
    <w:basedOn w:val="ae"/>
    <w:next w:val="af6"/>
    <w:uiPriority w:val="99"/>
    <w:rsid w:val="00943F2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暗色網底 1 - 輔色 111"/>
    <w:uiPriority w:val="99"/>
    <w:rsid w:val="00943F2C"/>
    <w:rPr>
      <w:rFonts w:ascii="Calibri" w:eastAsia="新細明體" w:hAnsi="Calibri" w:cs="Times New Roman"/>
      <w:kern w:val="0"/>
      <w:sz w:val="20"/>
      <w:szCs w:val="20"/>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styleId="1-30">
    <w:name w:val="Medium Shading 1 Accent 3"/>
    <w:basedOn w:val="ae"/>
    <w:uiPriority w:val="99"/>
    <w:rsid w:val="00943F2C"/>
    <w:rPr>
      <w:rFonts w:ascii="Calibri" w:eastAsia="新細明體" w:hAnsi="Calibri" w:cs="Times New Roman"/>
      <w:kern w:val="0"/>
      <w:sz w:val="20"/>
      <w:szCs w:val="20"/>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Times New Roman"/>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tcBorders>
          <w:insideH w:val="nil"/>
          <w:insideV w:val="nil"/>
        </w:tcBorders>
        <w:shd w:val="clear" w:color="auto" w:fill="E6EED5"/>
      </w:tcPr>
    </w:tblStylePr>
    <w:tblStylePr w:type="band2Horz">
      <w:rPr>
        <w:rFonts w:cs="Times New Roman"/>
      </w:rPr>
      <w:tblPr/>
      <w:tcPr>
        <w:tcBorders>
          <w:insideH w:val="nil"/>
          <w:insideV w:val="nil"/>
        </w:tcBorders>
      </w:tcPr>
    </w:tblStylePr>
  </w:style>
  <w:style w:type="table" w:styleId="1-5">
    <w:name w:val="Medium Shading 1 Accent 5"/>
    <w:basedOn w:val="ae"/>
    <w:uiPriority w:val="99"/>
    <w:rsid w:val="00943F2C"/>
    <w:rPr>
      <w:rFonts w:ascii="Calibri" w:eastAsia="新細明體" w:hAnsi="Calibri" w:cs="Times New Roman"/>
      <w:kern w:val="0"/>
      <w:sz w:val="20"/>
      <w:szCs w:val="20"/>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Times New Roman"/>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cPr>
    </w:tblStylePr>
    <w:tblStylePr w:type="band1Horz">
      <w:rPr>
        <w:rFonts w:cs="Times New Roman"/>
      </w:rPr>
      <w:tblPr/>
      <w:tcPr>
        <w:tcBorders>
          <w:insideH w:val="nil"/>
          <w:insideV w:val="nil"/>
        </w:tcBorders>
        <w:shd w:val="clear" w:color="auto" w:fill="D2EAF1"/>
      </w:tcPr>
    </w:tblStylePr>
    <w:tblStylePr w:type="band2Horz">
      <w:rPr>
        <w:rFonts w:cs="Times New Roman"/>
      </w:rPr>
      <w:tblPr/>
      <w:tcPr>
        <w:tcBorders>
          <w:insideH w:val="nil"/>
          <w:insideV w:val="nil"/>
        </w:tcBorders>
      </w:tcPr>
    </w:tblStylePr>
  </w:style>
  <w:style w:type="table" w:styleId="3-3">
    <w:name w:val="Medium Grid 3 Accent 3"/>
    <w:basedOn w:val="ae"/>
    <w:uiPriority w:val="99"/>
    <w:rsid w:val="00943F2C"/>
    <w:rPr>
      <w:rFonts w:ascii="Calibri" w:eastAsia="新細明體" w:hAnsi="Calibri" w:cs="Times New Roman"/>
      <w:kern w:val="0"/>
      <w:sz w:val="20"/>
      <w:szCs w:val="20"/>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111">
    <w:name w:val="淺色清單 - 輔色 11"/>
    <w:uiPriority w:val="99"/>
    <w:rsid w:val="00943F2C"/>
    <w:rPr>
      <w:rFonts w:ascii="Calibri" w:eastAsia="新細明體" w:hAnsi="Calibri" w:cs="Times New Roman"/>
      <w:kern w:val="0"/>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styleId="-30">
    <w:name w:val="Light List Accent 3"/>
    <w:basedOn w:val="ae"/>
    <w:uiPriority w:val="99"/>
    <w:rsid w:val="00943F2C"/>
    <w:rPr>
      <w:rFonts w:ascii="Calibri" w:eastAsia="新細明體" w:hAnsi="Calibri" w:cs="Times New Roman"/>
      <w:kern w:val="0"/>
      <w:sz w:val="20"/>
      <w:szCs w:val="2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table" w:styleId="1-4">
    <w:name w:val="Medium Shading 1 Accent 4"/>
    <w:basedOn w:val="ae"/>
    <w:uiPriority w:val="99"/>
    <w:rsid w:val="00943F2C"/>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Times New Roman"/>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8E8"/>
      </w:tcPr>
    </w:tblStylePr>
    <w:tblStylePr w:type="band1Horz">
      <w:rPr>
        <w:rFonts w:cs="Times New Roman"/>
      </w:rPr>
      <w:tblPr/>
      <w:tcPr>
        <w:tcBorders>
          <w:insideH w:val="nil"/>
          <w:insideV w:val="nil"/>
        </w:tcBorders>
        <w:shd w:val="clear" w:color="auto" w:fill="DFD8E8"/>
      </w:tcPr>
    </w:tblStylePr>
    <w:tblStylePr w:type="band2Horz">
      <w:rPr>
        <w:rFonts w:cs="Times New Roman"/>
      </w:rPr>
      <w:tblPr/>
      <w:tcPr>
        <w:tcBorders>
          <w:insideH w:val="nil"/>
          <w:insideV w:val="nil"/>
        </w:tcBorders>
      </w:tcPr>
    </w:tblStylePr>
  </w:style>
  <w:style w:type="table" w:customStyle="1" w:styleId="-112">
    <w:name w:val="淺色格線 - 輔色 11"/>
    <w:uiPriority w:val="99"/>
    <w:rsid w:val="00943F2C"/>
    <w:rPr>
      <w:rFonts w:ascii="Calibri" w:eastAsia="新細明體" w:hAnsi="Calibri" w:cs="Times New Roman"/>
      <w:kern w:val="0"/>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12">
    <w:name w:val="淺色網底 - 輔色 12"/>
    <w:uiPriority w:val="99"/>
    <w:rsid w:val="00943F2C"/>
    <w:rPr>
      <w:rFonts w:ascii="Calibri" w:eastAsia="新細明體" w:hAnsi="Calibri" w:cs="Times New Roman"/>
      <w:color w:val="365F91"/>
      <w:kern w:val="0"/>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1-112">
    <w:name w:val="暗色清單 1 - 輔色 11"/>
    <w:uiPriority w:val="99"/>
    <w:rsid w:val="00943F2C"/>
    <w:rPr>
      <w:rFonts w:ascii="Calibri" w:eastAsia="新細明體" w:hAnsi="Calibri" w:cs="Times New Roman"/>
      <w:color w:val="000000"/>
      <w:kern w:val="0"/>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styleId="3-5">
    <w:name w:val="Medium Grid 3 Accent 5"/>
    <w:basedOn w:val="ae"/>
    <w:uiPriority w:val="99"/>
    <w:rsid w:val="00943F2C"/>
    <w:rPr>
      <w:rFonts w:ascii="Calibri" w:eastAsia="新細明體" w:hAnsi="Calibri" w:cs="Times New Roman"/>
      <w:kern w:val="0"/>
      <w:sz w:val="20"/>
      <w:szCs w:val="20"/>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3-4">
    <w:name w:val="Medium Grid 3 Accent 4"/>
    <w:basedOn w:val="ae"/>
    <w:uiPriority w:val="99"/>
    <w:rsid w:val="00943F2C"/>
    <w:rPr>
      <w:rFonts w:ascii="Calibri" w:eastAsia="新細明體" w:hAnsi="Calibri" w:cs="Times New Roman"/>
      <w:kern w:val="0"/>
      <w:sz w:val="20"/>
      <w:szCs w:val="20"/>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numbering" w:customStyle="1" w:styleId="250">
    <w:name w:val="無清單25"/>
    <w:next w:val="af"/>
    <w:uiPriority w:val="99"/>
    <w:semiHidden/>
    <w:unhideWhenUsed/>
    <w:rsid w:val="00943F2C"/>
  </w:style>
  <w:style w:type="table" w:customStyle="1" w:styleId="224">
    <w:name w:val="表格格線22"/>
    <w:basedOn w:val="ae"/>
    <w:next w:val="af6"/>
    <w:uiPriority w:val="59"/>
    <w:rsid w:val="00943F2C"/>
    <w:rPr>
      <w:rFonts w:ascii="Calibri" w:eastAsia="新細明體" w:hAnsi="Calibri"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uthors">
    <w:name w:val="authors"/>
    <w:basedOn w:val="ad"/>
    <w:rsid w:val="00943F2C"/>
  </w:style>
  <w:style w:type="character" w:customStyle="1" w:styleId="hit">
    <w:name w:val="hit"/>
    <w:basedOn w:val="ad"/>
    <w:rsid w:val="00943F2C"/>
  </w:style>
  <w:style w:type="character" w:customStyle="1" w:styleId="vol">
    <w:name w:val="vol"/>
    <w:basedOn w:val="ad"/>
    <w:rsid w:val="00943F2C"/>
  </w:style>
  <w:style w:type="character" w:customStyle="1" w:styleId="citedissue">
    <w:name w:val="citedissue"/>
    <w:basedOn w:val="ad"/>
    <w:rsid w:val="00943F2C"/>
  </w:style>
  <w:style w:type="character" w:customStyle="1" w:styleId="pagefirst">
    <w:name w:val="pagefirst"/>
    <w:basedOn w:val="ad"/>
    <w:rsid w:val="00943F2C"/>
  </w:style>
  <w:style w:type="character" w:customStyle="1" w:styleId="pagelast">
    <w:name w:val="pagelast"/>
    <w:basedOn w:val="ad"/>
    <w:rsid w:val="00943F2C"/>
  </w:style>
  <w:style w:type="character" w:customStyle="1" w:styleId="author">
    <w:name w:val="author"/>
    <w:basedOn w:val="ad"/>
    <w:rsid w:val="00943F2C"/>
  </w:style>
  <w:style w:type="character" w:customStyle="1" w:styleId="pubyear">
    <w:name w:val="pubyear"/>
    <w:basedOn w:val="ad"/>
    <w:rsid w:val="00943F2C"/>
  </w:style>
  <w:style w:type="character" w:customStyle="1" w:styleId="articletitle">
    <w:name w:val="articletitle"/>
    <w:basedOn w:val="ad"/>
    <w:rsid w:val="00943F2C"/>
  </w:style>
  <w:style w:type="character" w:customStyle="1" w:styleId="journaltitle">
    <w:name w:val="journaltitle"/>
    <w:basedOn w:val="ad"/>
    <w:rsid w:val="00943F2C"/>
  </w:style>
  <w:style w:type="numbering" w:customStyle="1" w:styleId="260">
    <w:name w:val="無清單26"/>
    <w:next w:val="af"/>
    <w:uiPriority w:val="99"/>
    <w:semiHidden/>
    <w:unhideWhenUsed/>
    <w:rsid w:val="00943F2C"/>
  </w:style>
  <w:style w:type="paragraph" w:customStyle="1" w:styleId="11">
    <w:name w:val="1.1"/>
    <w:basedOn w:val="af9"/>
    <w:link w:val="117"/>
    <w:qFormat/>
    <w:rsid w:val="00943F2C"/>
    <w:pPr>
      <w:numPr>
        <w:ilvl w:val="1"/>
        <w:numId w:val="30"/>
      </w:numPr>
      <w:spacing w:line="360" w:lineRule="atLeast"/>
      <w:ind w:leftChars="0" w:left="400" w:hangingChars="200" w:hanging="400"/>
      <w:contextualSpacing/>
      <w:jc w:val="both"/>
    </w:pPr>
    <w:rPr>
      <w:rFonts w:ascii="Times New Roman" w:eastAsia="標楷體" w:hAnsi="Times New Roman"/>
      <w:b/>
      <w:kern w:val="0"/>
      <w:sz w:val="20"/>
      <w:szCs w:val="20"/>
    </w:rPr>
  </w:style>
  <w:style w:type="character" w:customStyle="1" w:styleId="117">
    <w:name w:val="1.1 字元"/>
    <w:link w:val="11"/>
    <w:rsid w:val="00943F2C"/>
    <w:rPr>
      <w:rFonts w:ascii="Times New Roman" w:eastAsia="標楷體" w:hAnsi="Times New Roman" w:cs="Times New Roman"/>
      <w:b/>
      <w:kern w:val="0"/>
      <w:sz w:val="20"/>
      <w:szCs w:val="20"/>
    </w:rPr>
  </w:style>
  <w:style w:type="paragraph" w:customStyle="1" w:styleId="1111">
    <w:name w:val="1.1.1.1"/>
    <w:basedOn w:val="af9"/>
    <w:link w:val="11110"/>
    <w:qFormat/>
    <w:rsid w:val="00943F2C"/>
    <w:pPr>
      <w:numPr>
        <w:ilvl w:val="3"/>
        <w:numId w:val="31"/>
      </w:numPr>
      <w:spacing w:line="360" w:lineRule="atLeast"/>
      <w:ind w:leftChars="0" w:left="600" w:hangingChars="300" w:hanging="600"/>
      <w:contextualSpacing/>
      <w:jc w:val="both"/>
    </w:pPr>
    <w:rPr>
      <w:rFonts w:ascii="Times New Roman" w:eastAsia="標楷體" w:hAnsi="Times New Roman"/>
      <w:b/>
      <w:kern w:val="0"/>
      <w:sz w:val="20"/>
      <w:szCs w:val="20"/>
    </w:rPr>
  </w:style>
  <w:style w:type="paragraph" w:customStyle="1" w:styleId="11111">
    <w:name w:val="1.1.1.1.1"/>
    <w:basedOn w:val="af9"/>
    <w:link w:val="111110"/>
    <w:qFormat/>
    <w:rsid w:val="00943F2C"/>
    <w:pPr>
      <w:numPr>
        <w:ilvl w:val="4"/>
        <w:numId w:val="32"/>
      </w:numPr>
      <w:spacing w:line="360" w:lineRule="atLeast"/>
      <w:ind w:leftChars="0" w:left="800" w:hangingChars="400" w:hanging="800"/>
      <w:contextualSpacing/>
      <w:jc w:val="both"/>
    </w:pPr>
    <w:rPr>
      <w:rFonts w:ascii="Times New Roman" w:eastAsia="標楷體" w:hAnsi="Times New Roman"/>
      <w:b/>
      <w:kern w:val="0"/>
      <w:sz w:val="20"/>
      <w:szCs w:val="20"/>
    </w:rPr>
  </w:style>
  <w:style w:type="character" w:customStyle="1" w:styleId="11110">
    <w:name w:val="1.1.1.1 字元"/>
    <w:link w:val="1111"/>
    <w:rsid w:val="00943F2C"/>
    <w:rPr>
      <w:rFonts w:ascii="Times New Roman" w:eastAsia="標楷體" w:hAnsi="Times New Roman" w:cs="Times New Roman"/>
      <w:b/>
      <w:kern w:val="0"/>
      <w:sz w:val="20"/>
      <w:szCs w:val="20"/>
    </w:rPr>
  </w:style>
  <w:style w:type="character" w:customStyle="1" w:styleId="111110">
    <w:name w:val="1.1.1.1.1 字元"/>
    <w:link w:val="11111"/>
    <w:rsid w:val="00943F2C"/>
    <w:rPr>
      <w:rFonts w:ascii="Times New Roman" w:eastAsia="標楷體" w:hAnsi="Times New Roman" w:cs="Times New Roman"/>
      <w:b/>
      <w:kern w:val="0"/>
      <w:sz w:val="20"/>
      <w:szCs w:val="20"/>
    </w:rPr>
  </w:style>
  <w:style w:type="paragraph" w:customStyle="1" w:styleId="111">
    <w:name w:val="1.1.1"/>
    <w:basedOn w:val="af9"/>
    <w:link w:val="1116"/>
    <w:qFormat/>
    <w:rsid w:val="00943F2C"/>
    <w:pPr>
      <w:numPr>
        <w:ilvl w:val="2"/>
        <w:numId w:val="29"/>
      </w:numPr>
      <w:spacing w:line="360" w:lineRule="atLeast"/>
      <w:ind w:leftChars="0" w:left="0" w:firstLine="0"/>
      <w:contextualSpacing/>
      <w:jc w:val="both"/>
    </w:pPr>
    <w:rPr>
      <w:rFonts w:ascii="Times New Roman" w:eastAsia="標楷體" w:hAnsi="Times New Roman"/>
      <w:b/>
      <w:kern w:val="0"/>
      <w:sz w:val="20"/>
      <w:szCs w:val="20"/>
    </w:rPr>
  </w:style>
  <w:style w:type="character" w:customStyle="1" w:styleId="1116">
    <w:name w:val="1.1.1 字元"/>
    <w:link w:val="111"/>
    <w:rsid w:val="00943F2C"/>
    <w:rPr>
      <w:rFonts w:ascii="Times New Roman" w:eastAsia="標楷體" w:hAnsi="Times New Roman" w:cs="Times New Roman"/>
      <w:b/>
      <w:kern w:val="0"/>
      <w:sz w:val="20"/>
      <w:szCs w:val="20"/>
    </w:rPr>
  </w:style>
  <w:style w:type="character" w:customStyle="1" w:styleId="1f1">
    <w:name w:val="1 字元"/>
    <w:link w:val="1f0"/>
    <w:rsid w:val="00943F2C"/>
    <w:rPr>
      <w:rFonts w:ascii="標楷體" w:eastAsia="標楷體" w:hAnsi="標楷體" w:cs="Times New Roman"/>
      <w:szCs w:val="24"/>
    </w:rPr>
  </w:style>
  <w:style w:type="table" w:customStyle="1" w:styleId="231">
    <w:name w:val="表格格線23"/>
    <w:basedOn w:val="ae"/>
    <w:next w:val="af6"/>
    <w:uiPriority w:val="59"/>
    <w:rsid w:val="00943F2C"/>
    <w:rPr>
      <w:rFonts w:ascii="Calibri" w:eastAsia="新細明體" w:hAnsi="Calibri" w:cs="Times New Roman"/>
      <w:kern w:val="0"/>
      <w:sz w:val="20"/>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googqs-tidbit1">
    <w:name w:val="goog_qs-tidbit1"/>
    <w:basedOn w:val="ad"/>
    <w:rsid w:val="00943F2C"/>
    <w:rPr>
      <w:vanish w:val="0"/>
      <w:webHidden w:val="0"/>
      <w:specVanish w:val="0"/>
    </w:rPr>
  </w:style>
  <w:style w:type="paragraph" w:customStyle="1" w:styleId="85">
    <w:name w:val="清單段落8"/>
    <w:basedOn w:val="ac"/>
    <w:rsid w:val="00943F2C"/>
    <w:pPr>
      <w:ind w:leftChars="200" w:left="480"/>
    </w:pPr>
    <w:rPr>
      <w:rFonts w:ascii="Times New Roman" w:eastAsia="標楷體" w:hAnsi="Times New Roman" w:cs="Times New Roman"/>
      <w:color w:val="000000"/>
      <w:kern w:val="0"/>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file:///G:\&#35542;&#25991;\&#36039;&#26009;\&#26032;&#22686;&#36039;&#26009;&#22846;\test3\&#26032;&#22686;&#36039;&#26009;&#22846;\ESX&#20998;&#26512;.xls" TargetMode="External"/><Relationship Id="rId18" Type="http://schemas.openxmlformats.org/officeDocument/2006/relationships/hyperlink" Target="http://www.find.org.tw/mit/20071116/survey2007fw_%2002.htm1"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file:///G:\&#35542;&#25991;\&#36039;&#26009;\&#26032;&#22686;&#36039;&#26009;&#22846;\test3\&#26032;&#22686;&#36039;&#26009;&#22846;\ESX&#20998;&#26512;.xls" TargetMode="External"/><Relationship Id="rId17" Type="http://schemas.openxmlformats.org/officeDocument/2006/relationships/hyperlink" Target="http://www.ncc.gov.tw/" TargetMode="External"/><Relationship Id="rId2" Type="http://schemas.openxmlformats.org/officeDocument/2006/relationships/styles" Target="styles.xml"/><Relationship Id="rId16" Type="http://schemas.openxmlformats.org/officeDocument/2006/relationships/hyperlink" Target="http://www.nici.nat.gov.tw/content/application/nici/meeting/guest-cnt-browse.php?cnt_id=377%20" TargetMode="External"/><Relationship Id="rId20" Type="http://schemas.openxmlformats.org/officeDocument/2006/relationships/hyperlink" Target="http://mic.iii.org.tw/aisp/search/advanced_search_result.as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Documents%20and%20Settings\user\Documents%20and%20Settings\user\&#26700;&#38754;\CreditScreening&#38750;&#30435;&#30563;.xls" TargetMode="External"/><Relationship Id="rId5" Type="http://schemas.openxmlformats.org/officeDocument/2006/relationships/footnotes" Target="footnotes.xml"/><Relationship Id="rId15" Type="http://schemas.openxmlformats.org/officeDocument/2006/relationships/hyperlink" Target="http://www.emome.net" TargetMode="External"/><Relationship Id="rId10" Type="http://schemas.openxmlformats.org/officeDocument/2006/relationships/hyperlink" Target="file:///C:\Documents%20and%20Settings\user\Documents%20and%20Settings\user\&#26700;&#38754;\CreditScreening&#38750;&#30435;&#30563;.xls" TargetMode="External"/><Relationship Id="rId19" Type="http://schemas.openxmlformats.org/officeDocument/2006/relationships/hyperlink" Target="http://www.find.org.tw/find/home.aspx?page=many&amp;id=335"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cht.com.tw/aboutus/messages/msg-121026-155853.html" TargetMode="External"/><Relationship Id="rId22"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3828</Words>
  <Characters>21825</Characters>
  <Application>Microsoft Office Word</Application>
  <DocSecurity>0</DocSecurity>
  <Lines>181</Lines>
  <Paragraphs>51</Paragraphs>
  <ScaleCrop>false</ScaleCrop>
  <Company/>
  <LinksUpToDate>false</LinksUpToDate>
  <CharactersWithSpaces>25602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余銘忠</dc:creator>
  <cp:keywords/>
  <dc:description/>
  <cp:lastModifiedBy>余銘忠</cp:lastModifiedBy>
  <cp:revision>2</cp:revision>
  <dcterms:created xsi:type="dcterms:W3CDTF">2013-07-23T07:42:00Z</dcterms:created>
  <dcterms:modified xsi:type="dcterms:W3CDTF">2013-07-23T07:42:00Z</dcterms:modified>
</cp:coreProperties>
</file>